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6032" w:rsidRPr="0090563F" w:rsidRDefault="00426A46" w:rsidP="007A40EB">
      <w:pPr>
        <w:spacing w:line="584"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永清县</w:t>
      </w:r>
      <w:r w:rsidR="007B79B4">
        <w:rPr>
          <w:rFonts w:ascii="Times New Roman" w:eastAsia="方正小标宋简体" w:hAnsi="Times New Roman" w:cs="Times New Roman" w:hint="eastAsia"/>
          <w:sz w:val="44"/>
          <w:szCs w:val="44"/>
        </w:rPr>
        <w:t>教育和体育局</w:t>
      </w:r>
      <w:r w:rsidR="00545CDA">
        <w:rPr>
          <w:rFonts w:ascii="Times New Roman" w:eastAsia="方正小标宋简体" w:hAnsi="Times New Roman" w:cs="Times New Roman"/>
          <w:sz w:val="44"/>
          <w:szCs w:val="44"/>
        </w:rPr>
        <w:t>2023</w:t>
      </w:r>
      <w:r w:rsidR="00F66032" w:rsidRPr="0090563F">
        <w:rPr>
          <w:rFonts w:ascii="Times New Roman" w:eastAsia="方正小标宋简体" w:hAnsi="Times New Roman" w:cs="Times New Roman"/>
          <w:sz w:val="44"/>
          <w:szCs w:val="44"/>
        </w:rPr>
        <w:t>年</w:t>
      </w:r>
      <w:r w:rsidR="00D049C9">
        <w:rPr>
          <w:rFonts w:ascii="Times New Roman" w:eastAsia="方正小标宋简体" w:hAnsi="Times New Roman" w:cs="Times New Roman" w:hint="eastAsia"/>
          <w:sz w:val="44"/>
          <w:szCs w:val="44"/>
        </w:rPr>
        <w:t>单位</w:t>
      </w:r>
      <w:r w:rsidR="00F66032" w:rsidRPr="0090563F">
        <w:rPr>
          <w:rFonts w:ascii="Times New Roman" w:eastAsia="方正小标宋简体" w:hAnsi="Times New Roman" w:cs="Times New Roman"/>
          <w:sz w:val="44"/>
          <w:szCs w:val="44"/>
        </w:rPr>
        <w:t>预算信息公开</w:t>
      </w:r>
      <w:r w:rsidR="001A3D44">
        <w:rPr>
          <w:rFonts w:ascii="Times New Roman" w:eastAsia="方正小标宋简体" w:hAnsi="Times New Roman" w:cs="Times New Roman" w:hint="eastAsia"/>
          <w:sz w:val="44"/>
          <w:szCs w:val="44"/>
        </w:rPr>
        <w:t>情况说明</w:t>
      </w:r>
    </w:p>
    <w:p w:rsidR="00F66032" w:rsidRPr="006E4479" w:rsidRDefault="00F66032" w:rsidP="0090563F">
      <w:pPr>
        <w:spacing w:line="584" w:lineRule="exact"/>
        <w:ind w:firstLineChars="200" w:firstLine="640"/>
        <w:rPr>
          <w:rFonts w:ascii="仿宋" w:eastAsia="仿宋" w:hAnsi="仿宋" w:cs="Times New Roman"/>
          <w:sz w:val="32"/>
          <w:szCs w:val="32"/>
        </w:rPr>
      </w:pPr>
      <w:r w:rsidRPr="006E4479">
        <w:rPr>
          <w:rFonts w:ascii="仿宋" w:eastAsia="仿宋" w:hAnsi="仿宋" w:cs="Times New Roman"/>
          <w:sz w:val="32"/>
          <w:szCs w:val="32"/>
        </w:rPr>
        <w:t>按照</w:t>
      </w:r>
      <w:r w:rsidR="00614A29" w:rsidRPr="006E4479">
        <w:rPr>
          <w:rFonts w:ascii="仿宋" w:eastAsia="仿宋" w:hAnsi="仿宋" w:cs="Times New Roman"/>
          <w:sz w:val="32"/>
          <w:szCs w:val="32"/>
        </w:rPr>
        <w:t>《</w:t>
      </w:r>
      <w:r w:rsidR="00616FCE" w:rsidRPr="006E4479">
        <w:rPr>
          <w:rFonts w:ascii="仿宋" w:eastAsia="仿宋" w:hAnsi="仿宋" w:cs="Times New Roman"/>
          <w:sz w:val="32"/>
          <w:szCs w:val="32"/>
        </w:rPr>
        <w:t>中华人民共和国</w:t>
      </w:r>
      <w:r w:rsidR="00614A29" w:rsidRPr="006E4479">
        <w:rPr>
          <w:rFonts w:ascii="仿宋" w:eastAsia="仿宋" w:hAnsi="仿宋" w:cs="Times New Roman"/>
          <w:sz w:val="32"/>
          <w:szCs w:val="32"/>
        </w:rPr>
        <w:t>预算法》、</w:t>
      </w:r>
      <w:r w:rsidR="00616FCE" w:rsidRPr="006E4479">
        <w:rPr>
          <w:rFonts w:ascii="仿宋" w:eastAsia="仿宋" w:hAnsi="仿宋" w:cs="Times New Roman"/>
          <w:sz w:val="32"/>
          <w:szCs w:val="32"/>
        </w:rPr>
        <w:t>《中华人民共和国预算法实施条例》、</w:t>
      </w:r>
      <w:r w:rsidRPr="006E4479">
        <w:rPr>
          <w:rFonts w:ascii="仿宋" w:eastAsia="仿宋" w:hAnsi="仿宋" w:cs="Times New Roman"/>
          <w:sz w:val="32"/>
          <w:szCs w:val="32"/>
        </w:rPr>
        <w:t>《地方预决算公开操作规程》和《河北省省级预算公开办法》</w:t>
      </w:r>
      <w:r w:rsidR="00614A29" w:rsidRPr="006E4479">
        <w:rPr>
          <w:rFonts w:ascii="仿宋" w:eastAsia="仿宋" w:hAnsi="仿宋" w:cs="Times New Roman"/>
          <w:sz w:val="32"/>
          <w:szCs w:val="32"/>
        </w:rPr>
        <w:t>规定</w:t>
      </w:r>
      <w:r w:rsidRPr="006E4479">
        <w:rPr>
          <w:rFonts w:ascii="仿宋" w:eastAsia="仿宋" w:hAnsi="仿宋" w:cs="Times New Roman"/>
          <w:sz w:val="32"/>
          <w:szCs w:val="32"/>
        </w:rPr>
        <w:t>，现将</w:t>
      </w:r>
      <w:r w:rsidR="00426A46" w:rsidRPr="006E4479">
        <w:rPr>
          <w:rFonts w:ascii="仿宋" w:eastAsia="仿宋" w:hAnsi="仿宋" w:cs="Times New Roman"/>
          <w:sz w:val="32"/>
          <w:szCs w:val="32"/>
        </w:rPr>
        <w:t>永清县</w:t>
      </w:r>
      <w:r w:rsidR="00E30E5F" w:rsidRPr="006E4479">
        <w:rPr>
          <w:rFonts w:ascii="仿宋" w:eastAsia="仿宋" w:hAnsi="仿宋" w:cs="Times New Roman" w:hint="eastAsia"/>
          <w:sz w:val="32"/>
          <w:szCs w:val="32"/>
        </w:rPr>
        <w:t>教育和体育局</w:t>
      </w:r>
      <w:r w:rsidR="00545CDA">
        <w:rPr>
          <w:rFonts w:ascii="仿宋" w:eastAsia="仿宋" w:hAnsi="仿宋" w:cs="Times New Roman"/>
          <w:sz w:val="32"/>
          <w:szCs w:val="32"/>
        </w:rPr>
        <w:t>2023</w:t>
      </w:r>
      <w:r w:rsidRPr="006E4479">
        <w:rPr>
          <w:rFonts w:ascii="仿宋" w:eastAsia="仿宋" w:hAnsi="仿宋" w:cs="Times New Roman"/>
          <w:sz w:val="32"/>
          <w:szCs w:val="32"/>
        </w:rPr>
        <w:t>年</w:t>
      </w:r>
      <w:r w:rsidR="00D049C9">
        <w:rPr>
          <w:rFonts w:ascii="仿宋" w:eastAsia="仿宋" w:hAnsi="仿宋" w:cs="Times New Roman" w:hint="eastAsia"/>
          <w:sz w:val="32"/>
          <w:szCs w:val="32"/>
        </w:rPr>
        <w:t>单位</w:t>
      </w:r>
      <w:r w:rsidRPr="006E4479">
        <w:rPr>
          <w:rFonts w:ascii="仿宋" w:eastAsia="仿宋" w:hAnsi="仿宋" w:cs="Times New Roman"/>
          <w:sz w:val="32"/>
          <w:szCs w:val="32"/>
        </w:rPr>
        <w:t>预算公开如下：</w:t>
      </w:r>
    </w:p>
    <w:p w:rsidR="00F66032" w:rsidRPr="0090563F" w:rsidRDefault="00F66032" w:rsidP="0090563F">
      <w:pPr>
        <w:spacing w:line="584" w:lineRule="exact"/>
        <w:ind w:firstLineChars="200" w:firstLine="640"/>
        <w:rPr>
          <w:rFonts w:ascii="Times New Roman" w:eastAsia="黑体" w:hAnsi="Times New Roman" w:cs="Times New Roman"/>
          <w:sz w:val="32"/>
          <w:szCs w:val="32"/>
        </w:rPr>
      </w:pPr>
      <w:r w:rsidRPr="0090563F">
        <w:rPr>
          <w:rFonts w:ascii="Times New Roman" w:eastAsia="黑体" w:hAnsi="黑体" w:cs="Times New Roman"/>
          <w:sz w:val="32"/>
          <w:szCs w:val="32"/>
        </w:rPr>
        <w:t>一、</w:t>
      </w:r>
      <w:r w:rsidR="00D049C9">
        <w:rPr>
          <w:rFonts w:ascii="Times New Roman" w:eastAsia="黑体" w:hAnsi="黑体" w:cs="Times New Roman" w:hint="eastAsia"/>
          <w:sz w:val="32"/>
          <w:szCs w:val="32"/>
        </w:rPr>
        <w:t>单位</w:t>
      </w:r>
      <w:r w:rsidRPr="0090563F">
        <w:rPr>
          <w:rFonts w:ascii="Times New Roman" w:eastAsia="黑体" w:hAnsi="黑体" w:cs="Times New Roman"/>
          <w:sz w:val="32"/>
          <w:szCs w:val="32"/>
        </w:rPr>
        <w:t>职责及机构设置情况</w:t>
      </w:r>
    </w:p>
    <w:p w:rsidR="00F66032" w:rsidRPr="00EA37A9" w:rsidRDefault="00D049C9" w:rsidP="0090563F">
      <w:pPr>
        <w:spacing w:line="584" w:lineRule="exact"/>
        <w:ind w:firstLineChars="200" w:firstLine="643"/>
        <w:rPr>
          <w:rFonts w:ascii="Times New Roman" w:eastAsia="楷体_GB2312" w:hAnsi="Times New Roman" w:cs="Times New Roman"/>
          <w:b/>
          <w:sz w:val="32"/>
          <w:szCs w:val="32"/>
        </w:rPr>
      </w:pPr>
      <w:r>
        <w:rPr>
          <w:rFonts w:ascii="Times New Roman" w:eastAsia="楷体_GB2312" w:hAnsi="Times New Roman" w:cs="Times New Roman" w:hint="eastAsia"/>
          <w:b/>
          <w:sz w:val="32"/>
          <w:szCs w:val="32"/>
        </w:rPr>
        <w:t>单位</w:t>
      </w:r>
      <w:r w:rsidR="00F66032" w:rsidRPr="00EA37A9">
        <w:rPr>
          <w:rFonts w:ascii="Times New Roman" w:eastAsia="楷体_GB2312" w:hAnsi="Times New Roman" w:cs="Times New Roman"/>
          <w:b/>
          <w:sz w:val="32"/>
          <w:szCs w:val="32"/>
        </w:rPr>
        <w:t>职责：</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(一)贯彻执行党和国家的教育方针、政策、法律法规，研究拟定全县教育事业发展规划，并指导、协调和监督实施。</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(二)负责教育基本信息的统计、分析。统筹安排各类教育的发展规划、规模，合理调整学校布局。</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三)负责学前教育、基础教育、高中教育、职业教育、成人教育、特殊教育的指导和综合管理:负责全县各级各类学校的办学体制、管理体制、课程体制、用人制度、教育教学的综合改革和协调指导；负责教育督导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四)负责义务教育的指导与协调，推进义务教育均衡发展和促进教育公平，全面实施素质教育。指导职业教育的发展与改革，深化职业教育教学改革，提高职业学校的办学水平和质量；负责民办教育的统筹规划、综合协调和管理，规范办学秩序。</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lastRenderedPageBreak/>
        <w:t>(五)负责教育系统人才队伍、教师队伍、校长队伍的建设和管理，推进教育系统人事制度改革，负责指导师范类大中专毕业生就业工作。按照工作程序协助市教育局组织实施中专、高中、初中、小学及学前教师资格认定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(六)负责本系统教育经费的统筹管理，指导教育经费预决</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算工作，监督教育经费的筹集、管理和使用；负责统筹规划和管理教育系统基本建设和设施的配置及计划统计工作。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(七)指导各级各类学校的思想政治、宣传统战和维护稳定以及德育、体育、卫生与艺术教育、国防教育工作。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(八)负责各级各类学校的安全监督管理，协调有关部门做好校园及周边综合治理。</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(九)负责组织基础教育层次的各类教育招生考试工作。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(十)组织指导教育系统对外交流与合作。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(十ー)组织指导教育教学的理论研究和教育科研工作。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(十=)负责语言文字工作的部署和检查指导。</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(十三)推行全民健身计划，指导和配合各部门、各行业、</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各社会团体开展群众性体育活动，实施国家体育锻炼标准，开展国民体质监测。统筹规划全县</w:t>
      </w:r>
      <w:r w:rsidRPr="007B79B4">
        <w:rPr>
          <w:rFonts w:ascii="仿宋" w:eastAsia="仿宋" w:hAnsi="仿宋" w:cs="Times New Roman" w:hint="eastAsia"/>
          <w:sz w:val="32"/>
          <w:szCs w:val="32"/>
        </w:rPr>
        <w:lastRenderedPageBreak/>
        <w:t>竞技体育发展，研究和平衡全县体育竟赛、竞技运动项目的设置与布局；组织参加和承办体育竞赛研究体育队伍建设，组织开展反兴奋剂工作。</w:t>
      </w:r>
    </w:p>
    <w:p w:rsid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(十四)承办县委、县政府交办的其他事项。</w:t>
      </w:r>
    </w:p>
    <w:p w:rsidR="00F66032" w:rsidRPr="0090563F" w:rsidRDefault="00F66032" w:rsidP="007B79B4">
      <w:pPr>
        <w:autoSpaceDE w:val="0"/>
        <w:autoSpaceDN w:val="0"/>
        <w:adjustRightInd w:val="0"/>
        <w:spacing w:line="584" w:lineRule="exact"/>
        <w:ind w:firstLineChars="196" w:firstLine="630"/>
        <w:jc w:val="left"/>
        <w:rPr>
          <w:rFonts w:ascii="Times New Roman" w:eastAsia="楷体_GB2312" w:hAnsi="Times New Roman" w:cs="Times New Roman"/>
          <w:b/>
          <w:sz w:val="32"/>
          <w:szCs w:val="32"/>
        </w:rPr>
      </w:pPr>
      <w:r w:rsidRPr="0090563F">
        <w:rPr>
          <w:rFonts w:ascii="Times New Roman" w:eastAsia="楷体_GB2312" w:hAnsi="Times New Roman" w:cs="Times New Roman"/>
          <w:b/>
          <w:sz w:val="32"/>
          <w:szCs w:val="32"/>
        </w:rPr>
        <w:t>机构设置：</w:t>
      </w:r>
    </w:p>
    <w:p w:rsidR="00973104" w:rsidRDefault="00D049C9" w:rsidP="0090563F">
      <w:pPr>
        <w:spacing w:line="584" w:lineRule="exact"/>
        <w:jc w:val="center"/>
        <w:outlineLvl w:val="0"/>
        <w:rPr>
          <w:rFonts w:ascii="Times New Roman" w:eastAsia="仿宋_GB2312" w:hAnsi="Times New Roman" w:cs="Times New Roman"/>
          <w:b/>
          <w:sz w:val="32"/>
          <w:szCs w:val="24"/>
        </w:rPr>
      </w:pPr>
      <w:r>
        <w:rPr>
          <w:rFonts w:ascii="Times New Roman" w:eastAsia="仿宋_GB2312" w:hAnsi="Times New Roman" w:cs="Times New Roman" w:hint="eastAsia"/>
          <w:b/>
          <w:sz w:val="32"/>
          <w:szCs w:val="24"/>
        </w:rPr>
        <w:t>单位</w:t>
      </w:r>
      <w:r w:rsidR="00F66032" w:rsidRPr="0090563F">
        <w:rPr>
          <w:rFonts w:ascii="Times New Roman" w:eastAsia="仿宋_GB2312" w:hAnsi="Times New Roman" w:cs="Times New Roman"/>
          <w:b/>
          <w:sz w:val="32"/>
          <w:szCs w:val="24"/>
        </w:rPr>
        <w:t>机构设置情况</w:t>
      </w:r>
    </w:p>
    <w:tbl>
      <w:tblPr>
        <w:tblW w:w="0" w:type="auto"/>
        <w:jc w:val="center"/>
        <w:tblCellMar>
          <w:left w:w="10" w:type="dxa"/>
          <w:right w:w="10" w:type="dxa"/>
        </w:tblCellMar>
        <w:tblLook w:val="0000" w:firstRow="0" w:lastRow="0" w:firstColumn="0" w:lastColumn="0" w:noHBand="0" w:noVBand="0"/>
      </w:tblPr>
      <w:tblGrid>
        <w:gridCol w:w="2800"/>
        <w:gridCol w:w="2340"/>
        <w:gridCol w:w="1668"/>
        <w:gridCol w:w="3472"/>
      </w:tblGrid>
      <w:tr w:rsidR="007B79B4" w:rsidTr="00D049C9">
        <w:trPr>
          <w:trHeight w:val="360"/>
          <w:jc w:val="center"/>
        </w:trPr>
        <w:tc>
          <w:tcPr>
            <w:tcW w:w="2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D049C9">
            <w:pPr>
              <w:jc w:val="center"/>
              <w:rPr>
                <w:rFonts w:ascii="宋体" w:cs="宋体"/>
              </w:rPr>
            </w:pPr>
            <w:r>
              <w:rPr>
                <w:rFonts w:ascii="宋体" w:hAnsi="宋体" w:cs="宋体" w:hint="eastAsia"/>
                <w:b/>
              </w:rPr>
              <w:t>单位名称</w:t>
            </w:r>
          </w:p>
        </w:tc>
        <w:tc>
          <w:tcPr>
            <w:tcW w:w="2340"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D049C9">
            <w:pPr>
              <w:jc w:val="center"/>
              <w:rPr>
                <w:rFonts w:ascii="宋体" w:cs="宋体"/>
              </w:rPr>
            </w:pPr>
            <w:r>
              <w:rPr>
                <w:rFonts w:ascii="宋体" w:hAnsi="宋体" w:cs="宋体" w:hint="eastAsia"/>
                <w:b/>
              </w:rPr>
              <w:t>单位性质</w:t>
            </w:r>
          </w:p>
        </w:tc>
        <w:tc>
          <w:tcPr>
            <w:tcW w:w="1668"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D049C9">
            <w:pPr>
              <w:jc w:val="center"/>
              <w:rPr>
                <w:rFonts w:ascii="宋体" w:cs="宋体"/>
              </w:rPr>
            </w:pPr>
            <w:r>
              <w:rPr>
                <w:rFonts w:ascii="宋体" w:hAnsi="宋体" w:cs="宋体" w:hint="eastAsia"/>
                <w:b/>
              </w:rPr>
              <w:t>单位规格</w:t>
            </w:r>
          </w:p>
        </w:tc>
        <w:tc>
          <w:tcPr>
            <w:tcW w:w="3472"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D049C9">
            <w:pPr>
              <w:jc w:val="center"/>
              <w:rPr>
                <w:rFonts w:ascii="宋体" w:cs="宋体"/>
              </w:rPr>
            </w:pPr>
            <w:r>
              <w:rPr>
                <w:rFonts w:ascii="宋体" w:hAnsi="宋体" w:cs="宋体" w:hint="eastAsia"/>
                <w:b/>
              </w:rPr>
              <w:t>经费保障形式</w:t>
            </w:r>
          </w:p>
        </w:tc>
      </w:tr>
      <w:tr w:rsidR="007B79B4" w:rsidTr="00D049C9">
        <w:trPr>
          <w:trHeight w:val="360"/>
          <w:jc w:val="center"/>
        </w:trPr>
        <w:tc>
          <w:tcPr>
            <w:tcW w:w="2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D049C9">
            <w:pPr>
              <w:jc w:val="center"/>
              <w:rPr>
                <w:rFonts w:ascii="宋体" w:cs="宋体"/>
              </w:rPr>
            </w:pPr>
            <w:r>
              <w:rPr>
                <w:rFonts w:ascii="宋体" w:hAnsi="宋体" w:cs="宋体" w:hint="eastAsia"/>
              </w:rPr>
              <w:t>教育和体育局</w:t>
            </w:r>
          </w:p>
        </w:tc>
        <w:tc>
          <w:tcPr>
            <w:tcW w:w="2340"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D049C9">
            <w:pPr>
              <w:jc w:val="center"/>
              <w:rPr>
                <w:rFonts w:ascii="宋体" w:cs="宋体"/>
              </w:rPr>
            </w:pPr>
            <w:r>
              <w:rPr>
                <w:rFonts w:ascii="宋体" w:hAnsi="宋体" w:cs="宋体" w:hint="eastAsia"/>
              </w:rPr>
              <w:t>行政</w:t>
            </w:r>
          </w:p>
        </w:tc>
        <w:tc>
          <w:tcPr>
            <w:tcW w:w="1668"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D049C9">
            <w:pPr>
              <w:jc w:val="center"/>
              <w:rPr>
                <w:rFonts w:ascii="宋体" w:cs="宋体"/>
              </w:rPr>
            </w:pPr>
            <w:r>
              <w:rPr>
                <w:rFonts w:ascii="宋体" w:hAnsi="宋体" w:cs="宋体" w:hint="eastAsia"/>
              </w:rPr>
              <w:t>正科级</w:t>
            </w:r>
          </w:p>
        </w:tc>
        <w:tc>
          <w:tcPr>
            <w:tcW w:w="3472"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D049C9">
            <w:pPr>
              <w:jc w:val="center"/>
              <w:rPr>
                <w:rFonts w:ascii="宋体" w:cs="宋体"/>
              </w:rPr>
            </w:pPr>
            <w:r>
              <w:rPr>
                <w:rFonts w:ascii="宋体" w:hAnsi="宋体" w:cs="宋体" w:hint="eastAsia"/>
              </w:rPr>
              <w:t>财政拨款</w:t>
            </w:r>
          </w:p>
        </w:tc>
      </w:tr>
    </w:tbl>
    <w:p w:rsidR="007B79B4" w:rsidRDefault="007B79B4" w:rsidP="0090563F">
      <w:pPr>
        <w:spacing w:line="584" w:lineRule="exact"/>
        <w:jc w:val="center"/>
        <w:outlineLvl w:val="0"/>
        <w:rPr>
          <w:rFonts w:ascii="Times New Roman" w:eastAsia="仿宋_GB2312" w:hAnsi="Times New Roman" w:cs="Times New Roman"/>
          <w:b/>
          <w:sz w:val="32"/>
          <w:szCs w:val="24"/>
        </w:rPr>
      </w:pPr>
    </w:p>
    <w:p w:rsidR="00E30E5F" w:rsidRDefault="00E30E5F" w:rsidP="00F36EB4">
      <w:pPr>
        <w:widowControl/>
        <w:jc w:val="left"/>
        <w:rPr>
          <w:rFonts w:ascii="Times New Roman" w:eastAsia="黑体" w:hAnsi="Times New Roman" w:cs="Times New Roman"/>
          <w:sz w:val="32"/>
          <w:szCs w:val="32"/>
        </w:rPr>
      </w:pPr>
      <w:r>
        <w:rPr>
          <w:rFonts w:ascii="Times New Roman" w:eastAsia="黑体" w:hAnsi="Times New Roman" w:cs="Times New Roman"/>
          <w:sz w:val="32"/>
          <w:szCs w:val="32"/>
        </w:rPr>
        <w:t>二、</w:t>
      </w:r>
      <w:r w:rsidR="00D049C9">
        <w:rPr>
          <w:rFonts w:ascii="Times New Roman" w:eastAsia="黑体" w:hAnsi="Times New Roman" w:cs="Times New Roman" w:hint="eastAsia"/>
          <w:sz w:val="32"/>
          <w:szCs w:val="32"/>
        </w:rPr>
        <w:t>单位</w:t>
      </w:r>
      <w:r>
        <w:rPr>
          <w:rFonts w:ascii="Times New Roman" w:eastAsia="黑体" w:hAnsi="Times New Roman" w:cs="Times New Roman"/>
          <w:sz w:val="32"/>
          <w:szCs w:val="32"/>
        </w:rPr>
        <w:t>预算安排的总体情况</w:t>
      </w:r>
    </w:p>
    <w:p w:rsidR="00E30E5F" w:rsidRDefault="00E30E5F" w:rsidP="00E30E5F">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按照预算管理有关规定，目前我县</w:t>
      </w:r>
      <w:r w:rsidR="00D049C9">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预算的编制实行综合预算制度，即全部收入和支出都反映在</w:t>
      </w:r>
      <w:r w:rsidR="00D049C9">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预算中。</w:t>
      </w:r>
    </w:p>
    <w:p w:rsidR="00776C08" w:rsidRPr="0090563F" w:rsidRDefault="00776C08" w:rsidP="0090563F">
      <w:pPr>
        <w:spacing w:line="584" w:lineRule="exact"/>
        <w:ind w:firstLine="640"/>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1</w:t>
      </w:r>
      <w:r w:rsidRPr="0090563F">
        <w:rPr>
          <w:rFonts w:ascii="Times New Roman" w:eastAsia="仿宋_GB2312" w:hAnsi="Times New Roman" w:cs="Times New Roman"/>
          <w:b/>
          <w:sz w:val="32"/>
          <w:szCs w:val="32"/>
        </w:rPr>
        <w:t>、收入说明</w:t>
      </w:r>
    </w:p>
    <w:p w:rsidR="00776C08" w:rsidRPr="0090563F" w:rsidRDefault="00776C08" w:rsidP="0090563F">
      <w:pPr>
        <w:spacing w:line="584" w:lineRule="exact"/>
        <w:ind w:firstLine="640"/>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t>反映本</w:t>
      </w:r>
      <w:r w:rsidR="00D049C9">
        <w:rPr>
          <w:rFonts w:ascii="Times New Roman" w:eastAsia="仿宋_GB2312" w:hAnsi="Times New Roman" w:cs="Times New Roman" w:hint="eastAsia"/>
          <w:sz w:val="32"/>
          <w:szCs w:val="32"/>
        </w:rPr>
        <w:t>单位</w:t>
      </w:r>
      <w:r w:rsidRPr="0090563F">
        <w:rPr>
          <w:rFonts w:ascii="Times New Roman" w:eastAsia="仿宋_GB2312" w:hAnsi="Times New Roman" w:cs="Times New Roman"/>
          <w:sz w:val="32"/>
          <w:szCs w:val="32"/>
        </w:rPr>
        <w:t>当年全部收入。</w:t>
      </w:r>
      <w:r w:rsidR="00545CDA">
        <w:rPr>
          <w:rFonts w:ascii="Times New Roman" w:eastAsia="仿宋_GB2312" w:hAnsi="Times New Roman" w:cs="Times New Roman"/>
          <w:sz w:val="32"/>
          <w:szCs w:val="32"/>
        </w:rPr>
        <w:t>2023</w:t>
      </w:r>
      <w:r w:rsidRPr="0090563F">
        <w:rPr>
          <w:rFonts w:ascii="Times New Roman" w:eastAsia="仿宋_GB2312" w:hAnsi="Times New Roman" w:cs="Times New Roman"/>
          <w:sz w:val="32"/>
          <w:szCs w:val="32"/>
        </w:rPr>
        <w:t>年预算收入</w:t>
      </w:r>
      <w:r w:rsidR="00545CDA" w:rsidRPr="00545CDA">
        <w:rPr>
          <w:rFonts w:ascii="Times New Roman" w:eastAsia="仿宋_GB2312" w:hAnsi="Times New Roman" w:cs="Times New Roman"/>
          <w:sz w:val="32"/>
          <w:szCs w:val="32"/>
        </w:rPr>
        <w:t>10962.30</w:t>
      </w:r>
      <w:r w:rsidRPr="0090563F">
        <w:rPr>
          <w:rFonts w:ascii="Times New Roman" w:eastAsia="仿宋_GB2312" w:hAnsi="Times New Roman" w:cs="Times New Roman"/>
          <w:sz w:val="32"/>
          <w:szCs w:val="32"/>
        </w:rPr>
        <w:t>万元，其中：一般公共预算收入</w:t>
      </w:r>
      <w:r w:rsidR="00545CDA" w:rsidRPr="00545CDA">
        <w:rPr>
          <w:rFonts w:ascii="Times New Roman" w:eastAsia="仿宋_GB2312" w:hAnsi="Times New Roman" w:cs="Times New Roman"/>
          <w:sz w:val="32"/>
          <w:szCs w:val="32"/>
        </w:rPr>
        <w:t>10697.08</w:t>
      </w:r>
      <w:r w:rsidRPr="0090563F">
        <w:rPr>
          <w:rFonts w:ascii="Times New Roman" w:eastAsia="仿宋_GB2312" w:hAnsi="Times New Roman" w:cs="Times New Roman"/>
          <w:sz w:val="32"/>
          <w:szCs w:val="32"/>
        </w:rPr>
        <w:t>万元，</w:t>
      </w:r>
      <w:r w:rsidR="00995BF0" w:rsidRPr="0090563F">
        <w:rPr>
          <w:rFonts w:ascii="Times New Roman" w:eastAsia="仿宋_GB2312" w:hAnsi="Times New Roman" w:cs="Times New Roman"/>
          <w:sz w:val="32"/>
          <w:szCs w:val="32"/>
        </w:rPr>
        <w:t>基金预算</w:t>
      </w:r>
      <w:r w:rsidRPr="0090563F">
        <w:rPr>
          <w:rFonts w:ascii="Times New Roman" w:eastAsia="仿宋_GB2312" w:hAnsi="Times New Roman" w:cs="Times New Roman"/>
          <w:sz w:val="32"/>
          <w:szCs w:val="32"/>
        </w:rPr>
        <w:t>收入</w:t>
      </w:r>
      <w:r w:rsidR="00545CDA">
        <w:rPr>
          <w:rFonts w:ascii="Times New Roman" w:eastAsia="仿宋_GB2312" w:hAnsi="Times New Roman" w:cs="Times New Roman" w:hint="eastAsia"/>
          <w:sz w:val="32"/>
          <w:szCs w:val="32"/>
        </w:rPr>
        <w:t>0</w:t>
      </w:r>
      <w:r w:rsidRPr="0090563F">
        <w:rPr>
          <w:rFonts w:ascii="Times New Roman" w:eastAsia="仿宋_GB2312" w:hAnsi="Times New Roman" w:cs="Times New Roman"/>
          <w:sz w:val="32"/>
          <w:szCs w:val="32"/>
        </w:rPr>
        <w:t>万元，</w:t>
      </w:r>
      <w:r w:rsidR="00995BF0" w:rsidRPr="0090563F">
        <w:rPr>
          <w:rFonts w:ascii="Times New Roman" w:eastAsia="仿宋_GB2312" w:hAnsi="Times New Roman" w:cs="Times New Roman"/>
          <w:sz w:val="32"/>
          <w:szCs w:val="32"/>
        </w:rPr>
        <w:t>财政专户核拨收入</w:t>
      </w:r>
      <w:r w:rsidR="00B6434C">
        <w:rPr>
          <w:rFonts w:ascii="Times New Roman" w:eastAsia="仿宋_GB2312" w:hAnsi="Times New Roman" w:cs="Times New Roman" w:hint="eastAsia"/>
          <w:sz w:val="32"/>
          <w:szCs w:val="32"/>
        </w:rPr>
        <w:t>0</w:t>
      </w:r>
      <w:r w:rsidR="00995BF0" w:rsidRPr="0090563F">
        <w:rPr>
          <w:rFonts w:ascii="Times New Roman" w:eastAsia="仿宋_GB2312" w:hAnsi="Times New Roman" w:cs="Times New Roman"/>
          <w:sz w:val="32"/>
          <w:szCs w:val="32"/>
        </w:rPr>
        <w:t>万元，其他来源收入</w:t>
      </w:r>
      <w:r w:rsidR="00B6434C">
        <w:rPr>
          <w:rFonts w:ascii="Times New Roman" w:eastAsia="仿宋_GB2312" w:hAnsi="Times New Roman" w:cs="Times New Roman" w:hint="eastAsia"/>
          <w:sz w:val="32"/>
          <w:szCs w:val="32"/>
        </w:rPr>
        <w:t>0</w:t>
      </w:r>
      <w:r w:rsidR="00995BF0" w:rsidRPr="0090563F">
        <w:rPr>
          <w:rFonts w:ascii="Times New Roman" w:eastAsia="仿宋_GB2312" w:hAnsi="Times New Roman" w:cs="Times New Roman"/>
          <w:sz w:val="32"/>
          <w:szCs w:val="32"/>
        </w:rPr>
        <w:t>万元</w:t>
      </w:r>
      <w:r w:rsidR="00573966">
        <w:rPr>
          <w:rFonts w:ascii="Times New Roman" w:eastAsia="仿宋_GB2312" w:hAnsi="Times New Roman" w:cs="Times New Roman" w:hint="eastAsia"/>
          <w:sz w:val="32"/>
          <w:szCs w:val="32"/>
        </w:rPr>
        <w:t>，</w:t>
      </w:r>
      <w:r w:rsidR="00573966">
        <w:rPr>
          <w:rFonts w:ascii="Times New Roman" w:eastAsia="仿宋_GB2312" w:hAnsi="Times New Roman" w:cs="Times New Roman"/>
          <w:sz w:val="32"/>
          <w:szCs w:val="32"/>
        </w:rPr>
        <w:t>上年结转</w:t>
      </w:r>
      <w:r w:rsidR="00545CDA" w:rsidRPr="00545CDA">
        <w:rPr>
          <w:rFonts w:ascii="Times New Roman" w:eastAsia="仿宋_GB2312" w:hAnsi="Times New Roman" w:cs="Times New Roman"/>
          <w:sz w:val="32"/>
          <w:szCs w:val="32"/>
        </w:rPr>
        <w:t>265.22</w:t>
      </w:r>
      <w:r w:rsidR="00573966">
        <w:rPr>
          <w:rFonts w:ascii="Times New Roman" w:eastAsia="仿宋_GB2312" w:hAnsi="Times New Roman" w:cs="Times New Roman" w:hint="eastAsia"/>
          <w:sz w:val="32"/>
          <w:szCs w:val="32"/>
        </w:rPr>
        <w:t>万元</w:t>
      </w:r>
      <w:r w:rsidR="00995BF0" w:rsidRPr="0090563F">
        <w:rPr>
          <w:rFonts w:ascii="Times New Roman" w:eastAsia="仿宋_GB2312" w:hAnsi="Times New Roman" w:cs="Times New Roman"/>
          <w:sz w:val="32"/>
          <w:szCs w:val="32"/>
        </w:rPr>
        <w:t>。</w:t>
      </w:r>
    </w:p>
    <w:p w:rsidR="00776C08" w:rsidRPr="0090563F" w:rsidRDefault="00776C08" w:rsidP="0090563F">
      <w:pPr>
        <w:spacing w:line="584" w:lineRule="exact"/>
        <w:ind w:firstLine="640"/>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2</w:t>
      </w:r>
      <w:r w:rsidRPr="0090563F">
        <w:rPr>
          <w:rFonts w:ascii="Times New Roman" w:eastAsia="仿宋_GB2312" w:hAnsi="Times New Roman" w:cs="Times New Roman"/>
          <w:b/>
          <w:sz w:val="32"/>
          <w:szCs w:val="32"/>
        </w:rPr>
        <w:t>、支出说明</w:t>
      </w:r>
    </w:p>
    <w:p w:rsidR="00B6434C" w:rsidRDefault="00776C08" w:rsidP="00B6434C">
      <w:pPr>
        <w:spacing w:line="584" w:lineRule="exact"/>
        <w:ind w:firstLine="640"/>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lastRenderedPageBreak/>
        <w:t>收支预算总表支出栏、基本支出表、项目支出表按经济分类和支出功能分类科目编制，反映</w:t>
      </w:r>
      <w:r w:rsidR="00426A46">
        <w:rPr>
          <w:rFonts w:ascii="Times New Roman" w:eastAsia="仿宋_GB2312" w:hAnsi="Times New Roman" w:cs="Times New Roman"/>
          <w:sz w:val="32"/>
          <w:szCs w:val="32"/>
        </w:rPr>
        <w:t>永清县</w:t>
      </w:r>
      <w:r w:rsidR="00545CDA">
        <w:rPr>
          <w:rFonts w:ascii="Times New Roman" w:eastAsia="仿宋_GB2312" w:hAnsi="Times New Roman" w:cs="Times New Roman" w:hint="eastAsia"/>
          <w:sz w:val="32"/>
          <w:szCs w:val="32"/>
        </w:rPr>
        <w:t>2023</w:t>
      </w:r>
      <w:r w:rsidRPr="0090563F">
        <w:rPr>
          <w:rFonts w:ascii="Times New Roman" w:eastAsia="仿宋_GB2312" w:hAnsi="Times New Roman" w:cs="Times New Roman"/>
          <w:sz w:val="32"/>
          <w:szCs w:val="32"/>
        </w:rPr>
        <w:t>年度</w:t>
      </w:r>
      <w:r w:rsidR="00D049C9">
        <w:rPr>
          <w:rFonts w:ascii="Times New Roman" w:eastAsia="仿宋_GB2312" w:hAnsi="Times New Roman" w:cs="Times New Roman" w:hint="eastAsia"/>
          <w:sz w:val="32"/>
          <w:szCs w:val="32"/>
        </w:rPr>
        <w:t>单位</w:t>
      </w:r>
      <w:r w:rsidRPr="0090563F">
        <w:rPr>
          <w:rFonts w:ascii="Times New Roman" w:eastAsia="仿宋_GB2312" w:hAnsi="Times New Roman" w:cs="Times New Roman"/>
          <w:sz w:val="32"/>
          <w:szCs w:val="32"/>
        </w:rPr>
        <w:t>预算中支出预算的总体情况。</w:t>
      </w:r>
      <w:r w:rsidR="00545CDA">
        <w:rPr>
          <w:rFonts w:ascii="Times New Roman" w:eastAsia="仿宋_GB2312" w:hAnsi="Times New Roman" w:cs="Times New Roman"/>
          <w:sz w:val="32"/>
          <w:szCs w:val="32"/>
        </w:rPr>
        <w:t>2023</w:t>
      </w:r>
      <w:r w:rsidRPr="0090563F">
        <w:rPr>
          <w:rFonts w:ascii="Times New Roman" w:eastAsia="仿宋_GB2312" w:hAnsi="Times New Roman" w:cs="Times New Roman"/>
          <w:sz w:val="32"/>
          <w:szCs w:val="32"/>
        </w:rPr>
        <w:t>年支出预算</w:t>
      </w:r>
      <w:r w:rsidR="00545CDA" w:rsidRPr="00545CDA">
        <w:rPr>
          <w:rFonts w:ascii="Times New Roman" w:eastAsia="仿宋_GB2312" w:hAnsi="Times New Roman" w:cs="Times New Roman"/>
          <w:sz w:val="32"/>
          <w:szCs w:val="32"/>
        </w:rPr>
        <w:t>10962.30</w:t>
      </w:r>
      <w:r w:rsidRPr="0090563F">
        <w:rPr>
          <w:rFonts w:ascii="Times New Roman" w:eastAsia="仿宋_GB2312" w:hAnsi="Times New Roman" w:cs="Times New Roman"/>
          <w:sz w:val="32"/>
          <w:szCs w:val="32"/>
        </w:rPr>
        <w:t>万元，其中基本支出</w:t>
      </w:r>
      <w:r w:rsidR="00545CDA" w:rsidRPr="00545CDA">
        <w:rPr>
          <w:rFonts w:ascii="Times New Roman" w:eastAsia="仿宋_GB2312" w:hAnsi="Times New Roman" w:cs="Times New Roman"/>
          <w:sz w:val="32"/>
          <w:szCs w:val="32"/>
        </w:rPr>
        <w:t>2699.66</w:t>
      </w:r>
      <w:r w:rsidRPr="0090563F">
        <w:rPr>
          <w:rFonts w:ascii="Times New Roman" w:eastAsia="仿宋_GB2312" w:hAnsi="Times New Roman" w:cs="Times New Roman"/>
          <w:sz w:val="32"/>
          <w:szCs w:val="32"/>
        </w:rPr>
        <w:t>万元，包括人员</w:t>
      </w:r>
      <w:r w:rsidR="0085679A">
        <w:rPr>
          <w:rFonts w:ascii="Times New Roman" w:eastAsia="仿宋_GB2312" w:hAnsi="Times New Roman" w:cs="Times New Roman"/>
          <w:sz w:val="32"/>
          <w:szCs w:val="32"/>
        </w:rPr>
        <w:t>类项目</w:t>
      </w:r>
      <w:r w:rsidRPr="0090563F">
        <w:rPr>
          <w:rFonts w:ascii="Times New Roman" w:eastAsia="仿宋_GB2312" w:hAnsi="Times New Roman" w:cs="Times New Roman"/>
          <w:sz w:val="32"/>
          <w:szCs w:val="32"/>
        </w:rPr>
        <w:t>经费</w:t>
      </w:r>
      <w:r w:rsidR="00545CDA" w:rsidRPr="00545CDA">
        <w:rPr>
          <w:rFonts w:ascii="Times New Roman" w:eastAsia="仿宋_GB2312" w:hAnsi="Times New Roman" w:cs="Times New Roman"/>
          <w:sz w:val="32"/>
          <w:szCs w:val="32"/>
        </w:rPr>
        <w:t>2579.69</w:t>
      </w:r>
      <w:r w:rsidR="007C219A" w:rsidRPr="0090563F">
        <w:rPr>
          <w:rFonts w:ascii="Times New Roman" w:eastAsia="仿宋_GB2312" w:hAnsi="Times New Roman" w:cs="Times New Roman"/>
          <w:sz w:val="32"/>
          <w:szCs w:val="32"/>
        </w:rPr>
        <w:t>万元</w:t>
      </w:r>
      <w:r w:rsidRPr="0090563F">
        <w:rPr>
          <w:rFonts w:ascii="Times New Roman" w:eastAsia="仿宋_GB2312" w:hAnsi="Times New Roman" w:cs="Times New Roman"/>
          <w:sz w:val="32"/>
          <w:szCs w:val="32"/>
        </w:rPr>
        <w:t>和</w:t>
      </w:r>
      <w:r w:rsidR="0085679A">
        <w:rPr>
          <w:rFonts w:ascii="Times New Roman" w:eastAsia="仿宋_GB2312" w:hAnsi="Times New Roman" w:cs="Times New Roman" w:hint="eastAsia"/>
          <w:sz w:val="32"/>
          <w:szCs w:val="32"/>
        </w:rPr>
        <w:t>运转类</w:t>
      </w:r>
      <w:r w:rsidRPr="0090563F">
        <w:rPr>
          <w:rFonts w:ascii="Times New Roman" w:eastAsia="仿宋_GB2312" w:hAnsi="Times New Roman" w:cs="Times New Roman"/>
          <w:sz w:val="32"/>
          <w:szCs w:val="32"/>
        </w:rPr>
        <w:t>公用</w:t>
      </w:r>
      <w:r w:rsidR="0085679A">
        <w:rPr>
          <w:rFonts w:ascii="Times New Roman" w:eastAsia="仿宋_GB2312" w:hAnsi="Times New Roman" w:cs="Times New Roman"/>
          <w:sz w:val="32"/>
          <w:szCs w:val="32"/>
        </w:rPr>
        <w:t>项目</w:t>
      </w:r>
      <w:r w:rsidRPr="0090563F">
        <w:rPr>
          <w:rFonts w:ascii="Times New Roman" w:eastAsia="仿宋_GB2312" w:hAnsi="Times New Roman" w:cs="Times New Roman"/>
          <w:sz w:val="32"/>
          <w:szCs w:val="32"/>
        </w:rPr>
        <w:t>经费</w:t>
      </w:r>
      <w:r w:rsidR="00545CDA" w:rsidRPr="00545CDA">
        <w:rPr>
          <w:rFonts w:ascii="Times New Roman" w:eastAsia="仿宋_GB2312" w:hAnsi="Times New Roman" w:cs="Times New Roman"/>
          <w:sz w:val="32"/>
          <w:szCs w:val="32"/>
        </w:rPr>
        <w:t>119.97</w:t>
      </w:r>
      <w:r w:rsidR="007C219A" w:rsidRPr="0090563F">
        <w:rPr>
          <w:rFonts w:ascii="Times New Roman" w:eastAsia="仿宋_GB2312" w:hAnsi="Times New Roman" w:cs="Times New Roman"/>
          <w:sz w:val="32"/>
          <w:szCs w:val="32"/>
        </w:rPr>
        <w:t>万元</w:t>
      </w:r>
      <w:r w:rsidRPr="0090563F">
        <w:rPr>
          <w:rFonts w:ascii="Times New Roman" w:eastAsia="仿宋_GB2312" w:hAnsi="Times New Roman" w:cs="Times New Roman"/>
          <w:sz w:val="32"/>
          <w:szCs w:val="32"/>
        </w:rPr>
        <w:t>；</w:t>
      </w:r>
      <w:r w:rsidR="00672D6C">
        <w:rPr>
          <w:rFonts w:ascii="Times New Roman" w:eastAsia="仿宋_GB2312" w:hAnsi="Times New Roman" w:cs="Times New Roman"/>
          <w:sz w:val="32"/>
          <w:szCs w:val="32"/>
        </w:rPr>
        <w:t>运转类其他及特定目标类</w:t>
      </w:r>
      <w:r w:rsidRPr="0090563F">
        <w:rPr>
          <w:rFonts w:ascii="Times New Roman" w:eastAsia="仿宋_GB2312" w:hAnsi="Times New Roman" w:cs="Times New Roman"/>
          <w:sz w:val="32"/>
          <w:szCs w:val="32"/>
        </w:rPr>
        <w:t>项目支出</w:t>
      </w:r>
      <w:r w:rsidR="00545CDA" w:rsidRPr="00545CDA">
        <w:rPr>
          <w:rFonts w:ascii="Times New Roman" w:eastAsia="仿宋_GB2312" w:hAnsi="Times New Roman" w:cs="Times New Roman"/>
          <w:sz w:val="32"/>
          <w:szCs w:val="32"/>
        </w:rPr>
        <w:t>8262.64</w:t>
      </w:r>
      <w:r w:rsidRPr="0090563F">
        <w:rPr>
          <w:rFonts w:ascii="Times New Roman" w:eastAsia="仿宋_GB2312" w:hAnsi="Times New Roman" w:cs="Times New Roman"/>
          <w:sz w:val="32"/>
          <w:szCs w:val="32"/>
        </w:rPr>
        <w:t>万元，</w:t>
      </w:r>
      <w:r w:rsidR="00D324AD" w:rsidRPr="0090563F">
        <w:rPr>
          <w:rFonts w:ascii="Times New Roman" w:eastAsia="仿宋_GB2312" w:hAnsi="Times New Roman" w:cs="Times New Roman"/>
          <w:sz w:val="32"/>
          <w:szCs w:val="32"/>
        </w:rPr>
        <w:t>包括本级支出，</w:t>
      </w:r>
      <w:r w:rsidR="00B6434C">
        <w:rPr>
          <w:rFonts w:ascii="Times New Roman" w:eastAsia="仿宋_GB2312" w:hAnsi="Times New Roman" w:cs="Times New Roman"/>
          <w:sz w:val="32"/>
          <w:szCs w:val="32"/>
        </w:rPr>
        <w:t>主要为</w:t>
      </w:r>
      <w:r w:rsidR="007B79B4">
        <w:rPr>
          <w:rFonts w:ascii="Times New Roman" w:eastAsia="仿宋_GB2312" w:hAnsi="Times New Roman" w:cs="Times New Roman" w:hint="eastAsia"/>
          <w:sz w:val="32"/>
          <w:szCs w:val="32"/>
        </w:rPr>
        <w:t>上级提前下达</w:t>
      </w:r>
      <w:r w:rsidR="00B6434C">
        <w:rPr>
          <w:rFonts w:ascii="Times New Roman" w:eastAsia="仿宋_GB2312" w:hAnsi="Times New Roman" w:cs="Times New Roman" w:hint="eastAsia"/>
          <w:sz w:val="32"/>
          <w:szCs w:val="32"/>
        </w:rPr>
        <w:t>义务教育配套资金</w:t>
      </w:r>
      <w:r w:rsidR="00B6434C" w:rsidRPr="0090563F">
        <w:rPr>
          <w:rFonts w:ascii="Times New Roman" w:eastAsia="仿宋_GB2312" w:hAnsi="Times New Roman" w:cs="Times New Roman"/>
          <w:sz w:val="32"/>
          <w:szCs w:val="32"/>
        </w:rPr>
        <w:t>、</w:t>
      </w:r>
      <w:r w:rsidR="00B6434C">
        <w:rPr>
          <w:rFonts w:ascii="Times New Roman" w:eastAsia="仿宋_GB2312" w:hAnsi="Times New Roman" w:cs="Times New Roman" w:hint="eastAsia"/>
          <w:sz w:val="32"/>
          <w:szCs w:val="32"/>
        </w:rPr>
        <w:t>农村小学营养餐改善计划、</w:t>
      </w:r>
      <w:r w:rsidR="00B6434C" w:rsidRPr="00942B9B">
        <w:rPr>
          <w:rFonts w:ascii="Times New Roman" w:eastAsia="仿宋_GB2312" w:hAnsi="Times New Roman" w:cs="Times New Roman"/>
          <w:sz w:val="32"/>
          <w:szCs w:val="32"/>
        </w:rPr>
        <w:t>原民办代课教师教龄补助</w:t>
      </w:r>
      <w:r w:rsidR="00B6434C">
        <w:rPr>
          <w:rFonts w:ascii="Times New Roman" w:eastAsia="仿宋_GB2312" w:hAnsi="Times New Roman" w:cs="Times New Roman"/>
          <w:sz w:val="32"/>
          <w:szCs w:val="32"/>
        </w:rPr>
        <w:t>等；上缴上级支出</w:t>
      </w:r>
      <w:r w:rsidR="00B6434C">
        <w:rPr>
          <w:rFonts w:ascii="Times New Roman" w:eastAsia="仿宋_GB2312" w:hAnsi="Times New Roman" w:cs="Times New Roman" w:hint="eastAsia"/>
          <w:sz w:val="32"/>
          <w:szCs w:val="32"/>
        </w:rPr>
        <w:t>0</w:t>
      </w:r>
      <w:r w:rsidR="00B6434C">
        <w:rPr>
          <w:rFonts w:ascii="Times New Roman" w:eastAsia="仿宋_GB2312" w:hAnsi="Times New Roman" w:cs="Times New Roman"/>
          <w:sz w:val="32"/>
          <w:szCs w:val="32"/>
        </w:rPr>
        <w:t>万元；其他支出</w:t>
      </w:r>
      <w:r w:rsidR="00B6434C">
        <w:rPr>
          <w:rFonts w:ascii="Times New Roman" w:eastAsia="仿宋_GB2312" w:hAnsi="Times New Roman" w:cs="Times New Roman" w:hint="eastAsia"/>
          <w:sz w:val="32"/>
          <w:szCs w:val="32"/>
        </w:rPr>
        <w:t>0</w:t>
      </w:r>
      <w:r w:rsidR="00B6434C">
        <w:rPr>
          <w:rFonts w:ascii="Times New Roman" w:eastAsia="仿宋_GB2312" w:hAnsi="Times New Roman" w:cs="Times New Roman"/>
          <w:sz w:val="32"/>
          <w:szCs w:val="32"/>
        </w:rPr>
        <w:t>万元。</w:t>
      </w:r>
    </w:p>
    <w:p w:rsidR="00776C08" w:rsidRPr="0090563F" w:rsidRDefault="00776C08" w:rsidP="0090563F">
      <w:pPr>
        <w:spacing w:line="584" w:lineRule="exact"/>
        <w:ind w:firstLine="640"/>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3</w:t>
      </w:r>
      <w:r w:rsidRPr="0090563F">
        <w:rPr>
          <w:rFonts w:ascii="Times New Roman" w:eastAsia="仿宋_GB2312" w:hAnsi="Times New Roman" w:cs="Times New Roman"/>
          <w:b/>
          <w:sz w:val="32"/>
          <w:szCs w:val="32"/>
        </w:rPr>
        <w:t>、比上年增减情况</w:t>
      </w:r>
    </w:p>
    <w:p w:rsidR="00776C08" w:rsidRPr="0090563F" w:rsidRDefault="00545CDA" w:rsidP="0090563F">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2023</w:t>
      </w:r>
      <w:r w:rsidR="00776C08" w:rsidRPr="0090563F">
        <w:rPr>
          <w:rFonts w:ascii="Times New Roman" w:eastAsia="仿宋_GB2312" w:hAnsi="Times New Roman" w:cs="Times New Roman"/>
          <w:sz w:val="32"/>
          <w:szCs w:val="32"/>
        </w:rPr>
        <w:t>年预算收支安排</w:t>
      </w:r>
      <w:r w:rsidRPr="00545CDA">
        <w:rPr>
          <w:rFonts w:ascii="Times New Roman" w:eastAsia="仿宋_GB2312" w:hAnsi="Times New Roman" w:cs="Times New Roman"/>
          <w:sz w:val="32"/>
          <w:szCs w:val="32"/>
        </w:rPr>
        <w:t>10962.30</w:t>
      </w:r>
      <w:r w:rsidR="00776C08" w:rsidRPr="0090563F">
        <w:rPr>
          <w:rFonts w:ascii="Times New Roman" w:eastAsia="仿宋_GB2312" w:hAnsi="Times New Roman" w:cs="Times New Roman"/>
          <w:sz w:val="32"/>
          <w:szCs w:val="32"/>
        </w:rPr>
        <w:t>万元，较</w:t>
      </w:r>
      <w:r w:rsidR="00776C08" w:rsidRPr="0090563F">
        <w:rPr>
          <w:rFonts w:ascii="Times New Roman" w:eastAsia="仿宋_GB2312" w:hAnsi="Times New Roman" w:cs="Times New Roman"/>
          <w:sz w:val="32"/>
          <w:szCs w:val="32"/>
        </w:rPr>
        <w:t>20</w:t>
      </w:r>
      <w:r w:rsidR="00B02FF0">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1</w:t>
      </w:r>
      <w:r w:rsidR="00776C08" w:rsidRPr="0090563F">
        <w:rPr>
          <w:rFonts w:ascii="Times New Roman" w:eastAsia="仿宋_GB2312" w:hAnsi="Times New Roman" w:cs="Times New Roman"/>
          <w:sz w:val="32"/>
          <w:szCs w:val="32"/>
        </w:rPr>
        <w:t>年预算</w:t>
      </w:r>
      <w:r>
        <w:rPr>
          <w:rFonts w:ascii="Times New Roman" w:eastAsia="仿宋_GB2312" w:hAnsi="Times New Roman" w:cs="Times New Roman" w:hint="eastAsia"/>
          <w:sz w:val="32"/>
          <w:szCs w:val="32"/>
        </w:rPr>
        <w:t>增加</w:t>
      </w:r>
      <w:r>
        <w:rPr>
          <w:rFonts w:ascii="Times New Roman" w:eastAsia="仿宋_GB2312" w:hAnsi="Times New Roman" w:cs="Times New Roman" w:hint="eastAsia"/>
          <w:sz w:val="32"/>
          <w:szCs w:val="32"/>
        </w:rPr>
        <w:t>404.78</w:t>
      </w:r>
      <w:r w:rsidR="00776C08" w:rsidRPr="0090563F">
        <w:rPr>
          <w:rFonts w:ascii="Times New Roman" w:eastAsia="仿宋_GB2312" w:hAnsi="Times New Roman" w:cs="Times New Roman"/>
          <w:sz w:val="32"/>
          <w:szCs w:val="32"/>
        </w:rPr>
        <w:t>万元，其中：基本支出</w:t>
      </w:r>
      <w:r>
        <w:rPr>
          <w:rFonts w:ascii="Times New Roman" w:eastAsia="仿宋_GB2312" w:hAnsi="Times New Roman" w:cs="Times New Roman" w:hint="eastAsia"/>
          <w:sz w:val="32"/>
          <w:szCs w:val="32"/>
        </w:rPr>
        <w:t>增加</w:t>
      </w:r>
      <w:r>
        <w:rPr>
          <w:rFonts w:ascii="Times New Roman" w:eastAsia="仿宋_GB2312" w:hAnsi="Times New Roman" w:cs="Times New Roman" w:hint="eastAsia"/>
          <w:sz w:val="32"/>
          <w:szCs w:val="32"/>
        </w:rPr>
        <w:t>166.17</w:t>
      </w:r>
      <w:r w:rsidR="00776C08" w:rsidRPr="0090563F">
        <w:rPr>
          <w:rFonts w:ascii="Times New Roman" w:eastAsia="仿宋_GB2312" w:hAnsi="Times New Roman" w:cs="Times New Roman"/>
          <w:sz w:val="32"/>
          <w:szCs w:val="32"/>
        </w:rPr>
        <w:t>万元，主要为</w:t>
      </w:r>
      <w:r w:rsidR="003B6247">
        <w:rPr>
          <w:rFonts w:ascii="Times New Roman" w:eastAsia="仿宋_GB2312" w:hAnsi="Times New Roman" w:cs="Times New Roman"/>
          <w:sz w:val="32"/>
          <w:szCs w:val="32"/>
        </w:rPr>
        <w:t>人员经费和日常</w:t>
      </w:r>
      <w:r w:rsidR="00B6434C">
        <w:rPr>
          <w:rFonts w:ascii="Times New Roman" w:eastAsia="仿宋_GB2312" w:hAnsi="Times New Roman" w:cs="Times New Roman" w:hint="eastAsia"/>
          <w:sz w:val="32"/>
          <w:szCs w:val="32"/>
        </w:rPr>
        <w:t>公用经费</w:t>
      </w:r>
      <w:r w:rsidR="00776C08" w:rsidRPr="0090563F">
        <w:rPr>
          <w:rFonts w:ascii="Times New Roman" w:eastAsia="仿宋_GB2312" w:hAnsi="Times New Roman" w:cs="Times New Roman"/>
          <w:sz w:val="32"/>
          <w:szCs w:val="32"/>
        </w:rPr>
        <w:t>支出；项目支出</w:t>
      </w:r>
      <w:r w:rsidR="007B79B4">
        <w:rPr>
          <w:rFonts w:ascii="Times New Roman" w:eastAsia="仿宋_GB2312" w:hAnsi="Times New Roman" w:cs="Times New Roman" w:hint="eastAsia"/>
          <w:sz w:val="32"/>
          <w:szCs w:val="32"/>
        </w:rPr>
        <w:t>增加</w:t>
      </w:r>
      <w:r>
        <w:rPr>
          <w:rFonts w:ascii="Times New Roman" w:eastAsia="仿宋_GB2312" w:hAnsi="Times New Roman" w:cs="Times New Roman" w:hint="eastAsia"/>
          <w:sz w:val="32"/>
          <w:szCs w:val="32"/>
        </w:rPr>
        <w:t>238.61</w:t>
      </w:r>
      <w:r w:rsidR="00776C08" w:rsidRPr="0090563F">
        <w:rPr>
          <w:rFonts w:ascii="Times New Roman" w:eastAsia="仿宋_GB2312" w:hAnsi="Times New Roman" w:cs="Times New Roman"/>
          <w:sz w:val="32"/>
          <w:szCs w:val="32"/>
        </w:rPr>
        <w:t>万元，主要</w:t>
      </w:r>
      <w:r w:rsidR="00D324AD" w:rsidRPr="0090563F">
        <w:rPr>
          <w:rFonts w:ascii="Times New Roman" w:eastAsia="仿宋_GB2312" w:hAnsi="Times New Roman" w:cs="Times New Roman"/>
          <w:sz w:val="32"/>
          <w:szCs w:val="32"/>
        </w:rPr>
        <w:t>为</w:t>
      </w:r>
      <w:r w:rsidR="00B6434C">
        <w:rPr>
          <w:rFonts w:ascii="Times New Roman" w:eastAsia="仿宋_GB2312" w:hAnsi="Times New Roman" w:cs="Times New Roman" w:hint="eastAsia"/>
          <w:sz w:val="32"/>
          <w:szCs w:val="32"/>
        </w:rPr>
        <w:t>学校</w:t>
      </w:r>
      <w:r>
        <w:rPr>
          <w:rFonts w:ascii="Times New Roman" w:eastAsia="仿宋_GB2312" w:hAnsi="Times New Roman" w:cs="Times New Roman" w:hint="eastAsia"/>
          <w:sz w:val="32"/>
          <w:szCs w:val="32"/>
        </w:rPr>
        <w:t>三保项目</w:t>
      </w:r>
      <w:r w:rsidR="00B6434C">
        <w:rPr>
          <w:rFonts w:ascii="Times New Roman" w:eastAsia="仿宋_GB2312" w:hAnsi="Times New Roman" w:cs="Times New Roman" w:hint="eastAsia"/>
          <w:sz w:val="32"/>
          <w:szCs w:val="32"/>
        </w:rPr>
        <w:t>支出</w:t>
      </w:r>
      <w:r w:rsidR="00776C08" w:rsidRPr="0090563F">
        <w:rPr>
          <w:rFonts w:ascii="Times New Roman" w:eastAsia="仿宋_GB2312" w:hAnsi="Times New Roman" w:cs="Times New Roman"/>
          <w:sz w:val="32"/>
          <w:szCs w:val="32"/>
        </w:rPr>
        <w:t>。</w:t>
      </w:r>
    </w:p>
    <w:p w:rsidR="00F66032" w:rsidRPr="0090563F" w:rsidRDefault="00F66032" w:rsidP="0090563F">
      <w:pPr>
        <w:autoSpaceDE w:val="0"/>
        <w:autoSpaceDN w:val="0"/>
        <w:adjustRightInd w:val="0"/>
        <w:spacing w:line="584" w:lineRule="exact"/>
        <w:ind w:left="198" w:firstLineChars="200" w:firstLine="640"/>
        <w:jc w:val="left"/>
        <w:rPr>
          <w:rFonts w:ascii="Times New Roman" w:eastAsia="黑体" w:hAnsi="Times New Roman" w:cs="Times New Roman"/>
          <w:sz w:val="32"/>
          <w:szCs w:val="32"/>
        </w:rPr>
      </w:pPr>
      <w:r w:rsidRPr="0090563F">
        <w:rPr>
          <w:rFonts w:ascii="Times New Roman" w:eastAsia="黑体" w:hAnsi="黑体" w:cs="Times New Roman"/>
          <w:sz w:val="32"/>
          <w:szCs w:val="32"/>
        </w:rPr>
        <w:t>三、机关运行经费安排情况</w:t>
      </w:r>
    </w:p>
    <w:p w:rsidR="00B6434C" w:rsidRDefault="00545CDA" w:rsidP="00B6434C">
      <w:pPr>
        <w:autoSpaceDE w:val="0"/>
        <w:autoSpaceDN w:val="0"/>
        <w:adjustRightInd w:val="0"/>
        <w:spacing w:line="584" w:lineRule="exact"/>
        <w:ind w:left="198"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sz w:val="32"/>
          <w:szCs w:val="32"/>
        </w:rPr>
        <w:t>2023</w:t>
      </w:r>
      <w:r w:rsidR="007C219A" w:rsidRPr="0090563F">
        <w:rPr>
          <w:rFonts w:ascii="Times New Roman" w:eastAsia="仿宋_GB2312" w:hAnsi="Times New Roman" w:cs="Times New Roman"/>
          <w:sz w:val="32"/>
          <w:szCs w:val="32"/>
        </w:rPr>
        <w:t>年，我</w:t>
      </w:r>
      <w:r w:rsidR="00A70AB2">
        <w:rPr>
          <w:rFonts w:ascii="Times New Roman" w:eastAsia="仿宋_GB2312" w:hAnsi="Times New Roman" w:cs="Times New Roman" w:hint="eastAsia"/>
          <w:sz w:val="32"/>
          <w:szCs w:val="32"/>
        </w:rPr>
        <w:t>单位</w:t>
      </w:r>
      <w:r w:rsidR="0068654A">
        <w:rPr>
          <w:rFonts w:ascii="Times New Roman" w:eastAsia="仿宋_GB2312" w:hAnsi="Times New Roman" w:cs="Times New Roman" w:hint="eastAsia"/>
          <w:sz w:val="32"/>
          <w:szCs w:val="32"/>
        </w:rPr>
        <w:t>日常公用</w:t>
      </w:r>
      <w:r w:rsidR="00CD2773" w:rsidRPr="0090563F">
        <w:rPr>
          <w:rFonts w:ascii="Times New Roman" w:eastAsia="仿宋_GB2312" w:hAnsi="Times New Roman" w:cs="Times New Roman"/>
          <w:sz w:val="32"/>
          <w:szCs w:val="32"/>
        </w:rPr>
        <w:t>经费共计安排</w:t>
      </w:r>
      <w:r>
        <w:rPr>
          <w:rFonts w:ascii="Times New Roman" w:eastAsia="仿宋_GB2312" w:hAnsi="Times New Roman" w:cs="Times New Roman" w:hint="eastAsia"/>
          <w:sz w:val="32"/>
          <w:szCs w:val="32"/>
        </w:rPr>
        <w:t>69.95</w:t>
      </w:r>
      <w:r w:rsidR="00B43238" w:rsidRPr="0090563F">
        <w:rPr>
          <w:rFonts w:ascii="Times New Roman" w:eastAsia="仿宋_GB2312" w:hAnsi="Times New Roman" w:cs="Times New Roman"/>
          <w:sz w:val="32"/>
          <w:szCs w:val="32"/>
        </w:rPr>
        <w:t>万元</w:t>
      </w:r>
      <w:r w:rsidR="008E4261" w:rsidRPr="0090563F">
        <w:rPr>
          <w:rFonts w:ascii="Times New Roman" w:eastAsia="仿宋_GB2312" w:hAnsi="Times New Roman" w:cs="Times New Roman"/>
          <w:sz w:val="32"/>
          <w:szCs w:val="32"/>
        </w:rPr>
        <w:t>，</w:t>
      </w:r>
      <w:r w:rsidR="00B6434C" w:rsidRPr="0090563F">
        <w:rPr>
          <w:rFonts w:ascii="Times New Roman" w:eastAsia="仿宋_GB2312" w:hAnsi="Times New Roman" w:cs="Times New Roman"/>
          <w:sz w:val="32"/>
          <w:szCs w:val="32"/>
        </w:rPr>
        <w:t>主要用于</w:t>
      </w:r>
      <w:r w:rsidR="00B6434C">
        <w:rPr>
          <w:rFonts w:ascii="Times New Roman" w:eastAsia="仿宋_GB2312" w:hAnsi="Times New Roman" w:cs="Times New Roman" w:hint="eastAsia"/>
          <w:sz w:val="32"/>
          <w:szCs w:val="32"/>
        </w:rPr>
        <w:t>我</w:t>
      </w:r>
      <w:r w:rsidR="0068654A">
        <w:rPr>
          <w:rFonts w:ascii="Times New Roman" w:eastAsia="仿宋_GB2312" w:hAnsi="Times New Roman" w:cs="Times New Roman" w:hint="eastAsia"/>
          <w:sz w:val="32"/>
          <w:szCs w:val="32"/>
        </w:rPr>
        <w:t>单位</w:t>
      </w:r>
      <w:r w:rsidR="00B6434C" w:rsidRPr="0090563F">
        <w:rPr>
          <w:rFonts w:ascii="Times New Roman" w:eastAsia="仿宋_GB2312" w:hAnsi="Times New Roman" w:cs="Times New Roman"/>
          <w:sz w:val="32"/>
          <w:szCs w:val="32"/>
        </w:rPr>
        <w:t>的</w:t>
      </w:r>
      <w:r w:rsidR="009B2CE8">
        <w:rPr>
          <w:rFonts w:ascii="Times New Roman" w:eastAsia="仿宋_GB2312" w:hAnsi="Times New Roman" w:cs="Times New Roman"/>
          <w:sz w:val="32"/>
          <w:szCs w:val="32"/>
        </w:rPr>
        <w:t>邮电费、</w:t>
      </w:r>
      <w:r w:rsidR="0068654A">
        <w:rPr>
          <w:rFonts w:ascii="Times New Roman" w:eastAsia="仿宋_GB2312" w:hAnsi="Times New Roman" w:cs="Times New Roman"/>
          <w:sz w:val="32"/>
          <w:szCs w:val="32"/>
        </w:rPr>
        <w:t>电话费、一体化平台维护费、工会经费</w:t>
      </w:r>
      <w:r w:rsidR="00B6434C">
        <w:rPr>
          <w:rFonts w:ascii="Times New Roman" w:eastAsia="仿宋_GB2312" w:hAnsi="Times New Roman" w:cs="Times New Roman" w:hint="eastAsia"/>
          <w:sz w:val="32"/>
          <w:szCs w:val="32"/>
        </w:rPr>
        <w:t>等</w:t>
      </w:r>
      <w:r w:rsidR="00B6434C" w:rsidRPr="0090563F">
        <w:rPr>
          <w:rFonts w:ascii="Times New Roman" w:eastAsia="仿宋_GB2312" w:hAnsi="Times New Roman" w:cs="Times New Roman"/>
          <w:sz w:val="32"/>
          <w:szCs w:val="32"/>
        </w:rPr>
        <w:t>日常运行支出。</w:t>
      </w:r>
    </w:p>
    <w:p w:rsidR="00F66032" w:rsidRPr="0090563F" w:rsidRDefault="00F66032" w:rsidP="00EB3F96">
      <w:pPr>
        <w:autoSpaceDE w:val="0"/>
        <w:autoSpaceDN w:val="0"/>
        <w:adjustRightInd w:val="0"/>
        <w:spacing w:line="584" w:lineRule="exact"/>
        <w:ind w:firstLineChars="196" w:firstLine="630"/>
        <w:jc w:val="left"/>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四、财政拨款</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三公</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经费预算情况</w:t>
      </w:r>
      <w:r w:rsidR="00A72D2E" w:rsidRPr="0090563F">
        <w:rPr>
          <w:rFonts w:ascii="Times New Roman" w:eastAsia="仿宋_GB2312" w:hAnsi="Times New Roman" w:cs="Times New Roman"/>
          <w:b/>
          <w:sz w:val="32"/>
          <w:szCs w:val="32"/>
        </w:rPr>
        <w:t>及增减变化原因</w:t>
      </w:r>
    </w:p>
    <w:p w:rsidR="00075D5F" w:rsidRPr="0090563F" w:rsidRDefault="00545CDA" w:rsidP="0090563F">
      <w:pPr>
        <w:autoSpaceDE w:val="0"/>
        <w:autoSpaceDN w:val="0"/>
        <w:adjustRightInd w:val="0"/>
        <w:spacing w:line="584" w:lineRule="exact"/>
        <w:ind w:leftChars="94" w:left="197"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sz w:val="32"/>
          <w:szCs w:val="32"/>
        </w:rPr>
        <w:t>2023</w:t>
      </w:r>
      <w:r w:rsidR="002F3E58" w:rsidRPr="0090563F">
        <w:rPr>
          <w:rFonts w:ascii="Times New Roman" w:eastAsia="仿宋_GB2312" w:hAnsi="Times New Roman" w:cs="Times New Roman"/>
          <w:sz w:val="32"/>
          <w:szCs w:val="32"/>
        </w:rPr>
        <w:t>年</w:t>
      </w:r>
      <w:r w:rsidR="00EC47F6" w:rsidRPr="0090563F">
        <w:rPr>
          <w:rFonts w:ascii="Times New Roman" w:eastAsia="仿宋_GB2312" w:hAnsi="Times New Roman" w:cs="Times New Roman"/>
          <w:sz w:val="32"/>
          <w:szCs w:val="32"/>
        </w:rPr>
        <w:t>，我</w:t>
      </w:r>
      <w:r w:rsidR="00D049C9">
        <w:rPr>
          <w:rFonts w:ascii="Times New Roman" w:eastAsia="仿宋_GB2312" w:hAnsi="Times New Roman" w:cs="Times New Roman" w:hint="eastAsia"/>
          <w:sz w:val="32"/>
          <w:szCs w:val="32"/>
        </w:rPr>
        <w:t>单位</w:t>
      </w:r>
      <w:r w:rsidR="002F3E58" w:rsidRPr="0090563F">
        <w:rPr>
          <w:rFonts w:ascii="Times New Roman" w:eastAsia="仿宋_GB2312" w:hAnsi="Times New Roman" w:cs="Times New Roman"/>
          <w:sz w:val="32"/>
          <w:szCs w:val="32"/>
        </w:rPr>
        <w:t>财政拨款</w:t>
      </w:r>
      <w:r w:rsidR="002F3E58" w:rsidRPr="0090563F">
        <w:rPr>
          <w:rFonts w:ascii="Times New Roman" w:eastAsia="仿宋_GB2312" w:hAnsi="Times New Roman" w:cs="Times New Roman"/>
          <w:sz w:val="32"/>
          <w:szCs w:val="32"/>
        </w:rPr>
        <w:t>“</w:t>
      </w:r>
      <w:r w:rsidR="002F3E58" w:rsidRPr="0090563F">
        <w:rPr>
          <w:rFonts w:ascii="Times New Roman" w:eastAsia="仿宋_GB2312" w:hAnsi="Times New Roman" w:cs="Times New Roman"/>
          <w:sz w:val="32"/>
          <w:szCs w:val="32"/>
        </w:rPr>
        <w:t>三公</w:t>
      </w:r>
      <w:r w:rsidR="002F3E58" w:rsidRPr="0090563F">
        <w:rPr>
          <w:rFonts w:ascii="Times New Roman" w:eastAsia="仿宋_GB2312" w:hAnsi="Times New Roman" w:cs="Times New Roman"/>
          <w:sz w:val="32"/>
          <w:szCs w:val="32"/>
        </w:rPr>
        <w:t>”</w:t>
      </w:r>
      <w:r w:rsidR="002F3E58" w:rsidRPr="0090563F">
        <w:rPr>
          <w:rFonts w:ascii="Times New Roman" w:eastAsia="仿宋_GB2312" w:hAnsi="Times New Roman" w:cs="Times New Roman"/>
          <w:sz w:val="32"/>
          <w:szCs w:val="32"/>
        </w:rPr>
        <w:t>经费预算</w:t>
      </w:r>
      <w:r w:rsidR="00EC47F6" w:rsidRPr="0090563F">
        <w:rPr>
          <w:rFonts w:ascii="Times New Roman" w:eastAsia="仿宋_GB2312" w:hAnsi="Times New Roman" w:cs="Times New Roman"/>
          <w:sz w:val="32"/>
          <w:szCs w:val="32"/>
        </w:rPr>
        <w:t>安排</w:t>
      </w:r>
      <w:r w:rsidR="007B79B4">
        <w:rPr>
          <w:rFonts w:ascii="Times New Roman" w:eastAsia="仿宋_GB2312" w:hAnsi="Times New Roman" w:cs="Times New Roman" w:hint="eastAsia"/>
          <w:sz w:val="32"/>
          <w:szCs w:val="32"/>
        </w:rPr>
        <w:t>2.81</w:t>
      </w:r>
      <w:r w:rsidR="00EC47F6" w:rsidRPr="0090563F">
        <w:rPr>
          <w:rFonts w:ascii="Times New Roman" w:eastAsia="仿宋_GB2312" w:hAnsi="Times New Roman" w:cs="Times New Roman"/>
          <w:sz w:val="32"/>
          <w:szCs w:val="32"/>
        </w:rPr>
        <w:t>万元</w:t>
      </w:r>
      <w:r w:rsidR="0090563F">
        <w:rPr>
          <w:rFonts w:ascii="Times New Roman" w:eastAsia="仿宋_GB2312" w:hAnsi="Times New Roman" w:cs="Times New Roman" w:hint="eastAsia"/>
          <w:sz w:val="32"/>
          <w:szCs w:val="32"/>
        </w:rPr>
        <w:t>。</w:t>
      </w:r>
      <w:r w:rsidR="00EC47F6" w:rsidRPr="0090563F">
        <w:rPr>
          <w:rFonts w:ascii="Times New Roman" w:eastAsia="仿宋_GB2312" w:hAnsi="Times New Roman" w:cs="Times New Roman"/>
          <w:sz w:val="32"/>
          <w:szCs w:val="32"/>
        </w:rPr>
        <w:t>其中</w:t>
      </w:r>
      <w:r w:rsidR="0090563F">
        <w:rPr>
          <w:rFonts w:ascii="Times New Roman" w:eastAsia="仿宋_GB2312" w:hAnsi="Times New Roman" w:cs="Times New Roman" w:hint="eastAsia"/>
          <w:sz w:val="32"/>
          <w:szCs w:val="32"/>
        </w:rPr>
        <w:t>，</w:t>
      </w:r>
      <w:r w:rsidR="00EC47F6" w:rsidRPr="0090563F">
        <w:rPr>
          <w:rFonts w:ascii="Times New Roman" w:eastAsia="仿宋_GB2312" w:hAnsi="Times New Roman" w:cs="Times New Roman"/>
          <w:sz w:val="32"/>
          <w:szCs w:val="32"/>
        </w:rPr>
        <w:t>因公出国（境）费</w:t>
      </w:r>
      <w:r w:rsidR="00B6434C">
        <w:rPr>
          <w:rFonts w:ascii="Times New Roman" w:eastAsia="仿宋_GB2312" w:hAnsi="Times New Roman" w:cs="Times New Roman" w:hint="eastAsia"/>
          <w:sz w:val="32"/>
          <w:szCs w:val="32"/>
        </w:rPr>
        <w:t>0</w:t>
      </w:r>
      <w:r w:rsidR="00EC47F6" w:rsidRPr="0090563F">
        <w:rPr>
          <w:rFonts w:ascii="Times New Roman" w:eastAsia="仿宋_GB2312" w:hAnsi="Times New Roman" w:cs="Times New Roman"/>
          <w:sz w:val="32"/>
          <w:szCs w:val="32"/>
        </w:rPr>
        <w:t>万元；公务用车购置及运维费</w:t>
      </w:r>
      <w:r w:rsidR="007B79B4">
        <w:rPr>
          <w:rFonts w:ascii="Times New Roman" w:eastAsia="仿宋_GB2312" w:hAnsi="Times New Roman" w:cs="Times New Roman" w:hint="eastAsia"/>
          <w:sz w:val="32"/>
          <w:szCs w:val="32"/>
        </w:rPr>
        <w:t>2.34</w:t>
      </w:r>
      <w:r w:rsidR="00EC47F6" w:rsidRPr="0090563F">
        <w:rPr>
          <w:rFonts w:ascii="Times New Roman" w:eastAsia="仿宋_GB2312" w:hAnsi="Times New Roman" w:cs="Times New Roman"/>
          <w:sz w:val="32"/>
          <w:szCs w:val="32"/>
        </w:rPr>
        <w:t>万元（其中：公务用车购置费为</w:t>
      </w:r>
      <w:r w:rsidR="00B6434C">
        <w:rPr>
          <w:rFonts w:ascii="Times New Roman" w:eastAsia="仿宋_GB2312" w:hAnsi="Times New Roman" w:cs="Times New Roman" w:hint="eastAsia"/>
          <w:sz w:val="32"/>
          <w:szCs w:val="32"/>
        </w:rPr>
        <w:t>0</w:t>
      </w:r>
      <w:r w:rsidR="00995BF0" w:rsidRPr="0090563F">
        <w:rPr>
          <w:rFonts w:ascii="Times New Roman" w:eastAsia="仿宋_GB2312" w:hAnsi="Times New Roman" w:cs="Times New Roman"/>
          <w:sz w:val="32"/>
          <w:szCs w:val="32"/>
        </w:rPr>
        <w:t>万元，公务用车运维</w:t>
      </w:r>
      <w:r w:rsidR="00EC47F6" w:rsidRPr="0090563F">
        <w:rPr>
          <w:rFonts w:ascii="Times New Roman" w:eastAsia="仿宋_GB2312" w:hAnsi="Times New Roman" w:cs="Times New Roman"/>
          <w:sz w:val="32"/>
          <w:szCs w:val="32"/>
        </w:rPr>
        <w:t>费</w:t>
      </w:r>
      <w:r w:rsidR="007B79B4">
        <w:rPr>
          <w:rFonts w:ascii="Times New Roman" w:eastAsia="仿宋_GB2312" w:hAnsi="Times New Roman" w:cs="Times New Roman" w:hint="eastAsia"/>
          <w:sz w:val="32"/>
          <w:szCs w:val="32"/>
        </w:rPr>
        <w:t>2.34</w:t>
      </w:r>
      <w:r w:rsidR="00EC47F6" w:rsidRPr="0090563F">
        <w:rPr>
          <w:rFonts w:ascii="Times New Roman" w:eastAsia="仿宋_GB2312" w:hAnsi="Times New Roman" w:cs="Times New Roman"/>
          <w:sz w:val="32"/>
          <w:szCs w:val="32"/>
        </w:rPr>
        <w:t>万元</w:t>
      </w:r>
      <w:r w:rsidR="00EC47F6" w:rsidRPr="0090563F">
        <w:rPr>
          <w:rFonts w:ascii="Times New Roman" w:eastAsia="仿宋_GB2312" w:hAnsi="Times New Roman" w:cs="Times New Roman"/>
          <w:sz w:val="32"/>
          <w:szCs w:val="32"/>
        </w:rPr>
        <w:t>)</w:t>
      </w:r>
      <w:r w:rsidR="00EC47F6" w:rsidRPr="0090563F">
        <w:rPr>
          <w:rFonts w:ascii="Times New Roman" w:eastAsia="仿宋_GB2312" w:hAnsi="Times New Roman" w:cs="Times New Roman"/>
          <w:sz w:val="32"/>
          <w:szCs w:val="32"/>
        </w:rPr>
        <w:t>；公务</w:t>
      </w:r>
      <w:r w:rsidR="00EC47F6" w:rsidRPr="0090563F">
        <w:rPr>
          <w:rFonts w:ascii="Times New Roman" w:eastAsia="仿宋_GB2312" w:hAnsi="Times New Roman" w:cs="Times New Roman"/>
          <w:sz w:val="32"/>
          <w:szCs w:val="32"/>
        </w:rPr>
        <w:lastRenderedPageBreak/>
        <w:t>接待费</w:t>
      </w:r>
      <w:r w:rsidR="007B79B4">
        <w:rPr>
          <w:rFonts w:ascii="Times New Roman" w:eastAsia="仿宋_GB2312" w:hAnsi="Times New Roman" w:cs="Times New Roman" w:hint="eastAsia"/>
          <w:sz w:val="32"/>
          <w:szCs w:val="32"/>
        </w:rPr>
        <w:t>0.47</w:t>
      </w:r>
      <w:r w:rsidR="00EC47F6" w:rsidRPr="0090563F">
        <w:rPr>
          <w:rFonts w:ascii="Times New Roman" w:eastAsia="仿宋_GB2312" w:hAnsi="Times New Roman" w:cs="Times New Roman"/>
          <w:sz w:val="32"/>
          <w:szCs w:val="32"/>
        </w:rPr>
        <w:t>万元。</w:t>
      </w:r>
      <w:r w:rsidR="0033339C" w:rsidRPr="0090563F">
        <w:rPr>
          <w:rFonts w:ascii="Times New Roman" w:eastAsia="仿宋_GB2312" w:hAnsi="Times New Roman" w:cs="Times New Roman"/>
          <w:sz w:val="32"/>
          <w:szCs w:val="32"/>
        </w:rPr>
        <w:t>与</w:t>
      </w:r>
      <w:r w:rsidR="0033339C" w:rsidRPr="0090563F">
        <w:rPr>
          <w:rFonts w:ascii="Times New Roman" w:eastAsia="仿宋_GB2312" w:hAnsi="Times New Roman" w:cs="Times New Roman"/>
          <w:sz w:val="32"/>
          <w:szCs w:val="32"/>
        </w:rPr>
        <w:t>20</w:t>
      </w:r>
      <w:r w:rsidR="005A32B6">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1</w:t>
      </w:r>
      <w:r w:rsidR="0033339C" w:rsidRPr="0090563F">
        <w:rPr>
          <w:rFonts w:ascii="Times New Roman" w:eastAsia="仿宋_GB2312" w:hAnsi="Times New Roman" w:cs="Times New Roman"/>
          <w:sz w:val="32"/>
          <w:szCs w:val="32"/>
        </w:rPr>
        <w:t>年</w:t>
      </w:r>
      <w:r w:rsidR="0090563F">
        <w:rPr>
          <w:rFonts w:ascii="Times New Roman" w:eastAsia="仿宋_GB2312" w:hAnsi="Times New Roman" w:cs="Times New Roman" w:hint="eastAsia"/>
          <w:sz w:val="32"/>
          <w:szCs w:val="32"/>
        </w:rPr>
        <w:t>相比</w:t>
      </w:r>
      <w:r w:rsidR="00B6434C">
        <w:rPr>
          <w:rFonts w:ascii="Times New Roman" w:eastAsia="仿宋_GB2312" w:hAnsi="Times New Roman" w:cs="Times New Roman" w:hint="eastAsia"/>
          <w:sz w:val="32"/>
          <w:szCs w:val="32"/>
        </w:rPr>
        <w:t>持平</w:t>
      </w:r>
      <w:r w:rsidR="00B6434C" w:rsidRPr="007C6D12">
        <w:rPr>
          <w:rFonts w:ascii="Times New Roman" w:eastAsia="仿宋_GB2312" w:hAnsi="Times New Roman" w:cs="Times New Roman"/>
          <w:sz w:val="32"/>
          <w:szCs w:val="32"/>
        </w:rPr>
        <w:t>，无增减变化。</w:t>
      </w:r>
    </w:p>
    <w:p w:rsidR="00F66032" w:rsidRDefault="00F66032" w:rsidP="0090563F">
      <w:pPr>
        <w:spacing w:line="584" w:lineRule="exact"/>
        <w:ind w:firstLineChars="200" w:firstLine="640"/>
        <w:rPr>
          <w:rFonts w:ascii="Times New Roman" w:eastAsia="黑体" w:hAnsi="黑体" w:cs="Times New Roman"/>
          <w:sz w:val="32"/>
          <w:szCs w:val="32"/>
        </w:rPr>
      </w:pPr>
      <w:r w:rsidRPr="0090563F">
        <w:rPr>
          <w:rFonts w:ascii="Times New Roman" w:eastAsia="黑体" w:hAnsi="黑体" w:cs="Times New Roman"/>
          <w:sz w:val="32"/>
          <w:szCs w:val="32"/>
        </w:rPr>
        <w:t>五、绩效预算信息</w:t>
      </w:r>
    </w:p>
    <w:p w:rsidR="0057546C" w:rsidRDefault="0057546C" w:rsidP="0090563F">
      <w:pPr>
        <w:spacing w:line="584" w:lineRule="exact"/>
        <w:ind w:firstLineChars="200" w:firstLine="640"/>
        <w:rPr>
          <w:rFonts w:ascii="Times New Roman" w:eastAsia="黑体" w:hAnsi="黑体" w:cs="Times New Roman"/>
          <w:sz w:val="32"/>
          <w:szCs w:val="32"/>
        </w:rPr>
      </w:pPr>
      <w:r>
        <w:rPr>
          <w:rFonts w:ascii="Times New Roman" w:eastAsia="黑体" w:hAnsi="黑体" w:cs="Times New Roman" w:hint="eastAsia"/>
          <w:sz w:val="32"/>
          <w:szCs w:val="32"/>
        </w:rPr>
        <w:t>第一部分</w:t>
      </w:r>
      <w:r w:rsidR="00D049C9">
        <w:rPr>
          <w:rFonts w:ascii="Times New Roman" w:eastAsia="黑体" w:hAnsi="黑体" w:cs="Times New Roman" w:hint="eastAsia"/>
          <w:sz w:val="32"/>
          <w:szCs w:val="32"/>
        </w:rPr>
        <w:t>单位</w:t>
      </w:r>
      <w:r>
        <w:rPr>
          <w:rFonts w:ascii="Times New Roman" w:eastAsia="黑体" w:hAnsi="黑体" w:cs="Times New Roman" w:hint="eastAsia"/>
          <w:sz w:val="32"/>
          <w:szCs w:val="32"/>
        </w:rPr>
        <w:t>整体绩效目标</w:t>
      </w:r>
    </w:p>
    <w:p w:rsidR="007E2167" w:rsidRPr="00EA37A9" w:rsidRDefault="007E2167" w:rsidP="007E2167">
      <w:pPr>
        <w:spacing w:line="584" w:lineRule="exact"/>
        <w:ind w:firstLineChars="200" w:firstLine="643"/>
        <w:rPr>
          <w:rFonts w:ascii="楷体_GB2312" w:eastAsia="楷体_GB2312" w:cs="Times New Roman"/>
          <w:b/>
          <w:sz w:val="32"/>
          <w:szCs w:val="32"/>
        </w:rPr>
      </w:pPr>
      <w:r w:rsidRPr="00EA37A9">
        <w:rPr>
          <w:rFonts w:ascii="楷体_GB2312" w:eastAsia="楷体_GB2312" w:cs="Times New Roman" w:hint="eastAsia"/>
          <w:b/>
          <w:sz w:val="32"/>
          <w:szCs w:val="32"/>
        </w:rPr>
        <w:t>（一）总体绩效目标</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高举中国特色社会主义伟大旗帜，以习近平新时代中国特色社会主义思想为指导，继续深入学习贯彻党的十九大和全国教育大会精神，按照省委、市委、县委重大决策部署，落实立德树人根本任务，扎实</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开展“不忘初心、牢记使命”主题教育活动，按照讲政治、守底线、抓重点、破难题、补短板、上水平的思路，落实立德树人根本任务，加强教师队伍建设，深化教育体制机制改革，推动解决教育发展不平衡不充分问题，增强人民群众获得感、幸福感，保持教育系统和谐安全稳定，加快推进教育现代化。</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深入学习贯彻习近平新时代中国特色社会主义思想和全国教育大会精神。根据中央部署，扎实开展“不忘初心、牢记使命”主题教育活动。把习近平总书记关于教育的重要论述和全国教育大会精神作为教育系统各级理论学习中心组学习的重点内容，充分运用各种干部教育培训资源、载体和渠道，组织开展学习贯彻全国全省教育大会精神集中培训工作，做到各级教育部门和各级各类</w:t>
      </w:r>
      <w:r w:rsidRPr="007B79B4">
        <w:rPr>
          <w:rFonts w:ascii="仿宋" w:eastAsia="仿宋" w:hAnsi="仿宋" w:cs="Times New Roman" w:hint="eastAsia"/>
          <w:sz w:val="32"/>
          <w:szCs w:val="32"/>
        </w:rPr>
        <w:lastRenderedPageBreak/>
        <w:t>学校全覆盖。</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2、推动全面从严治党向纵深发展。贯彻落实中央、省、市关于全面从严治党的决策部署，严格执行中央八项规定精神及实施细则。建立健全管党治党工作机制，定期督查责任落实情况。扎实开展“严规矩、强监督、转作风”集中整治形式主义官僚主义专项行动，严格执行党政同责、一岗双责制度，全面落实党风廉政建设“两个责任”，坚持把纪律挺在前面，善于动真碰硬，实践监督执纪“四种形态”，严格规范教师从教行为，严肃查处教育系统发生在群众身边的“四风”和腐败问题，驰而不息抓好教育系统行风建设。</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3、全面加强教育系统党的建设。全面落实《中国共产党支部工作条例（试行）》，抓好中小学校和民办学校党建工作，不断扩大中小学校和民办学校党的组织覆盖和工作覆盖。</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 xml:space="preserve"> 4、全面加强干部队伍建设与管理。加强中小学校领导班子建设，选优配强学校领导班子和督学力量，坚持严管和厚爱并重，完善年度考核办法，加强机关效能建设，强化干部日常监管。</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5、全面加强意识形态工作。扎实做好学校德育和教职工思想政治工作，坚定理想信念，牢牢把握学校意识形态工作主动权和话语权，从细微处着手，把握师生思想动态。加大教育系统先进典型、教育改革发展成效的宣传力度，及时做好重大教育信息和社会关注热点问题的信息发布和政策解读工作。加强舆情监控工作。</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lastRenderedPageBreak/>
        <w:t>6、持续加强和改进德育工作。贯彻落实《中小学德育工作指南》，贯彻落实《中小学德育工作指南》，大力推进理想信念教育、社会主义核心价值观教育、中华优秀传统文化教育、生态文明教育、心理健康教育、诚信教育。厚植爱国主义情怀、加强品德修养、增长知识见识、培养奋斗精神、增强综合素质上下功夫。结合课程教学、家务劳动等形式，培养学生热爱劳动的习惯。促进学校教育、家庭教育、社会教育的有机结合，构建共同育人的格局。</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7、加大教学研究力度。加强教研员队伍和教研网络建设，深入研究部编“三科”教材使用情况，注重课堂教学指导服务。扎实做好教育教学课题研究工作，充分发挥学术教研培训的引领作用，开展“一师一优课、一课一名师”、优质课评选等活动，为教师个人专业成长和教学质量提高奠定基础。完善学生综合素质评价机制，做好学业质量监测工作，提升学生核心素养。</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8、切实减轻中小学生过重课外负担。深化基础教育课程改革，提高教师课堂教学效率和学生在校学习效率，让学生在学校学足学好。加快建立校外培训机构治理的长效机制，开展减负工作评议考核，进一步解决中小学课外负担重问题。全面启动中小学生课后服务工作，有效解决课后“三点半”问题。</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9、大力发展普惠性学前教育。持续推进学前教育三期行动计划，，新建、改扩建一批公办幼儿园，完善公益普惠、政府主导、社会参与、公办民办并举的办园体制。谋划制定全县幼儿园总体布</w:t>
      </w:r>
      <w:r w:rsidRPr="007B79B4">
        <w:rPr>
          <w:rFonts w:ascii="仿宋" w:eastAsia="仿宋" w:hAnsi="仿宋" w:cs="Times New Roman" w:hint="eastAsia"/>
          <w:sz w:val="32"/>
          <w:szCs w:val="32"/>
        </w:rPr>
        <w:lastRenderedPageBreak/>
        <w:t>局规划，健全适应城镇化发展趋势和适龄人口规模及分布的县、乡、村三级学前教育网络。</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10、加强基础教育建设力度。积极争取中央、省补项目资金支持，加大督查力度，推进农村中小学校舍维修改造、高中校舍改扩建等基础教育和职业教育类重点项目建设任务。全面加强乡村小规模学校和乡镇寄宿制学校建设，全面提高义务教育管理水平。</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11、推进高中阶段教育普及和普通高中多样化发展。实施高中阶段教育普及攻坚计划，加强高中课程建设。统筹优化普通高中、中职学校布局结构，完善普职协调发展机制，促进高中段教育优质、特色发展。合理制定普通高中和中职学校招生计划，稳定中职招生规模。保持高中阶段教育职普比大体相当。</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12、全面做好助力教育脱贫攻坚文章。坚持扶贫与扶智、扶志相结合，加大政策倾斜力度，全面落实学生资助政策，确保建档立卡贫困家庭学生资助全覆盖；高效推进农村义务教育学校营养改善计划实施力度，做足做实供餐安全、科学、优质文章；大力推动智慧学校建设，确保高效运行。</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13、持续推进教育评价体系改革。深化教育教学改革，全面提高义务教育质量，推进新时代普通高中育人方式改革。加强质量监控，建立激励机制，提升办学质量。</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14、持续加大督导的力度。持续开展中小学、幼儿园办园行为督导评估。开展督导业务培训，推进督学培训工作制度化。继续开展义务教育质量监测工作，配合省教育厅做好教育发展监测评估。</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lastRenderedPageBreak/>
        <w:t>15、支持和规范社会力量兴办教育。落实国家和省相关要求，鼓励社会力量兴办教育。加强民办学校管理，规范办学和教学行为。开展民办学校分类登记，落实分类管理改革。加强民办学校队伍建设，保障民办学校教师合法权益。加强民办学校党建工作，推动县属民办学校基层党组织全部达到标准化要求。</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16、深化职业教育创新发展。深化产教融合、校企合作，建设校企合作示范基地，共建实训实习基地，拓展“校中厂”、“厂中校”等校企合作项目。</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17、深入推进依法治教。加强教育系统法治工作体系建设，提升法治工作水平。落实重大决策调查研究、公众参与、专家论证、风险评估要求，规范决策程序。</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18、进一步深化教师培训机制。健全教师培训体系，推进教师发展机构建设与改革，实现培训、教研、电教、有机整合，建立健全县级教师发展机构和专业培训者队伍。落实乡村教师定向培养计划，落实乡村教师待遇政策。加强教研队伍建设，为教育教学改革和教师专业发展提供有力专业支撑。</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21、加强教育经费投入使用管理。实化细化各项措施，科学管理使用教育经费。进一步完善教育经费保障机制，努力提高教育财政投入水平。严格执行财务信息公开制度，确保各类教育资金使用在阳光下运行，接受社会监督。</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lastRenderedPageBreak/>
        <w:t>22、深入推进教育信息化建设。推进信息技术与教育教学深度融合。实施中小学教师信息技术应用能力提升工程，提升教师信息技术教学应用能力和信息素养。继续推进中小学智慧学校、多层次、多渠道提高学校教学和管理智能化水平。推进教育治理现代化，提升办公信息化水平，通过各种管理应用系统挖掘教育数据，利用大数据分析，提高教育决策的科学性。</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23、维护教育系统安全稳定。进一步健全安全工作责任体系和学校安全风险防控体系。加强校园安全规范化、标准化、信息化建设，强化学生安全教育。强化校园及周边治安环境综合治理，推进重点区域问题整治化解。继续完善学生欺凌防治工作责任体系，提升突发事件处置的能力和水平。</w:t>
      </w:r>
    </w:p>
    <w:p w:rsid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24、推行全民健身计划，指导和配合全县各部门、各行业、各社会团体开展象棋、围棋、篮球、乒乓球等群众性体育活动，组队参加廊坊市第八届运动会、冰雪运动会等各种省、市级体育赛事，承办廊坊市钓鱼比赛等赛事。实施国家体育锻炼标准，开展国民体质监测。</w:t>
      </w:r>
    </w:p>
    <w:p w:rsidR="007E2167" w:rsidRDefault="007E2167" w:rsidP="007B79B4">
      <w:pPr>
        <w:spacing w:line="584" w:lineRule="exact"/>
        <w:ind w:firstLineChars="200" w:firstLine="643"/>
        <w:rPr>
          <w:rFonts w:ascii="楷体_GB2312" w:eastAsia="楷体_GB2312" w:cs="Times New Roman"/>
          <w:b/>
          <w:sz w:val="32"/>
          <w:szCs w:val="32"/>
        </w:rPr>
      </w:pPr>
      <w:r>
        <w:rPr>
          <w:rFonts w:ascii="楷体_GB2312" w:eastAsia="楷体_GB2312" w:cs="Times New Roman" w:hint="eastAsia"/>
          <w:b/>
          <w:sz w:val="32"/>
          <w:szCs w:val="32"/>
        </w:rPr>
        <w:t>（二）分项绩效目标</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1</w:t>
      </w:r>
      <w:r w:rsidRPr="007B79B4">
        <w:rPr>
          <w:rFonts w:ascii="仿宋" w:eastAsia="仿宋" w:hAnsi="仿宋" w:cs="Times New Roman" w:hint="eastAsia"/>
          <w:sz w:val="32"/>
          <w:szCs w:val="32"/>
        </w:rPr>
        <w:t>、实施学前教育重点项目，扩大学前教育资源</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绩效目标：开展扩大学前教育资源项目，支持县县扩建和新建公办幼儿园、利用社会力量举办普惠性幼儿园、改善办园条件，落实学前教育资助制度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 xml:space="preserve">绩效指标：受资助幼儿人数占全部在园幼儿人数的比例≥10%.        </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2</w:t>
      </w:r>
      <w:r w:rsidRPr="007B79B4">
        <w:rPr>
          <w:rFonts w:ascii="仿宋" w:eastAsia="仿宋" w:hAnsi="仿宋" w:cs="Times New Roman" w:hint="eastAsia"/>
          <w:sz w:val="32"/>
          <w:szCs w:val="32"/>
        </w:rPr>
        <w:t>、以农村教育为重点，推进义务教育均衡发展</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 统一城乡义务教育年生均公用经费标准：小学685元、初中885元（均含取暖费85</w:t>
      </w:r>
      <w:r w:rsidRPr="007B79B4">
        <w:rPr>
          <w:rFonts w:ascii="仿宋" w:eastAsia="仿宋" w:hAnsi="仿宋" w:cs="Times New Roman" w:hint="eastAsia"/>
          <w:sz w:val="32"/>
          <w:szCs w:val="32"/>
        </w:rPr>
        <w:lastRenderedPageBreak/>
        <w:t>元），特教6000元。对城乡义务教育学生免除学杂费、免费提供教科书。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绩效指标：当年新建、改扩建、维修的学校校舍的面积≥10万平方米。</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3</w:t>
      </w:r>
      <w:r w:rsidRPr="007B79B4">
        <w:rPr>
          <w:rFonts w:ascii="仿宋" w:eastAsia="仿宋" w:hAnsi="仿宋" w:cs="Times New Roman" w:hint="eastAsia"/>
          <w:sz w:val="32"/>
          <w:szCs w:val="32"/>
        </w:rPr>
        <w:t>、健全普通高中国家助学金制度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绩效目标:提高我县高中毛入学率。改善贫困地区普通高中办学条件，对建档立卡的公办高中贫困学生，实行免学费、免住宿费、免费提供教课书。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 xml:space="preserve">绩效指标：高中教育在校生数占相应学龄人口总数比例≥90%。     </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4</w:t>
      </w:r>
      <w:r w:rsidRPr="007B79B4">
        <w:rPr>
          <w:rFonts w:ascii="仿宋" w:eastAsia="仿宋" w:hAnsi="仿宋" w:cs="Times New Roman" w:hint="eastAsia"/>
          <w:sz w:val="32"/>
          <w:szCs w:val="32"/>
        </w:rPr>
        <w:t>、推进中等职业学校教学工作诊断与改进</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绩效目标：突出择优扶强、扶特，启动重点建设精品、品牌和特色中职校质量提升工程。落实中等职业学校免学费、助学金政策和生均公用经费标准。</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绩效指标：为家庭经济困难的学生提供助学金的人数占贫困学生总数的比率≥95。</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5</w:t>
      </w:r>
      <w:r w:rsidRPr="007B79B4">
        <w:rPr>
          <w:rFonts w:ascii="仿宋" w:eastAsia="仿宋" w:hAnsi="仿宋" w:cs="Times New Roman" w:hint="eastAsia"/>
          <w:sz w:val="32"/>
          <w:szCs w:val="32"/>
        </w:rPr>
        <w:t>、加强体育公共服务体系建设，促进全县体育事业全面协调可持续发展</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绩效目标：发展全民健身事业，完善全民健身服务体系，满足群众健身需求;加强体育健身设施建设，不断满足社会对体育健身设施的需求。</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绩效指标：加强全民健身组织网络建设，重点做好社会体育指导员的管理、指导和培训工作;开展国民体质监测。</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6</w:t>
      </w:r>
      <w:r w:rsidRPr="007B79B4">
        <w:rPr>
          <w:rFonts w:ascii="仿宋" w:eastAsia="仿宋" w:hAnsi="仿宋" w:cs="Times New Roman" w:hint="eastAsia"/>
          <w:sz w:val="32"/>
          <w:szCs w:val="32"/>
        </w:rPr>
        <w:t>、完成中小学骨干教师培训，提高特殊群体教师待遇</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绩效目标：开展中小学、校长培训，完成中小学、幼儿园教师国家级培训计划。开展三区支教。建立乡村教师荣誉制度。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绩效指标：参训校长和教师合格数占总参训校长和教师数的比例≥90%。</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7</w:t>
      </w:r>
      <w:r w:rsidRPr="007B79B4">
        <w:rPr>
          <w:rFonts w:ascii="仿宋" w:eastAsia="仿宋" w:hAnsi="仿宋" w:cs="Times New Roman" w:hint="eastAsia"/>
          <w:sz w:val="32"/>
          <w:szCs w:val="32"/>
        </w:rPr>
        <w:t>、对高校家庭经济困难学生进行资助</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绩效目标：设立普通本专科学生国家奖学金、励志奖学金和助学金，设立研究生奖学金、学业奖学金和助学金，用于资助家庭经济困难学生和品学兼优的学生。</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lastRenderedPageBreak/>
        <w:t>绩效指标：实际资助人数占应享受资助政策的人数的比例≥90%。</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8</w:t>
      </w:r>
      <w:r w:rsidRPr="007B79B4">
        <w:rPr>
          <w:rFonts w:ascii="仿宋" w:eastAsia="仿宋" w:hAnsi="仿宋" w:cs="Times New Roman" w:hint="eastAsia"/>
          <w:sz w:val="32"/>
          <w:szCs w:val="32"/>
        </w:rPr>
        <w:t>、保障工作正常高效运行，相关工作顺利开展。</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绩效目标：做好会议培训组织，内部信息化建设与维护，财务和资产管理，标准化建设，基础设施维修，大型设备购置，人事、党务以及老干部管理等工作。</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绩效指标：机关工作人员对日常工作运转的满意度情况≥90%。</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9</w:t>
      </w:r>
      <w:r w:rsidRPr="007B79B4">
        <w:rPr>
          <w:rFonts w:ascii="仿宋" w:eastAsia="仿宋" w:hAnsi="仿宋" w:cs="Times New Roman" w:hint="eastAsia"/>
          <w:sz w:val="32"/>
          <w:szCs w:val="32"/>
        </w:rPr>
        <w:t>、加强民办教育的统筹规划和管理，完善民办教育政策措施</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绩效目标：利用电大教育平台开展社区教育，利用开放教育、网络教育平台，发展学历教育。提高社区居民幸福指数，完成教学任务，提高公民受教育水平。</w:t>
      </w:r>
    </w:p>
    <w:p w:rsid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绩效指标：优质课与全部课程数量比率毕业人数占全部学生人数百分比为≥85%。</w:t>
      </w:r>
    </w:p>
    <w:p w:rsidR="007E2167" w:rsidRDefault="007E2167" w:rsidP="007B79B4">
      <w:pPr>
        <w:ind w:firstLineChars="200" w:firstLine="643"/>
        <w:rPr>
          <w:rFonts w:ascii="楷体_GB2312" w:eastAsia="楷体_GB2312" w:cs="Times New Roman"/>
          <w:b/>
          <w:sz w:val="32"/>
          <w:szCs w:val="32"/>
        </w:rPr>
      </w:pPr>
      <w:r>
        <w:rPr>
          <w:rFonts w:ascii="楷体_GB2312" w:eastAsia="楷体_GB2312" w:cs="Times New Roman" w:hint="eastAsia"/>
          <w:b/>
          <w:sz w:val="32"/>
          <w:szCs w:val="32"/>
        </w:rPr>
        <w:t>（三）工作保障措施</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1、</w:t>
      </w:r>
      <w:r w:rsidRPr="007B79B4">
        <w:rPr>
          <w:rFonts w:ascii="仿宋" w:eastAsia="仿宋" w:hAnsi="仿宋" w:cs="Times New Roman" w:hint="eastAsia"/>
          <w:sz w:val="32"/>
          <w:szCs w:val="32"/>
        </w:rPr>
        <w:t>强化主体责任，全面加强党的建设。</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进一步强化宣传教育，扎实开展多种多样的党风廉政建设宣传活动，让干部懂法、学法、知法，提高党员干部遵章守纪的意识，增强廉政勤政的意识。继续深化“两学一做”学习教育，党支部落实“三会一课”制度，组织机关党员干部开展多种形式的学习，强化党员干部到校调研工作，不断提升党员干部的执政能力。</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2</w:t>
      </w:r>
      <w:r w:rsidRPr="007B79B4">
        <w:rPr>
          <w:rFonts w:ascii="仿宋" w:eastAsia="仿宋" w:hAnsi="仿宋" w:cs="Times New Roman" w:hint="eastAsia"/>
          <w:sz w:val="32"/>
          <w:szCs w:val="32"/>
        </w:rPr>
        <w:t>、进一步完善各种制度，保障资金支出及时合规。</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县教育和体育局将根据自身的实际情况，在现有各种制度的基础上，紧密围绕全年工作绩效目标的如期实现，进一步完善规范各制度，认真细致的编制各个项目预算绩效表格，按规定履行各种</w:t>
      </w:r>
      <w:r w:rsidRPr="007B79B4">
        <w:rPr>
          <w:rFonts w:ascii="仿宋" w:eastAsia="仿宋" w:hAnsi="仿宋" w:cs="Times New Roman" w:hint="eastAsia"/>
          <w:sz w:val="32"/>
          <w:szCs w:val="32"/>
        </w:rPr>
        <w:lastRenderedPageBreak/>
        <w:t>政府采购手续，尽快尽早启动所有项目，特别是基建项目，及时支付项目资金，以确保资金支付进度达标。</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3、</w:t>
      </w:r>
      <w:r w:rsidRPr="007B79B4">
        <w:rPr>
          <w:rFonts w:ascii="仿宋" w:eastAsia="仿宋" w:hAnsi="仿宋" w:cs="Times New Roman" w:hint="eastAsia"/>
          <w:sz w:val="32"/>
          <w:szCs w:val="32"/>
        </w:rPr>
        <w:t>突出打造特色，全力提升校园文化创建水平。</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按照“整体优势明显、个性特色鲜明”的创建标准，进一步加大资金投入力度，全面加强全县校园文化建设，大幅提升学校文化品位，努力丰富养成教育内涵，创新德育工作载体，全面优化教育环境。通过文化建设促进学校教育质量的提升，更好地完成立德树人的根本任务。</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4、</w:t>
      </w:r>
      <w:r w:rsidRPr="007B79B4">
        <w:rPr>
          <w:rFonts w:ascii="仿宋" w:eastAsia="仿宋" w:hAnsi="仿宋" w:cs="Times New Roman" w:hint="eastAsia"/>
          <w:sz w:val="32"/>
          <w:szCs w:val="32"/>
        </w:rPr>
        <w:t>认真落实国家惠民政策，全力抓好教育扶贫工作。</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全力做好教育资助工作，确保县市级资助全部到位、大中专学生的国家助学金到位。做好送教上门，做好在校学生的帮学帮志工作，确保义务教育阶段无辍学。做好建档立卡学生家访工作，了解他们的教育需求，提高群众的满意度。</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5、</w:t>
      </w:r>
      <w:r w:rsidRPr="007B79B4">
        <w:rPr>
          <w:rFonts w:ascii="仿宋" w:eastAsia="仿宋" w:hAnsi="仿宋" w:cs="Times New Roman" w:hint="eastAsia"/>
          <w:sz w:val="32"/>
          <w:szCs w:val="32"/>
        </w:rPr>
        <w:t>健全完善工作机制，全力坚守校园安全底线。</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 xml:space="preserve">持续加强对全系统广大师生的安全教育，不断强化师生的安全意识，健全和完善校园安全防范工作机制，加大学校安全检查的工作力度，及时排查和整改各类校园安全隐患，确保不发生任何校园安全事故，努力打造平安校园、和谐校园，为办好人民满意的教育提供坚实保障。                           </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lastRenderedPageBreak/>
        <w:t>6</w:t>
      </w:r>
      <w:r w:rsidRPr="007B79B4">
        <w:rPr>
          <w:rFonts w:ascii="仿宋" w:eastAsia="仿宋" w:hAnsi="仿宋" w:cs="Times New Roman" w:hint="eastAsia"/>
          <w:sz w:val="32"/>
          <w:szCs w:val="32"/>
        </w:rPr>
        <w:t>、加强绩效运行监控，按要求做好绩效自评。</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教育和体育局责成相关股室和专业人员对所属部门预算内资金进行全程监控，准确把握资金预算编制、项目立项，政府采购、资金申请、资金拨付等几个重要节点的手续完备规范，如发现问题立即进行及时彻底整改，以确保财政资金在我局绝对运行安全。对实在不能完成支出的项目，按程序向政府和人大申请调整，以提高资金的使用效益。最后对项目资金根据年初预算绩效进行及时的自我评价，查找差距，弥补不足，更加合理规范的开支各类资金。</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7</w:t>
      </w:r>
      <w:r w:rsidRPr="007B79B4">
        <w:rPr>
          <w:rFonts w:ascii="仿宋" w:eastAsia="仿宋" w:hAnsi="仿宋" w:cs="Times New Roman" w:hint="eastAsia"/>
          <w:sz w:val="32"/>
          <w:szCs w:val="32"/>
        </w:rPr>
        <w:t>、规范财务资产管理，加强内部监督。</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按照行政事业单位会计制度的相关规定，完善局机关个所属各学校的各项财务管理制度，并严查落实情况，积极配合市局和纪检、审计、财政等相关部门对所属部门各项目资金的支出政策依据、各种手续等会计资料进行检查和审计，并根据内控制度，做好内部审计监督。从而确保资金安全有效。</w:t>
      </w:r>
    </w:p>
    <w:p w:rsidR="007B79B4" w:rsidRPr="007B79B4" w:rsidRDefault="007B79B4" w:rsidP="005F740D">
      <w:pPr>
        <w:overflowPunct w:val="0"/>
        <w:adjustRightInd w:val="0"/>
        <w:snapToGrid w:val="0"/>
        <w:spacing w:afterLines="50" w:after="12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8</w:t>
      </w:r>
      <w:r w:rsidRPr="007B79B4">
        <w:rPr>
          <w:rFonts w:ascii="仿宋" w:eastAsia="仿宋" w:hAnsi="仿宋" w:cs="Times New Roman" w:hint="eastAsia"/>
          <w:sz w:val="32"/>
          <w:szCs w:val="32"/>
        </w:rPr>
        <w:t>、切实加强财务人员培训，加大财政绩效政策宣传力度。</w:t>
      </w:r>
    </w:p>
    <w:p w:rsidR="00E01EE5" w:rsidRPr="00E01EE5" w:rsidRDefault="007B79B4" w:rsidP="005F740D">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sidRPr="007B79B4">
        <w:rPr>
          <w:rFonts w:ascii="仿宋" w:eastAsia="仿宋" w:hAnsi="仿宋" w:cs="Times New Roman" w:hint="eastAsia"/>
          <w:sz w:val="32"/>
          <w:szCs w:val="32"/>
        </w:rPr>
        <w:t>在2020年，我局计划采取走出去，请进来的办法，即组织所属部门财会人员到绩效工作搞得好的兄弟市县实地参观学习，聘请专家来我县现场培训两种方式，提高教育系统财会人员的业务素</w:t>
      </w:r>
      <w:r w:rsidRPr="007B79B4">
        <w:rPr>
          <w:rFonts w:ascii="仿宋" w:eastAsia="仿宋" w:hAnsi="仿宋" w:cs="Times New Roman" w:hint="eastAsia"/>
          <w:sz w:val="32"/>
          <w:szCs w:val="32"/>
        </w:rPr>
        <w:lastRenderedPageBreak/>
        <w:t>质。采取多种形式，向全社会准确、深入宣传有教育投入政策，努力营造全社会共同支持预算绩效管理意识、共同监督和共同推进的良好氛围，以促进我局预算绩效管理水平的全面推升。</w:t>
      </w:r>
      <w:r w:rsidR="00E01EE5" w:rsidRPr="007B79B4">
        <w:rPr>
          <w:rFonts w:ascii="仿宋" w:eastAsia="仿宋" w:hAnsi="仿宋" w:cs="Times New Roman" w:hint="eastAsia"/>
          <w:sz w:val="32"/>
          <w:szCs w:val="32"/>
        </w:rPr>
        <w:t xml:space="preserve">   </w:t>
      </w:r>
      <w:r w:rsidR="00E01EE5" w:rsidRPr="00E01EE5">
        <w:rPr>
          <w:rFonts w:ascii="仿宋_GB2312" w:eastAsia="仿宋_GB2312" w:cs="Times New Roman" w:hint="eastAsia"/>
          <w:sz w:val="32"/>
          <w:szCs w:val="32"/>
        </w:rPr>
        <w:t xml:space="preserve">                    </w:t>
      </w:r>
    </w:p>
    <w:p w:rsidR="007E2167" w:rsidRDefault="007E2167" w:rsidP="005F740D">
      <w:pPr>
        <w:overflowPunct w:val="0"/>
        <w:adjustRightInd w:val="0"/>
        <w:snapToGrid w:val="0"/>
        <w:spacing w:afterLines="50" w:after="120" w:line="580" w:lineRule="exact"/>
        <w:ind w:firstLineChars="196" w:firstLine="630"/>
        <w:jc w:val="left"/>
        <w:rPr>
          <w:rFonts w:ascii="楷体_GB2312" w:eastAsia="楷体_GB2312" w:cs="Times New Roman"/>
          <w:b/>
          <w:sz w:val="32"/>
          <w:szCs w:val="32"/>
        </w:rPr>
      </w:pPr>
      <w:r>
        <w:rPr>
          <w:rFonts w:ascii="楷体_GB2312" w:eastAsia="楷体_GB2312" w:cs="Times New Roman" w:hint="eastAsia"/>
          <w:b/>
          <w:sz w:val="32"/>
          <w:szCs w:val="32"/>
        </w:rPr>
        <w:t>（四）</w:t>
      </w:r>
      <w:r w:rsidR="00D049C9">
        <w:rPr>
          <w:rFonts w:ascii="楷体_GB2312" w:eastAsia="楷体_GB2312" w:cs="Times New Roman" w:hint="eastAsia"/>
          <w:b/>
          <w:sz w:val="32"/>
          <w:szCs w:val="32"/>
        </w:rPr>
        <w:t>单位</w:t>
      </w:r>
      <w:r>
        <w:rPr>
          <w:rFonts w:ascii="楷体_GB2312" w:eastAsia="楷体_GB2312" w:cs="Times New Roman" w:hint="eastAsia"/>
          <w:b/>
          <w:sz w:val="32"/>
          <w:szCs w:val="32"/>
        </w:rPr>
        <w:t>整体支出绩效指标</w:t>
      </w:r>
    </w:p>
    <w:tbl>
      <w:tblPr>
        <w:tblW w:w="14240" w:type="dxa"/>
        <w:tblInd w:w="93" w:type="dxa"/>
        <w:tblLook w:val="04A0" w:firstRow="1" w:lastRow="0" w:firstColumn="1" w:lastColumn="0" w:noHBand="0" w:noVBand="1"/>
      </w:tblPr>
      <w:tblGrid>
        <w:gridCol w:w="866"/>
        <w:gridCol w:w="1050"/>
        <w:gridCol w:w="1874"/>
        <w:gridCol w:w="2462"/>
        <w:gridCol w:w="3619"/>
        <w:gridCol w:w="539"/>
        <w:gridCol w:w="756"/>
        <w:gridCol w:w="759"/>
        <w:gridCol w:w="2315"/>
      </w:tblGrid>
      <w:tr w:rsidR="00E01EE5" w:rsidRPr="008F7B9C" w:rsidTr="00945F05">
        <w:trPr>
          <w:trHeight w:val="225"/>
        </w:trPr>
        <w:tc>
          <w:tcPr>
            <w:tcW w:w="8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一级指标</w:t>
            </w:r>
          </w:p>
        </w:tc>
        <w:tc>
          <w:tcPr>
            <w:tcW w:w="10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二级指标</w:t>
            </w:r>
          </w:p>
        </w:tc>
        <w:tc>
          <w:tcPr>
            <w:tcW w:w="18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三级指标</w:t>
            </w:r>
          </w:p>
        </w:tc>
        <w:tc>
          <w:tcPr>
            <w:tcW w:w="24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绩效指标描述</w:t>
            </w:r>
          </w:p>
        </w:tc>
        <w:tc>
          <w:tcPr>
            <w:tcW w:w="36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评（扣）分标准</w:t>
            </w:r>
          </w:p>
        </w:tc>
        <w:tc>
          <w:tcPr>
            <w:tcW w:w="2054" w:type="dxa"/>
            <w:gridSpan w:val="3"/>
            <w:tcBorders>
              <w:top w:val="single" w:sz="4" w:space="0" w:color="auto"/>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指标值</w:t>
            </w:r>
          </w:p>
        </w:tc>
        <w:tc>
          <w:tcPr>
            <w:tcW w:w="23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指标值确定依据</w:t>
            </w:r>
          </w:p>
        </w:tc>
      </w:tr>
      <w:tr w:rsidR="00E01EE5" w:rsidRPr="008F7B9C" w:rsidTr="00945F05">
        <w:trPr>
          <w:trHeight w:val="675"/>
        </w:trPr>
        <w:tc>
          <w:tcPr>
            <w:tcW w:w="866"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874"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2462"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3619"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符号</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值</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单位（文字描述）</w:t>
            </w:r>
          </w:p>
        </w:tc>
        <w:tc>
          <w:tcPr>
            <w:tcW w:w="2315"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r>
      <w:tr w:rsidR="00E01EE5" w:rsidRPr="008F7B9C" w:rsidTr="00945F05">
        <w:trPr>
          <w:trHeight w:val="675"/>
        </w:trPr>
        <w:tc>
          <w:tcPr>
            <w:tcW w:w="866" w:type="dxa"/>
            <w:vMerge w:val="restart"/>
            <w:tcBorders>
              <w:top w:val="nil"/>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产出指标</w:t>
            </w: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绩效工作完成率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绩效评价、绩效自评复核等工作的完成情况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按永清县预算绩效目标管理办法进行评分，达到预期目标得满分，未达到预期目标不得分。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根据工作计划、计划标准、历史经验及相关文件</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重点工作完成率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年内完成重点工作占应完成的比率</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按完成比例评定，达到预期目标得满分，未达到预期目标不得分。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根据年度工作计划</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补助项目人数补助完成率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补助类项目按政策对符合补助要求人员的发放情况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依据年度工作计划和政策类文件</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7B79B4" w:rsidP="003F4784">
            <w:pPr>
              <w:widowControl/>
              <w:jc w:val="left"/>
              <w:rPr>
                <w:rFonts w:ascii="宋体" w:hAnsi="宋体" w:cs="宋体"/>
                <w:kern w:val="0"/>
                <w:sz w:val="18"/>
                <w:szCs w:val="18"/>
              </w:rPr>
            </w:pPr>
            <w:r>
              <w:rPr>
                <w:rFonts w:ascii="宋体" w:hAnsi="宋体" w:cs="宋体" w:hint="eastAsia"/>
                <w:kern w:val="0"/>
                <w:sz w:val="18"/>
                <w:szCs w:val="18"/>
              </w:rPr>
              <w:t>机关</w:t>
            </w:r>
            <w:r w:rsidR="00E01EE5" w:rsidRPr="008F7B9C">
              <w:rPr>
                <w:rFonts w:ascii="宋体" w:hAnsi="宋体" w:cs="宋体" w:hint="eastAsia"/>
                <w:kern w:val="0"/>
                <w:sz w:val="18"/>
                <w:szCs w:val="18"/>
              </w:rPr>
              <w:t>工作正常运行保障率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7B79B4" w:rsidP="003F4784">
            <w:pPr>
              <w:widowControl/>
              <w:jc w:val="left"/>
              <w:rPr>
                <w:rFonts w:ascii="宋体" w:hAnsi="宋体" w:cs="宋体"/>
                <w:kern w:val="0"/>
                <w:sz w:val="18"/>
                <w:szCs w:val="18"/>
              </w:rPr>
            </w:pPr>
            <w:r>
              <w:rPr>
                <w:rFonts w:ascii="宋体" w:hAnsi="宋体" w:cs="宋体" w:hint="eastAsia"/>
                <w:kern w:val="0"/>
                <w:sz w:val="18"/>
                <w:szCs w:val="18"/>
              </w:rPr>
              <w:t>机关</w:t>
            </w:r>
            <w:r w:rsidR="00E01EE5" w:rsidRPr="008F7B9C">
              <w:rPr>
                <w:rFonts w:ascii="宋体" w:hAnsi="宋体" w:cs="宋体" w:hint="eastAsia"/>
                <w:kern w:val="0"/>
                <w:sz w:val="18"/>
                <w:szCs w:val="18"/>
              </w:rPr>
              <w:t>工作正常运行保障程度</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依据年度工作计划和日常工作考核资料</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网络通畅保障率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网络实际运行通畅的保障程度</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达到预期目标满分，未达到预期目标则按完成比例得相应的权重分，低于百分之六十不得分。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95.00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依据网络测试类资料和日常记录资料</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考试考生投诉率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考生针对组织的考试投诉情况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达到预期目标满分，每超出1个百分点扣百分之十的权重分。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3.00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依据单位年度工作计划和考生投诉情况统计</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普通话推广工作完成达标率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普通话推广工作完成情况达到文件标准情况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依据单位年度工作计划、相关文件标准</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补助类项目发放成功保障率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补助类项目对发放补助的保障情况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计划标准</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绩效评价工作完成及时率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完成上级要求的绩效评价工作按按计划完成的及时情况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按永清县预算绩效目标管理办法进行评分，在规定时间内完成得满分，未完成不得分。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根据上级文件</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补助类项目完成及时性</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在规定时间内完成补助发放</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在规定时间内完成为满分，如达不到此标准不得分。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及时</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依据年度工作计划</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资金支出及时率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按资金支出计划及时支出资金</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资金按计划及时支出得满分，如达不到此标准不得分。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w:t>
            </w:r>
            <w:r w:rsidRPr="008F7B9C">
              <w:rPr>
                <w:rFonts w:ascii="宋体" w:hAnsi="宋体" w:cs="宋体" w:hint="eastAsia"/>
                <w:kern w:val="0"/>
                <w:sz w:val="18"/>
                <w:szCs w:val="18"/>
              </w:rPr>
              <w:lastRenderedPageBreak/>
              <w:t>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lastRenderedPageBreak/>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及时</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资金支出计划</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成本指标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预算调整率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预算调整数与年初预算数的比例</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预算调整率≤10%得满分，每超出1个百分点扣百分之十的权重分。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根据预算文本和决算报表</w:t>
            </w:r>
          </w:p>
        </w:tc>
      </w:tr>
      <w:tr w:rsidR="00E01EE5" w:rsidRPr="008F7B9C" w:rsidTr="00945F05">
        <w:trPr>
          <w:trHeight w:val="675"/>
        </w:trPr>
        <w:tc>
          <w:tcPr>
            <w:tcW w:w="866" w:type="dxa"/>
            <w:vMerge w:val="restart"/>
            <w:tcBorders>
              <w:top w:val="nil"/>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效益指标</w:t>
            </w: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对提高区域教育水平的可持续影响</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对提高区域教育水平的可持续影响</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对提高区域教育水平带来可持续影响得满分；有一定的可持续影响得百分之六十权重分；未产生可持续影响不得分。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可持续</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丰富群众体育生活</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项目开展对丰富群众体育生活的积极影响</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对丰富群众体育生活带来积极影响得满分、有一定的影响得权重分的百分之六十、未产生积极影响不得分。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丰富</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工作总结，工作目标</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长效机制健全性</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长效机制的健全情况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建立健全长效机制得满分；部分健全了长效机制得权重分的百分之六十；无健全长效机制不得分。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健全</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管理制度；长期目标</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预决算信息公开性</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按政府信息公开规定进行公开</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按公开规定要求公开得满分，未按规定要求公开不得分。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公开</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政府信息网</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100674" w:rsidP="003F4784">
            <w:pPr>
              <w:widowControl/>
              <w:jc w:val="left"/>
              <w:rPr>
                <w:rFonts w:ascii="宋体" w:hAnsi="宋体" w:cs="宋体"/>
                <w:kern w:val="0"/>
                <w:sz w:val="18"/>
                <w:szCs w:val="18"/>
              </w:rPr>
            </w:pPr>
            <w:r>
              <w:rPr>
                <w:rFonts w:ascii="宋体" w:hAnsi="宋体" w:cs="宋体" w:hint="eastAsia"/>
                <w:kern w:val="0"/>
                <w:sz w:val="18"/>
                <w:szCs w:val="18"/>
              </w:rPr>
              <w:t>保障</w:t>
            </w:r>
            <w:r w:rsidR="00E01EE5" w:rsidRPr="008F7B9C">
              <w:rPr>
                <w:rFonts w:ascii="宋体" w:hAnsi="宋体" w:cs="宋体" w:hint="eastAsia"/>
                <w:kern w:val="0"/>
                <w:sz w:val="18"/>
                <w:szCs w:val="18"/>
              </w:rPr>
              <w:t>网络正常运转</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100674" w:rsidP="003F4784">
            <w:pPr>
              <w:widowControl/>
              <w:jc w:val="left"/>
              <w:rPr>
                <w:rFonts w:ascii="宋体" w:hAnsi="宋体" w:cs="宋体"/>
                <w:kern w:val="0"/>
                <w:sz w:val="18"/>
                <w:szCs w:val="18"/>
              </w:rPr>
            </w:pPr>
            <w:r>
              <w:rPr>
                <w:rFonts w:ascii="宋体" w:hAnsi="宋体" w:cs="宋体" w:hint="eastAsia"/>
                <w:kern w:val="0"/>
                <w:sz w:val="18"/>
                <w:szCs w:val="18"/>
              </w:rPr>
              <w:t>保障</w:t>
            </w:r>
            <w:r w:rsidR="00E01EE5" w:rsidRPr="008F7B9C">
              <w:rPr>
                <w:rFonts w:ascii="宋体" w:hAnsi="宋体" w:cs="宋体" w:hint="eastAsia"/>
                <w:kern w:val="0"/>
                <w:sz w:val="18"/>
                <w:szCs w:val="18"/>
              </w:rPr>
              <w:t>网络正常运转，机关网络故障率降低。</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有效保障</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依据工作计划</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推广普通话意识</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考察对普通话意识的推广情况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对普通话意识宣传推广工作带来积极影响得满分；有一定积极影响得百分之六十权重分；未产生积极影响作用不得分。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推广</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 xml:space="preserve">提升学生在校生活水平　</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发放家庭经济困难学生生活补助，改善困难学生生活水平。</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提升</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w:t>
            </w:r>
          </w:p>
        </w:tc>
      </w:tr>
      <w:tr w:rsidR="00E01EE5" w:rsidRPr="008F7B9C" w:rsidTr="00945F05">
        <w:trPr>
          <w:trHeight w:val="675"/>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满意度指标</w:t>
            </w: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服务对象满意度指标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服务对象满意度</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调查中满意的服务对象数量占调查总人数的比率</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满意度达到90％的为满分，每下降1个百分点扣百分之五的权重分。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90.00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依据调查问卷</w:t>
            </w:r>
          </w:p>
        </w:tc>
      </w:tr>
    </w:tbl>
    <w:p w:rsidR="0014412C" w:rsidRDefault="0014412C">
      <w:pPr>
        <w:widowControl/>
        <w:jc w:val="left"/>
        <w:rPr>
          <w:rFonts w:ascii="Times New Roman" w:eastAsia="黑体" w:hAnsi="黑体" w:cs="Times New Roman"/>
          <w:sz w:val="32"/>
          <w:szCs w:val="32"/>
        </w:rPr>
        <w:sectPr w:rsidR="0014412C" w:rsidSect="0014412C">
          <w:pgSz w:w="16840" w:h="11900" w:orient="landscape"/>
          <w:pgMar w:top="1304" w:right="1134" w:bottom="1304" w:left="1985" w:header="720" w:footer="720" w:gutter="0"/>
          <w:cols w:space="720"/>
        </w:sectPr>
      </w:pPr>
    </w:p>
    <w:p w:rsidR="009161E4" w:rsidRDefault="009161E4" w:rsidP="0014412C">
      <w:pPr>
        <w:widowControl/>
        <w:jc w:val="left"/>
        <w:rPr>
          <w:rFonts w:ascii="Times New Roman" w:eastAsia="黑体" w:hAnsi="黑体" w:cs="Times New Roman"/>
          <w:sz w:val="32"/>
          <w:szCs w:val="32"/>
        </w:rPr>
      </w:pPr>
      <w:r>
        <w:rPr>
          <w:rFonts w:ascii="Times New Roman" w:eastAsia="黑体" w:hAnsi="黑体" w:cs="Times New Roman" w:hint="eastAsia"/>
          <w:sz w:val="32"/>
          <w:szCs w:val="32"/>
        </w:rPr>
        <w:lastRenderedPageBreak/>
        <w:t>第二部分</w:t>
      </w:r>
      <w:r w:rsidR="00183D1E">
        <w:rPr>
          <w:rFonts w:ascii="Times New Roman" w:eastAsia="黑体" w:hAnsi="黑体" w:cs="Times New Roman" w:hint="eastAsia"/>
          <w:sz w:val="32"/>
          <w:szCs w:val="32"/>
        </w:rPr>
        <w:t>资金</w:t>
      </w:r>
      <w:r>
        <w:rPr>
          <w:rFonts w:ascii="Times New Roman" w:eastAsia="黑体" w:hAnsi="黑体" w:cs="Times New Roman" w:hint="eastAsia"/>
          <w:sz w:val="32"/>
          <w:szCs w:val="32"/>
        </w:rPr>
        <w:t>绩效目标</w:t>
      </w:r>
    </w:p>
    <w:p w:rsidR="00E01EE5" w:rsidRDefault="00E01EE5" w:rsidP="00E01EE5"/>
    <w:p w:rsidR="00051902" w:rsidRDefault="00051902" w:rsidP="00051902">
      <w:pPr>
        <w:ind w:firstLine="560"/>
        <w:outlineLvl w:val="3"/>
      </w:pPr>
      <w:bookmarkStart w:id="0" w:name="_Toc_4_4_0000000004"/>
      <w:r>
        <w:rPr>
          <w:rFonts w:ascii="方正仿宋_GBK" w:eastAsia="方正仿宋_GBK" w:hAnsi="方正仿宋_GBK" w:cs="方正仿宋_GBK"/>
          <w:color w:val="000000"/>
          <w:sz w:val="28"/>
        </w:rPr>
        <w:t>1.教体局督导工作专项经费绩效目标表</w:t>
      </w:r>
      <w:bookmarkEnd w:id="0"/>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13102323P00000110066N</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教体局督导工作专项经费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2.00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2.00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保障督学培训、市对县政府履职检查、对学校的督导评估、幼儿园办园行为督导等工作顺利进行</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2.00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1.保障督学培训、市对县政府履职检查、对学校的督导评估、幼儿园办园行为督导等工作顺利进行</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督导工作开展次数</w:t>
            </w:r>
          </w:p>
        </w:tc>
        <w:tc>
          <w:tcPr>
            <w:tcW w:w="2891" w:type="dxa"/>
            <w:vAlign w:val="center"/>
          </w:tcPr>
          <w:p w:rsidR="00051902" w:rsidRDefault="00051902" w:rsidP="00D049C9">
            <w:pPr>
              <w:pStyle w:val="21"/>
            </w:pPr>
            <w:r>
              <w:t>督学培训、各种督导、市级迎检次数</w:t>
            </w:r>
          </w:p>
        </w:tc>
        <w:tc>
          <w:tcPr>
            <w:tcW w:w="1276" w:type="dxa"/>
            <w:vAlign w:val="center"/>
          </w:tcPr>
          <w:p w:rsidR="00051902" w:rsidRDefault="00051902" w:rsidP="00D049C9">
            <w:pPr>
              <w:pStyle w:val="21"/>
            </w:pPr>
            <w:r>
              <w:t>≥4次</w:t>
            </w:r>
          </w:p>
        </w:tc>
        <w:tc>
          <w:tcPr>
            <w:tcW w:w="1843" w:type="dxa"/>
            <w:vAlign w:val="center"/>
          </w:tcPr>
          <w:p w:rsidR="00051902" w:rsidRDefault="00051902" w:rsidP="00D049C9">
            <w:pPr>
              <w:pStyle w:val="21"/>
            </w:pPr>
            <w:r>
              <w:t>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项目完成合格率</w:t>
            </w:r>
          </w:p>
        </w:tc>
        <w:tc>
          <w:tcPr>
            <w:tcW w:w="2891" w:type="dxa"/>
            <w:vAlign w:val="center"/>
          </w:tcPr>
          <w:p w:rsidR="00051902" w:rsidRDefault="00051902" w:rsidP="00D049C9">
            <w:pPr>
              <w:pStyle w:val="21"/>
            </w:pPr>
            <w:r>
              <w:t>从督学队伍建设、督政督学、迎评等达到省市标准占比</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资金支付及时率</w:t>
            </w:r>
          </w:p>
        </w:tc>
        <w:tc>
          <w:tcPr>
            <w:tcW w:w="2891" w:type="dxa"/>
            <w:vAlign w:val="center"/>
          </w:tcPr>
          <w:p w:rsidR="00051902" w:rsidRDefault="00051902" w:rsidP="00D049C9">
            <w:pPr>
              <w:pStyle w:val="21"/>
            </w:pPr>
            <w:r>
              <w:t>资金实际支付时间与预计支付时间的比例</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预算金额控制数</w:t>
            </w:r>
          </w:p>
        </w:tc>
        <w:tc>
          <w:tcPr>
            <w:tcW w:w="2891" w:type="dxa"/>
            <w:vAlign w:val="center"/>
          </w:tcPr>
          <w:p w:rsidR="00051902" w:rsidRDefault="00051902" w:rsidP="00D049C9">
            <w:pPr>
              <w:pStyle w:val="21"/>
            </w:pPr>
            <w:r>
              <w:t>项目支出是否超出预算</w:t>
            </w:r>
          </w:p>
        </w:tc>
        <w:tc>
          <w:tcPr>
            <w:tcW w:w="1276" w:type="dxa"/>
            <w:vAlign w:val="center"/>
          </w:tcPr>
          <w:p w:rsidR="00051902" w:rsidRDefault="00051902" w:rsidP="00D049C9">
            <w:pPr>
              <w:pStyle w:val="21"/>
            </w:pPr>
            <w:r>
              <w:t>≤2万元</w:t>
            </w:r>
          </w:p>
        </w:tc>
        <w:tc>
          <w:tcPr>
            <w:tcW w:w="1843" w:type="dxa"/>
            <w:vAlign w:val="center"/>
          </w:tcPr>
          <w:p w:rsidR="00051902" w:rsidRDefault="00051902" w:rsidP="00D049C9">
            <w:pPr>
              <w:pStyle w:val="21"/>
            </w:pPr>
            <w:r>
              <w:t>预算文本</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督导工作顺利进行</w:t>
            </w:r>
          </w:p>
        </w:tc>
        <w:tc>
          <w:tcPr>
            <w:tcW w:w="2891" w:type="dxa"/>
            <w:vAlign w:val="center"/>
          </w:tcPr>
          <w:p w:rsidR="00051902" w:rsidRDefault="00051902" w:rsidP="00D049C9">
            <w:pPr>
              <w:pStyle w:val="21"/>
            </w:pPr>
            <w:r>
              <w:t>督导活动直接使学校受益，有效提升办学质量</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督学工作热情与积极性</w:t>
            </w:r>
          </w:p>
        </w:tc>
        <w:tc>
          <w:tcPr>
            <w:tcW w:w="2891" w:type="dxa"/>
            <w:vAlign w:val="center"/>
          </w:tcPr>
          <w:p w:rsidR="00051902" w:rsidRDefault="00051902" w:rsidP="00D049C9">
            <w:pPr>
              <w:pStyle w:val="21"/>
            </w:pPr>
            <w:r>
              <w:t>督学是否愿意参加各项督导及迎评工作</w:t>
            </w:r>
          </w:p>
        </w:tc>
        <w:tc>
          <w:tcPr>
            <w:tcW w:w="1276" w:type="dxa"/>
            <w:vAlign w:val="center"/>
          </w:tcPr>
          <w:p w:rsidR="00051902" w:rsidRDefault="00051902" w:rsidP="00D049C9">
            <w:pPr>
              <w:pStyle w:val="21"/>
            </w:pPr>
            <w:r>
              <w:t>完善</w:t>
            </w:r>
          </w:p>
        </w:tc>
        <w:tc>
          <w:tcPr>
            <w:tcW w:w="1843" w:type="dxa"/>
            <w:vAlign w:val="center"/>
          </w:tcPr>
          <w:p w:rsidR="00051902" w:rsidRDefault="00051902" w:rsidP="00D049C9">
            <w:pPr>
              <w:pStyle w:val="21"/>
            </w:pPr>
            <w:r>
              <w:t>满意度调查</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学校、督学、部门大体满意度</w:t>
            </w:r>
          </w:p>
        </w:tc>
        <w:tc>
          <w:tcPr>
            <w:tcW w:w="2891" w:type="dxa"/>
            <w:vAlign w:val="center"/>
          </w:tcPr>
          <w:p w:rsidR="00051902" w:rsidRDefault="00051902" w:rsidP="00D049C9">
            <w:pPr>
              <w:pStyle w:val="21"/>
            </w:pPr>
            <w:r>
              <w:t>督学工作得到学校、社会及上级的认可度</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1" w:name="_Toc_4_4_0000000005"/>
      <w:r>
        <w:rPr>
          <w:rFonts w:ascii="方正仿宋_GBK" w:eastAsia="方正仿宋_GBK" w:hAnsi="方正仿宋_GBK" w:cs="方正仿宋_GBK"/>
          <w:color w:val="000000"/>
          <w:sz w:val="28"/>
        </w:rPr>
        <w:t>2.教体局网络运行维护经费绩效目标表</w:t>
      </w:r>
      <w:bookmarkEnd w:id="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13102323P00000110064F</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教体局网络运行维护经费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3.00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3.00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缴纳专项网络经费，保障局机关“双随机一公开”和“高考”两项专用网络正常运行。</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3.00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1.缴纳专项网络经费，保障局机关“双随机一公开”和“高考”两项专用网络正常运行。</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专网数量</w:t>
            </w:r>
          </w:p>
        </w:tc>
        <w:tc>
          <w:tcPr>
            <w:tcW w:w="2891" w:type="dxa"/>
            <w:vAlign w:val="center"/>
          </w:tcPr>
          <w:p w:rsidR="00051902" w:rsidRDefault="00051902" w:rsidP="00D049C9">
            <w:pPr>
              <w:pStyle w:val="21"/>
            </w:pPr>
            <w:r>
              <w:t>专网数量</w:t>
            </w:r>
          </w:p>
        </w:tc>
        <w:tc>
          <w:tcPr>
            <w:tcW w:w="1276" w:type="dxa"/>
            <w:vAlign w:val="center"/>
          </w:tcPr>
          <w:p w:rsidR="00051902" w:rsidRDefault="00051902" w:rsidP="00D049C9">
            <w:pPr>
              <w:pStyle w:val="21"/>
            </w:pPr>
            <w:r>
              <w:t>≥2条</w:t>
            </w:r>
          </w:p>
        </w:tc>
        <w:tc>
          <w:tcPr>
            <w:tcW w:w="1843" w:type="dxa"/>
            <w:vAlign w:val="center"/>
          </w:tcPr>
          <w:p w:rsidR="00051902" w:rsidRDefault="00051902" w:rsidP="00D049C9">
            <w:pPr>
              <w:pStyle w:val="21"/>
            </w:pPr>
            <w:r>
              <w:t>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故障维修及时率</w:t>
            </w:r>
          </w:p>
        </w:tc>
        <w:tc>
          <w:tcPr>
            <w:tcW w:w="2891" w:type="dxa"/>
            <w:vAlign w:val="center"/>
          </w:tcPr>
          <w:p w:rsidR="00051902" w:rsidRDefault="00051902" w:rsidP="00D049C9">
            <w:pPr>
              <w:pStyle w:val="21"/>
            </w:pPr>
            <w:r>
              <w:t>故障维修保障情况</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资金支付及时性</w:t>
            </w:r>
          </w:p>
        </w:tc>
        <w:tc>
          <w:tcPr>
            <w:tcW w:w="2891" w:type="dxa"/>
            <w:vAlign w:val="center"/>
          </w:tcPr>
          <w:p w:rsidR="00051902" w:rsidRDefault="00051902" w:rsidP="00D049C9">
            <w:pPr>
              <w:pStyle w:val="21"/>
            </w:pPr>
            <w:r>
              <w:t>资金是否及时支付</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高考专用网络经费控制在预算金额内</w:t>
            </w:r>
          </w:p>
        </w:tc>
        <w:tc>
          <w:tcPr>
            <w:tcW w:w="2891" w:type="dxa"/>
            <w:vAlign w:val="center"/>
          </w:tcPr>
          <w:p w:rsidR="00051902" w:rsidRDefault="00051902" w:rsidP="00D049C9">
            <w:pPr>
              <w:pStyle w:val="21"/>
            </w:pPr>
            <w:r>
              <w:t>项目支出是否超出预算资金。</w:t>
            </w:r>
          </w:p>
        </w:tc>
        <w:tc>
          <w:tcPr>
            <w:tcW w:w="1276" w:type="dxa"/>
            <w:vAlign w:val="center"/>
          </w:tcPr>
          <w:p w:rsidR="00051902" w:rsidRDefault="00051902" w:rsidP="00D049C9">
            <w:pPr>
              <w:pStyle w:val="21"/>
            </w:pPr>
            <w:r>
              <w:t>≤3万元</w:t>
            </w:r>
          </w:p>
        </w:tc>
        <w:tc>
          <w:tcPr>
            <w:tcW w:w="1843" w:type="dxa"/>
            <w:vAlign w:val="center"/>
          </w:tcPr>
          <w:p w:rsidR="00051902" w:rsidRDefault="00051902" w:rsidP="00D049C9">
            <w:pPr>
              <w:pStyle w:val="21"/>
            </w:pPr>
            <w:r>
              <w:t>实际支出情况</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管理与实施制度的健全性</w:t>
            </w:r>
          </w:p>
        </w:tc>
        <w:tc>
          <w:tcPr>
            <w:tcW w:w="2891" w:type="dxa"/>
            <w:vAlign w:val="center"/>
          </w:tcPr>
          <w:p w:rsidR="00051902" w:rsidRDefault="00051902" w:rsidP="00D049C9">
            <w:pPr>
              <w:pStyle w:val="21"/>
            </w:pPr>
            <w:r>
              <w:t>部门有完善的管理制度</w:t>
            </w:r>
          </w:p>
        </w:tc>
        <w:tc>
          <w:tcPr>
            <w:tcW w:w="1276" w:type="dxa"/>
            <w:vAlign w:val="center"/>
          </w:tcPr>
          <w:p w:rsidR="00051902" w:rsidRDefault="00051902" w:rsidP="00D049C9">
            <w:pPr>
              <w:pStyle w:val="21"/>
            </w:pPr>
            <w:r>
              <w:t>完善</w:t>
            </w:r>
          </w:p>
        </w:tc>
        <w:tc>
          <w:tcPr>
            <w:tcW w:w="1843" w:type="dxa"/>
            <w:vAlign w:val="center"/>
          </w:tcPr>
          <w:p w:rsidR="00051902" w:rsidRDefault="00051902" w:rsidP="00D049C9">
            <w:pPr>
              <w:pStyle w:val="21"/>
            </w:pPr>
            <w:r>
              <w:t>满意度调查</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机关工作人员满意度</w:t>
            </w:r>
          </w:p>
        </w:tc>
        <w:tc>
          <w:tcPr>
            <w:tcW w:w="2891" w:type="dxa"/>
            <w:vAlign w:val="center"/>
          </w:tcPr>
          <w:p w:rsidR="00051902" w:rsidRDefault="00051902" w:rsidP="00D049C9">
            <w:pPr>
              <w:pStyle w:val="21"/>
            </w:pPr>
            <w:r>
              <w:t>机关工作人员对网络运行的满意程度。</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 w:name="_Toc_4_4_0000000006"/>
      <w:r>
        <w:rPr>
          <w:rFonts w:ascii="方正仿宋_GBK" w:eastAsia="方正仿宋_GBK" w:hAnsi="方正仿宋_GBK" w:cs="方正仿宋_GBK"/>
          <w:color w:val="000000"/>
          <w:sz w:val="28"/>
        </w:rPr>
        <w:t>3.教体局援疆干部经费绩效目标表</w:t>
      </w:r>
      <w:bookmarkEnd w:id="2"/>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13102323P00000110067A</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教体局援疆干部经费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4.00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4.00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发放援疆干部工作补贴，使援疆干部安心工作。进一步提高援疆干部的工作热情与积极性。</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4.00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1.发放援疆干部工作补贴，使援疆干部安心工作。进一步提高援疆干部的工作热情与积极性。</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补贴人员数量</w:t>
            </w:r>
          </w:p>
        </w:tc>
        <w:tc>
          <w:tcPr>
            <w:tcW w:w="2891" w:type="dxa"/>
            <w:vAlign w:val="center"/>
          </w:tcPr>
          <w:p w:rsidR="00051902" w:rsidRDefault="00051902" w:rsidP="00D049C9">
            <w:pPr>
              <w:pStyle w:val="21"/>
            </w:pPr>
            <w:r>
              <w:t>发放享受补贴政策的人数</w:t>
            </w:r>
          </w:p>
        </w:tc>
        <w:tc>
          <w:tcPr>
            <w:tcW w:w="1276" w:type="dxa"/>
            <w:vAlign w:val="center"/>
          </w:tcPr>
          <w:p w:rsidR="00051902" w:rsidRDefault="00051902" w:rsidP="00D049C9">
            <w:pPr>
              <w:pStyle w:val="21"/>
            </w:pPr>
            <w:r>
              <w:t>1人</w:t>
            </w:r>
          </w:p>
        </w:tc>
        <w:tc>
          <w:tcPr>
            <w:tcW w:w="1843" w:type="dxa"/>
            <w:vAlign w:val="center"/>
          </w:tcPr>
          <w:p w:rsidR="00051902" w:rsidRDefault="00051902" w:rsidP="00D049C9">
            <w:pPr>
              <w:pStyle w:val="21"/>
            </w:pPr>
            <w:r>
              <w:t>永清县委组织部《关于做好第九批有关援疆干部人才选派工作的通知》</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应补尽补率</w:t>
            </w:r>
          </w:p>
        </w:tc>
        <w:tc>
          <w:tcPr>
            <w:tcW w:w="2891" w:type="dxa"/>
            <w:vAlign w:val="center"/>
          </w:tcPr>
          <w:p w:rsidR="00051902" w:rsidRDefault="00051902" w:rsidP="00D049C9">
            <w:pPr>
              <w:pStyle w:val="21"/>
            </w:pPr>
            <w:r>
              <w:t>应发补助金人员按规定发放</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永清县委组织部《关于做好第九批有关援疆干部人才选派工作的通知》</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资金支付及时率</w:t>
            </w:r>
          </w:p>
        </w:tc>
        <w:tc>
          <w:tcPr>
            <w:tcW w:w="2891" w:type="dxa"/>
            <w:vAlign w:val="center"/>
          </w:tcPr>
          <w:p w:rsidR="00051902" w:rsidRDefault="00051902" w:rsidP="00D049C9">
            <w:pPr>
              <w:pStyle w:val="21"/>
            </w:pPr>
            <w:r>
              <w:t>反映专项资金是否及时拨付</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永清县委组织部《关于做好第九批有关援疆干部人才选派工作的通知》</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支出控制数</w:t>
            </w:r>
          </w:p>
        </w:tc>
        <w:tc>
          <w:tcPr>
            <w:tcW w:w="2891" w:type="dxa"/>
            <w:vAlign w:val="center"/>
          </w:tcPr>
          <w:p w:rsidR="00051902" w:rsidRDefault="00051902" w:rsidP="00D049C9">
            <w:pPr>
              <w:pStyle w:val="21"/>
            </w:pPr>
            <w:r>
              <w:t>补贴发放额控制在预算总金额内</w:t>
            </w:r>
          </w:p>
        </w:tc>
        <w:tc>
          <w:tcPr>
            <w:tcW w:w="1276" w:type="dxa"/>
            <w:vAlign w:val="center"/>
          </w:tcPr>
          <w:p w:rsidR="00051902" w:rsidRDefault="00051902" w:rsidP="00D049C9">
            <w:pPr>
              <w:pStyle w:val="21"/>
            </w:pPr>
            <w:r>
              <w:t>≤4万元</w:t>
            </w:r>
          </w:p>
        </w:tc>
        <w:tc>
          <w:tcPr>
            <w:tcW w:w="1843" w:type="dxa"/>
            <w:vAlign w:val="center"/>
          </w:tcPr>
          <w:p w:rsidR="00051902" w:rsidRDefault="00051902" w:rsidP="00D049C9">
            <w:pPr>
              <w:pStyle w:val="21"/>
            </w:pPr>
            <w:r>
              <w:t>永清县委组织部《关于做好第九批有关援疆干部人才选派工作的通知》</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 xml:space="preserve">提升老师生活水平　</w:t>
            </w:r>
          </w:p>
        </w:tc>
        <w:tc>
          <w:tcPr>
            <w:tcW w:w="2891" w:type="dxa"/>
            <w:vAlign w:val="center"/>
          </w:tcPr>
          <w:p w:rsidR="00051902" w:rsidRDefault="00051902" w:rsidP="00D049C9">
            <w:pPr>
              <w:pStyle w:val="21"/>
            </w:pPr>
            <w:r>
              <w:t>项目开展对援疆干部进行补贴，提高生活水平</w:t>
            </w:r>
          </w:p>
        </w:tc>
        <w:tc>
          <w:tcPr>
            <w:tcW w:w="1276" w:type="dxa"/>
            <w:vAlign w:val="center"/>
          </w:tcPr>
          <w:p w:rsidR="00051902" w:rsidRDefault="00051902" w:rsidP="00D049C9">
            <w:pPr>
              <w:pStyle w:val="21"/>
            </w:pPr>
            <w:r>
              <w:t>达成目标</w:t>
            </w:r>
          </w:p>
        </w:tc>
        <w:tc>
          <w:tcPr>
            <w:tcW w:w="1843" w:type="dxa"/>
            <w:vAlign w:val="center"/>
          </w:tcPr>
          <w:p w:rsidR="00051902" w:rsidRDefault="00051902" w:rsidP="00D049C9">
            <w:pPr>
              <w:pStyle w:val="21"/>
            </w:pPr>
            <w:r>
              <w:t>依据年度工作计划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管理与实施制度的健全性</w:t>
            </w:r>
          </w:p>
        </w:tc>
        <w:tc>
          <w:tcPr>
            <w:tcW w:w="2891" w:type="dxa"/>
            <w:vAlign w:val="center"/>
          </w:tcPr>
          <w:p w:rsidR="00051902" w:rsidRDefault="00051902" w:rsidP="00D049C9">
            <w:pPr>
              <w:pStyle w:val="21"/>
            </w:pPr>
            <w:r>
              <w:t>部门有完善的管理制度</w:t>
            </w:r>
          </w:p>
        </w:tc>
        <w:tc>
          <w:tcPr>
            <w:tcW w:w="1276" w:type="dxa"/>
            <w:vAlign w:val="center"/>
          </w:tcPr>
          <w:p w:rsidR="00051902" w:rsidRDefault="00051902" w:rsidP="00D049C9">
            <w:pPr>
              <w:pStyle w:val="21"/>
            </w:pPr>
            <w:r>
              <w:t>完善</w:t>
            </w:r>
          </w:p>
        </w:tc>
        <w:tc>
          <w:tcPr>
            <w:tcW w:w="1843" w:type="dxa"/>
            <w:vAlign w:val="center"/>
          </w:tcPr>
          <w:p w:rsidR="00051902" w:rsidRDefault="00051902" w:rsidP="00D049C9">
            <w:pPr>
              <w:pStyle w:val="21"/>
            </w:pPr>
            <w:r>
              <w:t>满意度调查</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补贴人员满意度</w:t>
            </w:r>
          </w:p>
        </w:tc>
        <w:tc>
          <w:tcPr>
            <w:tcW w:w="2891" w:type="dxa"/>
            <w:vAlign w:val="center"/>
          </w:tcPr>
          <w:p w:rsidR="00051902" w:rsidRDefault="00051902" w:rsidP="00D049C9">
            <w:pPr>
              <w:pStyle w:val="21"/>
            </w:pPr>
            <w:r>
              <w:t>社会公众或服务对象是指因该部门工作而受到影响的部门（单位）、群体或个人，一般采用社会调查的方式开展。</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 w:name="_Toc_4_4_0000000007"/>
      <w:r>
        <w:rPr>
          <w:rFonts w:ascii="方正仿宋_GBK" w:eastAsia="方正仿宋_GBK" w:hAnsi="方正仿宋_GBK" w:cs="方正仿宋_GBK"/>
          <w:color w:val="000000"/>
          <w:sz w:val="28"/>
        </w:rPr>
        <w:t>4.教体局综合经费（运转保障）绩效目标表</w:t>
      </w:r>
      <w:bookmarkEnd w:id="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13102323P000001100653</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教体局综合经费（运转保障）</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30.00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30.00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保障机关正常运转,保障政府交办的其他事项所用的经费支出.</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5.00</w:t>
            </w:r>
          </w:p>
        </w:tc>
        <w:tc>
          <w:tcPr>
            <w:tcW w:w="1587" w:type="dxa"/>
            <w:vAlign w:val="center"/>
          </w:tcPr>
          <w:p w:rsidR="00051902" w:rsidRDefault="00051902" w:rsidP="00D049C9">
            <w:pPr>
              <w:pStyle w:val="3"/>
            </w:pPr>
            <w:r>
              <w:t>10.00</w:t>
            </w:r>
          </w:p>
        </w:tc>
        <w:tc>
          <w:tcPr>
            <w:tcW w:w="1304" w:type="dxa"/>
            <w:vAlign w:val="center"/>
          </w:tcPr>
          <w:p w:rsidR="00051902" w:rsidRDefault="00051902" w:rsidP="00D049C9">
            <w:pPr>
              <w:pStyle w:val="3"/>
            </w:pPr>
            <w:r>
              <w:t>20.00</w:t>
            </w:r>
          </w:p>
        </w:tc>
        <w:tc>
          <w:tcPr>
            <w:tcW w:w="3118" w:type="dxa"/>
            <w:gridSpan w:val="2"/>
            <w:vAlign w:val="center"/>
          </w:tcPr>
          <w:p w:rsidR="00051902" w:rsidRDefault="00051902" w:rsidP="00D049C9">
            <w:pPr>
              <w:pStyle w:val="3"/>
            </w:pPr>
            <w:r>
              <w:t>30.00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1.保障机关正常运转,保障政府交办的其他事项所用的经费支出.</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保障教体局机关能正常工作的人员数</w:t>
            </w:r>
          </w:p>
        </w:tc>
        <w:tc>
          <w:tcPr>
            <w:tcW w:w="2891" w:type="dxa"/>
            <w:vAlign w:val="center"/>
          </w:tcPr>
          <w:p w:rsidR="00051902" w:rsidRDefault="00051902" w:rsidP="00D049C9">
            <w:pPr>
              <w:pStyle w:val="21"/>
            </w:pPr>
            <w:r>
              <w:t>保障机关148位职工正常运转</w:t>
            </w:r>
          </w:p>
        </w:tc>
        <w:tc>
          <w:tcPr>
            <w:tcW w:w="1276" w:type="dxa"/>
            <w:vAlign w:val="center"/>
          </w:tcPr>
          <w:p w:rsidR="00051902" w:rsidRDefault="00051902" w:rsidP="00D049C9">
            <w:pPr>
              <w:pStyle w:val="21"/>
            </w:pPr>
            <w:r>
              <w:t>≥148人</w:t>
            </w:r>
          </w:p>
        </w:tc>
        <w:tc>
          <w:tcPr>
            <w:tcW w:w="1843" w:type="dxa"/>
            <w:vAlign w:val="center"/>
          </w:tcPr>
          <w:p w:rsidR="00051902" w:rsidRDefault="00051902" w:rsidP="00D049C9">
            <w:pPr>
              <w:pStyle w:val="21"/>
            </w:pPr>
            <w:r>
              <w:t>依据单位年度工作计划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教体局机关工作完成率</w:t>
            </w:r>
          </w:p>
        </w:tc>
        <w:tc>
          <w:tcPr>
            <w:tcW w:w="2891" w:type="dxa"/>
            <w:vAlign w:val="center"/>
          </w:tcPr>
          <w:p w:rsidR="00051902" w:rsidRDefault="00051902" w:rsidP="00D049C9">
            <w:pPr>
              <w:pStyle w:val="21"/>
            </w:pPr>
            <w:r>
              <w:t>通过综合经费的，保障全局机关工作顺利完成。</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依据考核标准</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严格控制在预算金额内</w:t>
            </w:r>
          </w:p>
        </w:tc>
        <w:tc>
          <w:tcPr>
            <w:tcW w:w="2891" w:type="dxa"/>
            <w:vAlign w:val="center"/>
          </w:tcPr>
          <w:p w:rsidR="00051902" w:rsidRDefault="00051902" w:rsidP="00D049C9">
            <w:pPr>
              <w:pStyle w:val="21"/>
            </w:pPr>
            <w:r>
              <w:t>项目预算控制在预算总金额内</w:t>
            </w:r>
          </w:p>
        </w:tc>
        <w:tc>
          <w:tcPr>
            <w:tcW w:w="1276" w:type="dxa"/>
            <w:vAlign w:val="center"/>
          </w:tcPr>
          <w:p w:rsidR="00051902" w:rsidRDefault="00051902" w:rsidP="00D049C9">
            <w:pPr>
              <w:pStyle w:val="21"/>
            </w:pPr>
            <w:r>
              <w:t>≤30万元</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提升教体局机关服务水平</w:t>
            </w:r>
          </w:p>
        </w:tc>
        <w:tc>
          <w:tcPr>
            <w:tcW w:w="2891" w:type="dxa"/>
            <w:vAlign w:val="center"/>
          </w:tcPr>
          <w:p w:rsidR="00051902" w:rsidRDefault="00051902" w:rsidP="00D049C9">
            <w:pPr>
              <w:pStyle w:val="21"/>
            </w:pPr>
            <w:r>
              <w:t>教体局机关服务水平稳步提升</w:t>
            </w:r>
          </w:p>
        </w:tc>
        <w:tc>
          <w:tcPr>
            <w:tcW w:w="1276" w:type="dxa"/>
            <w:vAlign w:val="center"/>
          </w:tcPr>
          <w:p w:rsidR="00051902" w:rsidRDefault="00051902" w:rsidP="00D049C9">
            <w:pPr>
              <w:pStyle w:val="21"/>
            </w:pPr>
            <w:r>
              <w:t>提升</w:t>
            </w:r>
          </w:p>
        </w:tc>
        <w:tc>
          <w:tcPr>
            <w:tcW w:w="1843" w:type="dxa"/>
            <w:vAlign w:val="center"/>
          </w:tcPr>
          <w:p w:rsidR="00051902" w:rsidRDefault="00051902" w:rsidP="00D049C9">
            <w:pPr>
              <w:pStyle w:val="21"/>
            </w:pPr>
            <w:r>
              <w:t>部门职能及考核标准</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管理与实施制度的健全性</w:t>
            </w:r>
          </w:p>
        </w:tc>
        <w:tc>
          <w:tcPr>
            <w:tcW w:w="2891" w:type="dxa"/>
            <w:vAlign w:val="center"/>
          </w:tcPr>
          <w:p w:rsidR="00051902" w:rsidRDefault="00051902" w:rsidP="00D049C9">
            <w:pPr>
              <w:pStyle w:val="21"/>
            </w:pPr>
            <w:r>
              <w:t>部门有完善的管理制度</w:t>
            </w:r>
          </w:p>
        </w:tc>
        <w:tc>
          <w:tcPr>
            <w:tcW w:w="1276" w:type="dxa"/>
            <w:vAlign w:val="center"/>
          </w:tcPr>
          <w:p w:rsidR="00051902" w:rsidRDefault="00051902" w:rsidP="00D049C9">
            <w:pPr>
              <w:pStyle w:val="21"/>
            </w:pPr>
            <w:r>
              <w:t>完善</w:t>
            </w:r>
          </w:p>
        </w:tc>
        <w:tc>
          <w:tcPr>
            <w:tcW w:w="1843" w:type="dxa"/>
            <w:vAlign w:val="center"/>
          </w:tcPr>
          <w:p w:rsidR="00051902" w:rsidRDefault="00051902" w:rsidP="00D049C9">
            <w:pPr>
              <w:pStyle w:val="21"/>
            </w:pPr>
            <w:r>
              <w:t>满意度调查</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教体局机关工作人员满意度</w:t>
            </w:r>
          </w:p>
        </w:tc>
        <w:tc>
          <w:tcPr>
            <w:tcW w:w="2891" w:type="dxa"/>
            <w:vAlign w:val="center"/>
          </w:tcPr>
          <w:p w:rsidR="00051902" w:rsidRDefault="00051902" w:rsidP="00D049C9">
            <w:pPr>
              <w:pStyle w:val="21"/>
            </w:pPr>
            <w:r>
              <w:t>教体局机关工作人员对工作条件的满意度</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4" w:name="_Toc_4_4_0000000008"/>
      <w:r>
        <w:rPr>
          <w:rFonts w:ascii="方正仿宋_GBK" w:eastAsia="方正仿宋_GBK" w:hAnsi="方正仿宋_GBK" w:cs="方正仿宋_GBK"/>
          <w:color w:val="000000"/>
          <w:sz w:val="28"/>
        </w:rPr>
        <w:t>5.教体局组织学校高考、中考、学考等考试经费绩效目标表</w:t>
      </w:r>
      <w:bookmarkEnd w:id="4"/>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13102323P00000110063U</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教体局组织学校高考、中考、学考等考试经费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180.00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180.00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 xml:space="preserve">中考报名工作安全有序顺利进行；考前教育深入到班、到校、到人，教育面百分之百；中考考试工作安全、平稳、顺利实施；中考评卷准确、高效；中考档案组建规范、完整。                                                                                                 </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180.00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 xml:space="preserve">1.中考报名工作安全有序顺利进行；考前教育深入到班、到校、到人，教育面百分之百；中考考试工作安全、平稳、顺利实施；中考评卷准确、高效；中考档案组建规范、完整。                                                                                                 </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考试工作完成率(%)</w:t>
            </w:r>
          </w:p>
        </w:tc>
        <w:tc>
          <w:tcPr>
            <w:tcW w:w="2891" w:type="dxa"/>
            <w:vAlign w:val="center"/>
          </w:tcPr>
          <w:p w:rsidR="00051902" w:rsidRDefault="00051902" w:rsidP="00D049C9">
            <w:pPr>
              <w:pStyle w:val="21"/>
            </w:pPr>
            <w:r>
              <w:t>考试工作顺利零失误</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年度计划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考试考生投诉处理率(%)</w:t>
            </w:r>
          </w:p>
        </w:tc>
        <w:tc>
          <w:tcPr>
            <w:tcW w:w="2891" w:type="dxa"/>
            <w:vAlign w:val="center"/>
          </w:tcPr>
          <w:p w:rsidR="00051902" w:rsidRDefault="00051902" w:rsidP="00D049C9">
            <w:pPr>
              <w:pStyle w:val="21"/>
            </w:pPr>
            <w:r>
              <w:t>考试中考生投诉处理合理合规</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冀教财[2009]53号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考试考生投诉率(%)</w:t>
            </w:r>
          </w:p>
        </w:tc>
        <w:tc>
          <w:tcPr>
            <w:tcW w:w="2891" w:type="dxa"/>
            <w:vAlign w:val="center"/>
          </w:tcPr>
          <w:p w:rsidR="00051902" w:rsidRDefault="00051902" w:rsidP="00D049C9">
            <w:pPr>
              <w:pStyle w:val="21"/>
            </w:pPr>
            <w:r>
              <w:t>考试中考生投诉率低</w:t>
            </w:r>
          </w:p>
        </w:tc>
        <w:tc>
          <w:tcPr>
            <w:tcW w:w="1276" w:type="dxa"/>
            <w:vAlign w:val="center"/>
          </w:tcPr>
          <w:p w:rsidR="00051902" w:rsidRDefault="00051902" w:rsidP="00D049C9">
            <w:pPr>
              <w:pStyle w:val="21"/>
            </w:pPr>
            <w:r>
              <w:t>≤1百分比</w:t>
            </w:r>
          </w:p>
        </w:tc>
        <w:tc>
          <w:tcPr>
            <w:tcW w:w="1843" w:type="dxa"/>
            <w:vAlign w:val="center"/>
          </w:tcPr>
          <w:p w:rsidR="00051902" w:rsidRDefault="00051902" w:rsidP="00D049C9">
            <w:pPr>
              <w:pStyle w:val="21"/>
            </w:pPr>
            <w:r>
              <w:t>冀教财[2009]53号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考试违纪查处率(%)</w:t>
            </w:r>
          </w:p>
        </w:tc>
        <w:tc>
          <w:tcPr>
            <w:tcW w:w="2891" w:type="dxa"/>
            <w:vAlign w:val="center"/>
          </w:tcPr>
          <w:p w:rsidR="00051902" w:rsidRDefault="00051902" w:rsidP="00D049C9">
            <w:pPr>
              <w:pStyle w:val="21"/>
            </w:pPr>
            <w:r>
              <w:t>考试违纪查处及时准确</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冀教财[2009]53号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考试工作完成及时率</w:t>
            </w:r>
          </w:p>
        </w:tc>
        <w:tc>
          <w:tcPr>
            <w:tcW w:w="2891" w:type="dxa"/>
            <w:vAlign w:val="center"/>
          </w:tcPr>
          <w:p w:rsidR="00051902" w:rsidRDefault="00051902" w:rsidP="00D049C9">
            <w:pPr>
              <w:pStyle w:val="21"/>
            </w:pPr>
            <w:r>
              <w:t>考试工作完成及时性</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冀教财[2009]53号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成本控制数</w:t>
            </w:r>
          </w:p>
        </w:tc>
        <w:tc>
          <w:tcPr>
            <w:tcW w:w="2891" w:type="dxa"/>
            <w:vAlign w:val="center"/>
          </w:tcPr>
          <w:p w:rsidR="00051902" w:rsidRDefault="00051902" w:rsidP="00D049C9">
            <w:pPr>
              <w:pStyle w:val="21"/>
            </w:pPr>
            <w:r>
              <w:t>控制在预算范围内执行</w:t>
            </w:r>
          </w:p>
        </w:tc>
        <w:tc>
          <w:tcPr>
            <w:tcW w:w="1276" w:type="dxa"/>
            <w:vAlign w:val="center"/>
          </w:tcPr>
          <w:p w:rsidR="00051902" w:rsidRDefault="00051902" w:rsidP="00D049C9">
            <w:pPr>
              <w:pStyle w:val="21"/>
            </w:pPr>
            <w:r>
              <w:t>≤180万元</w:t>
            </w:r>
          </w:p>
        </w:tc>
        <w:tc>
          <w:tcPr>
            <w:tcW w:w="1843" w:type="dxa"/>
            <w:vAlign w:val="center"/>
          </w:tcPr>
          <w:p w:rsidR="00051902" w:rsidRDefault="00051902" w:rsidP="00D049C9">
            <w:pPr>
              <w:pStyle w:val="21"/>
            </w:pPr>
            <w:r>
              <w:t>年度计划</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保障考试的公平有效性</w:t>
            </w:r>
          </w:p>
        </w:tc>
        <w:tc>
          <w:tcPr>
            <w:tcW w:w="2891" w:type="dxa"/>
            <w:vAlign w:val="center"/>
          </w:tcPr>
          <w:p w:rsidR="00051902" w:rsidRDefault="00051902" w:rsidP="00D049C9">
            <w:pPr>
              <w:pStyle w:val="21"/>
            </w:pPr>
            <w:r>
              <w:t>社会满意率(%)</w:t>
            </w:r>
          </w:p>
        </w:tc>
        <w:tc>
          <w:tcPr>
            <w:tcW w:w="1276" w:type="dxa"/>
            <w:vAlign w:val="center"/>
          </w:tcPr>
          <w:p w:rsidR="00051902" w:rsidRDefault="00051902" w:rsidP="00D049C9">
            <w:pPr>
              <w:pStyle w:val="21"/>
            </w:pPr>
            <w:r>
              <w:t>有效</w:t>
            </w:r>
          </w:p>
        </w:tc>
        <w:tc>
          <w:tcPr>
            <w:tcW w:w="1843" w:type="dxa"/>
            <w:vAlign w:val="center"/>
          </w:tcPr>
          <w:p w:rsidR="00051902" w:rsidRDefault="00051902" w:rsidP="00D049C9">
            <w:pPr>
              <w:pStyle w:val="21"/>
            </w:pPr>
            <w:r>
              <w:t>调查问卷</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考生、家长满意率(%)</w:t>
            </w:r>
          </w:p>
        </w:tc>
        <w:tc>
          <w:tcPr>
            <w:tcW w:w="2891" w:type="dxa"/>
            <w:vAlign w:val="center"/>
          </w:tcPr>
          <w:p w:rsidR="00051902" w:rsidRDefault="00051902" w:rsidP="00D049C9">
            <w:pPr>
              <w:pStyle w:val="21"/>
            </w:pPr>
            <w:r>
              <w:t>考生、家长满意率(%)</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调查问卷</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5" w:name="_Toc_4_4_0000000009"/>
      <w:r>
        <w:rPr>
          <w:rFonts w:ascii="方正仿宋_GBK" w:eastAsia="方正仿宋_GBK" w:hAnsi="方正仿宋_GBK" w:cs="方正仿宋_GBK"/>
          <w:color w:val="000000"/>
          <w:sz w:val="28"/>
        </w:rPr>
        <w:t>6.廊财教[2022]59号关于提前下达2023年城乡义务教育中央补助资金预算的通知 公用经费绩效目标表</w:t>
      </w:r>
      <w:bookmarkEnd w:id="5"/>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13102323P00711610001T</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廊财教[2022]59号关于提前下达2023年城乡义务教育中央补助资金预算的通知 公用经费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2740.00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2740.00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用于学校的日常开支，保障学校正常运转</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684.00</w:t>
            </w:r>
          </w:p>
        </w:tc>
        <w:tc>
          <w:tcPr>
            <w:tcW w:w="1587" w:type="dxa"/>
            <w:vAlign w:val="center"/>
          </w:tcPr>
          <w:p w:rsidR="00051902" w:rsidRDefault="00051902" w:rsidP="00D049C9">
            <w:pPr>
              <w:pStyle w:val="3"/>
            </w:pPr>
            <w:r>
              <w:t>684.00</w:t>
            </w:r>
          </w:p>
        </w:tc>
        <w:tc>
          <w:tcPr>
            <w:tcW w:w="1304" w:type="dxa"/>
            <w:vAlign w:val="center"/>
          </w:tcPr>
          <w:p w:rsidR="00051902" w:rsidRDefault="00051902" w:rsidP="00D049C9">
            <w:pPr>
              <w:pStyle w:val="3"/>
            </w:pPr>
            <w:r>
              <w:t>688.00</w:t>
            </w:r>
          </w:p>
        </w:tc>
        <w:tc>
          <w:tcPr>
            <w:tcW w:w="3118" w:type="dxa"/>
            <w:gridSpan w:val="2"/>
            <w:vAlign w:val="center"/>
          </w:tcPr>
          <w:p w:rsidR="00051902" w:rsidRDefault="00051902" w:rsidP="00D049C9">
            <w:pPr>
              <w:pStyle w:val="3"/>
            </w:pPr>
            <w:r>
              <w:t>684.00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1.用于学校的日常开支，保障学校正常运转</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学校数量</w:t>
            </w:r>
          </w:p>
        </w:tc>
        <w:tc>
          <w:tcPr>
            <w:tcW w:w="2891" w:type="dxa"/>
            <w:vAlign w:val="center"/>
          </w:tcPr>
          <w:p w:rsidR="00051902" w:rsidRDefault="00051902" w:rsidP="00D049C9">
            <w:pPr>
              <w:pStyle w:val="21"/>
            </w:pPr>
            <w:r>
              <w:t>经费拨付覆盖学校数量</w:t>
            </w:r>
          </w:p>
        </w:tc>
        <w:tc>
          <w:tcPr>
            <w:tcW w:w="1276" w:type="dxa"/>
            <w:vAlign w:val="center"/>
          </w:tcPr>
          <w:p w:rsidR="00051902" w:rsidRDefault="00051902" w:rsidP="00D049C9">
            <w:pPr>
              <w:pStyle w:val="21"/>
            </w:pPr>
            <w:r>
              <w:t>111所</w:t>
            </w:r>
          </w:p>
        </w:tc>
        <w:tc>
          <w:tcPr>
            <w:tcW w:w="1843" w:type="dxa"/>
            <w:vAlign w:val="center"/>
          </w:tcPr>
          <w:p w:rsidR="00051902" w:rsidRDefault="00051902" w:rsidP="00D049C9">
            <w:pPr>
              <w:pStyle w:val="21"/>
            </w:pPr>
            <w:r>
              <w:t>廊财教[2022]59号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补贴合规率</w:t>
            </w:r>
          </w:p>
        </w:tc>
        <w:tc>
          <w:tcPr>
            <w:tcW w:w="2891" w:type="dxa"/>
            <w:vAlign w:val="center"/>
          </w:tcPr>
          <w:p w:rsidR="00051902" w:rsidRDefault="00051902" w:rsidP="00D049C9">
            <w:pPr>
              <w:pStyle w:val="21"/>
            </w:pPr>
            <w:r>
              <w:t>享受经费学校是否符合政策规定的比率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发放及时性</w:t>
            </w:r>
          </w:p>
        </w:tc>
        <w:tc>
          <w:tcPr>
            <w:tcW w:w="2891" w:type="dxa"/>
            <w:vAlign w:val="center"/>
          </w:tcPr>
          <w:p w:rsidR="00051902" w:rsidRDefault="00051902" w:rsidP="00D049C9">
            <w:pPr>
              <w:pStyle w:val="21"/>
            </w:pPr>
            <w:r>
              <w:t>按照年度计划（方案、政策） 及时拨付情况</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廊财教[2022]59号、工作计划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≤2740万元</w:t>
            </w:r>
          </w:p>
        </w:tc>
        <w:tc>
          <w:tcPr>
            <w:tcW w:w="1843" w:type="dxa"/>
            <w:vAlign w:val="center"/>
          </w:tcPr>
          <w:p w:rsidR="00051902" w:rsidRDefault="00051902" w:rsidP="00D049C9">
            <w:pPr>
              <w:pStyle w:val="21"/>
            </w:pPr>
            <w:r>
              <w:t>预算文本、廊财教[2022]59号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保障教学工作的正常进行</w:t>
            </w:r>
          </w:p>
        </w:tc>
        <w:tc>
          <w:tcPr>
            <w:tcW w:w="2891" w:type="dxa"/>
            <w:vAlign w:val="center"/>
          </w:tcPr>
          <w:p w:rsidR="00051902" w:rsidRDefault="00051902" w:rsidP="00D049C9">
            <w:pPr>
              <w:pStyle w:val="21"/>
            </w:pPr>
            <w:r>
              <w:t>能提供资金支持，保障学校的正常运转</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工作计划、政策分析</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长效机制的健全情况</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学校满意度</w:t>
            </w:r>
          </w:p>
        </w:tc>
        <w:tc>
          <w:tcPr>
            <w:tcW w:w="2891" w:type="dxa"/>
            <w:vAlign w:val="center"/>
          </w:tcPr>
          <w:p w:rsidR="00051902" w:rsidRDefault="00051902" w:rsidP="00D049C9">
            <w:pPr>
              <w:pStyle w:val="21"/>
            </w:pPr>
            <w:r>
              <w:t>反映学校对项目实施效果的满意程度。</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6" w:name="_Toc_4_4_0000000010"/>
      <w:r>
        <w:rPr>
          <w:rFonts w:ascii="方正仿宋_GBK" w:eastAsia="方正仿宋_GBK" w:hAnsi="方正仿宋_GBK" w:cs="方正仿宋_GBK"/>
          <w:color w:val="000000"/>
          <w:sz w:val="28"/>
        </w:rPr>
        <w:t>7.廊财教[2022]60号关于提前下达2023年城乡义务教育省级补助资金预算的通知   公用经费绩效目标表</w:t>
      </w:r>
      <w:bookmarkEnd w:id="6"/>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13102323P00711610002E</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廊财教[2022]60号关于提前下达2023年城乡义务教育省级补助资金预算的通知   公用经费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912.00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912.00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用于学校的日常开支，保障学校正常运转</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228.00</w:t>
            </w:r>
          </w:p>
        </w:tc>
        <w:tc>
          <w:tcPr>
            <w:tcW w:w="1587" w:type="dxa"/>
            <w:vAlign w:val="center"/>
          </w:tcPr>
          <w:p w:rsidR="00051902" w:rsidRDefault="00051902" w:rsidP="00D049C9">
            <w:pPr>
              <w:pStyle w:val="3"/>
            </w:pPr>
            <w:r>
              <w:t>228.00</w:t>
            </w:r>
          </w:p>
        </w:tc>
        <w:tc>
          <w:tcPr>
            <w:tcW w:w="1304" w:type="dxa"/>
            <w:vAlign w:val="center"/>
          </w:tcPr>
          <w:p w:rsidR="00051902" w:rsidRDefault="00051902" w:rsidP="00D049C9">
            <w:pPr>
              <w:pStyle w:val="3"/>
            </w:pPr>
            <w:r>
              <w:t>228.00</w:t>
            </w:r>
          </w:p>
        </w:tc>
        <w:tc>
          <w:tcPr>
            <w:tcW w:w="3118" w:type="dxa"/>
            <w:gridSpan w:val="2"/>
            <w:vAlign w:val="center"/>
          </w:tcPr>
          <w:p w:rsidR="00051902" w:rsidRDefault="00051902" w:rsidP="00D049C9">
            <w:pPr>
              <w:pStyle w:val="3"/>
            </w:pPr>
            <w:r>
              <w:t>228.00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1.用于学校的日常开支，保障学校正常运转</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学校数量</w:t>
            </w:r>
          </w:p>
        </w:tc>
        <w:tc>
          <w:tcPr>
            <w:tcW w:w="2891" w:type="dxa"/>
            <w:vAlign w:val="center"/>
          </w:tcPr>
          <w:p w:rsidR="00051902" w:rsidRDefault="00051902" w:rsidP="00D049C9">
            <w:pPr>
              <w:pStyle w:val="21"/>
            </w:pPr>
            <w:r>
              <w:t>经费拨付覆盖学校数量</w:t>
            </w:r>
          </w:p>
        </w:tc>
        <w:tc>
          <w:tcPr>
            <w:tcW w:w="1276" w:type="dxa"/>
            <w:vAlign w:val="center"/>
          </w:tcPr>
          <w:p w:rsidR="00051902" w:rsidRDefault="00051902" w:rsidP="00D049C9">
            <w:pPr>
              <w:pStyle w:val="21"/>
            </w:pPr>
            <w:r>
              <w:t>111所</w:t>
            </w:r>
          </w:p>
        </w:tc>
        <w:tc>
          <w:tcPr>
            <w:tcW w:w="1843" w:type="dxa"/>
            <w:vAlign w:val="center"/>
          </w:tcPr>
          <w:p w:rsidR="00051902" w:rsidRDefault="00051902" w:rsidP="00D049C9">
            <w:pPr>
              <w:pStyle w:val="21"/>
            </w:pPr>
            <w:r>
              <w:t>廊财教[2022]60号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补贴合规率</w:t>
            </w:r>
          </w:p>
        </w:tc>
        <w:tc>
          <w:tcPr>
            <w:tcW w:w="2891" w:type="dxa"/>
            <w:vAlign w:val="center"/>
          </w:tcPr>
          <w:p w:rsidR="00051902" w:rsidRDefault="00051902" w:rsidP="00D049C9">
            <w:pPr>
              <w:pStyle w:val="21"/>
            </w:pPr>
            <w:r>
              <w:t>享受经费学校是否符合政策规定的比率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 xml:space="preserve"> 发放及时性</w:t>
            </w:r>
          </w:p>
        </w:tc>
        <w:tc>
          <w:tcPr>
            <w:tcW w:w="2891" w:type="dxa"/>
            <w:vAlign w:val="center"/>
          </w:tcPr>
          <w:p w:rsidR="00051902" w:rsidRDefault="00051902" w:rsidP="00D049C9">
            <w:pPr>
              <w:pStyle w:val="21"/>
            </w:pPr>
            <w:r>
              <w:t>按照年度计划（方案、政策） 及时拨付情况</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廊财教[2022]60号、工作计划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≤912万元</w:t>
            </w:r>
          </w:p>
        </w:tc>
        <w:tc>
          <w:tcPr>
            <w:tcW w:w="1843" w:type="dxa"/>
            <w:vAlign w:val="center"/>
          </w:tcPr>
          <w:p w:rsidR="00051902" w:rsidRDefault="00051902" w:rsidP="00D049C9">
            <w:pPr>
              <w:pStyle w:val="21"/>
            </w:pPr>
            <w:r>
              <w:t>预算文本、廊财教[2022]60号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保障教学工作的正常进行</w:t>
            </w:r>
          </w:p>
        </w:tc>
        <w:tc>
          <w:tcPr>
            <w:tcW w:w="2891" w:type="dxa"/>
            <w:vAlign w:val="center"/>
          </w:tcPr>
          <w:p w:rsidR="00051902" w:rsidRDefault="00051902" w:rsidP="00D049C9">
            <w:pPr>
              <w:pStyle w:val="21"/>
            </w:pPr>
            <w:r>
              <w:t>能提供资金支持，保障学校的正常运转</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工作计划、政策分析</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长效机制的健全情况</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学校满意度</w:t>
            </w:r>
          </w:p>
        </w:tc>
        <w:tc>
          <w:tcPr>
            <w:tcW w:w="2891" w:type="dxa"/>
            <w:vAlign w:val="center"/>
          </w:tcPr>
          <w:p w:rsidR="00051902" w:rsidRDefault="00051902" w:rsidP="00D049C9">
            <w:pPr>
              <w:pStyle w:val="21"/>
            </w:pPr>
            <w:r>
              <w:t>反映学校对项目实施效果的满意程度。</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7" w:name="_Toc_4_4_0000000011"/>
      <w:r>
        <w:rPr>
          <w:rFonts w:ascii="方正仿宋_GBK" w:eastAsia="方正仿宋_GBK" w:hAnsi="方正仿宋_GBK" w:cs="方正仿宋_GBK"/>
          <w:color w:val="000000"/>
          <w:sz w:val="28"/>
        </w:rPr>
        <w:t>8.义务教育学生住宿费及不足100名学生的学校县级配套经费绩效目标表</w:t>
      </w:r>
      <w:bookmarkEnd w:id="7"/>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13102323P00000110068X</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义务教育学生住宿费及不足100名学生的学校县级配套经费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84.00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84.00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做好经费保障工作，保障办公正常运转。</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21.00</w:t>
            </w:r>
          </w:p>
        </w:tc>
        <w:tc>
          <w:tcPr>
            <w:tcW w:w="1587" w:type="dxa"/>
            <w:vAlign w:val="center"/>
          </w:tcPr>
          <w:p w:rsidR="00051902" w:rsidRDefault="00051902" w:rsidP="00D049C9">
            <w:pPr>
              <w:pStyle w:val="3"/>
            </w:pPr>
            <w:r>
              <w:t>42.00</w:t>
            </w:r>
          </w:p>
        </w:tc>
        <w:tc>
          <w:tcPr>
            <w:tcW w:w="1304" w:type="dxa"/>
            <w:vAlign w:val="center"/>
          </w:tcPr>
          <w:p w:rsidR="00051902" w:rsidRDefault="00051902" w:rsidP="00D049C9">
            <w:pPr>
              <w:pStyle w:val="3"/>
            </w:pPr>
            <w:r>
              <w:t>63.00</w:t>
            </w:r>
          </w:p>
        </w:tc>
        <w:tc>
          <w:tcPr>
            <w:tcW w:w="3118" w:type="dxa"/>
            <w:gridSpan w:val="2"/>
            <w:vAlign w:val="center"/>
          </w:tcPr>
          <w:p w:rsidR="00051902" w:rsidRDefault="00051902" w:rsidP="00D049C9">
            <w:pPr>
              <w:pStyle w:val="3"/>
            </w:pPr>
            <w:r>
              <w:t>84.00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1.做好经费保障工作，保障办公正常运转。</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项目完成情况</w:t>
            </w:r>
          </w:p>
        </w:tc>
        <w:tc>
          <w:tcPr>
            <w:tcW w:w="2891" w:type="dxa"/>
            <w:vAlign w:val="center"/>
          </w:tcPr>
          <w:p w:rsidR="00051902" w:rsidRDefault="00051902" w:rsidP="00D049C9">
            <w:pPr>
              <w:pStyle w:val="21"/>
            </w:pPr>
            <w:r>
              <w:t>反映该项目实际完成工作任务情况</w:t>
            </w:r>
          </w:p>
        </w:tc>
        <w:tc>
          <w:tcPr>
            <w:tcW w:w="1276" w:type="dxa"/>
            <w:vAlign w:val="center"/>
          </w:tcPr>
          <w:p w:rsidR="00051902" w:rsidRDefault="00051902" w:rsidP="00D049C9">
            <w:pPr>
              <w:pStyle w:val="21"/>
            </w:pPr>
            <w:r>
              <w:t>≥1次</w:t>
            </w:r>
          </w:p>
        </w:tc>
        <w:tc>
          <w:tcPr>
            <w:tcW w:w="1843" w:type="dxa"/>
            <w:vAlign w:val="center"/>
          </w:tcPr>
          <w:p w:rsidR="00051902" w:rsidRDefault="00051902" w:rsidP="00D049C9">
            <w:pPr>
              <w:pStyle w:val="21"/>
            </w:pPr>
            <w:r>
              <w:t>《廊坊市财政局 廊坊市教育局 关于提前下达2019年城乡义务教育中央、省级和市级补助经费预算的通知》廊财教【2018】63号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各项工作有序进行</w:t>
            </w:r>
          </w:p>
        </w:tc>
        <w:tc>
          <w:tcPr>
            <w:tcW w:w="2891" w:type="dxa"/>
            <w:vAlign w:val="center"/>
          </w:tcPr>
          <w:p w:rsidR="00051902" w:rsidRDefault="00051902" w:rsidP="00D049C9">
            <w:pPr>
              <w:pStyle w:val="21"/>
            </w:pPr>
            <w:r>
              <w:t>把各项工作和政策落到实处</w:t>
            </w:r>
          </w:p>
        </w:tc>
        <w:tc>
          <w:tcPr>
            <w:tcW w:w="1276" w:type="dxa"/>
            <w:vAlign w:val="center"/>
          </w:tcPr>
          <w:p w:rsidR="00051902" w:rsidRDefault="00051902" w:rsidP="00D049C9">
            <w:pPr>
              <w:pStyle w:val="21"/>
            </w:pPr>
            <w:r>
              <w:t>有序</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项目预算控制在预算总金额内</w:t>
            </w:r>
          </w:p>
        </w:tc>
        <w:tc>
          <w:tcPr>
            <w:tcW w:w="1276" w:type="dxa"/>
            <w:vAlign w:val="center"/>
          </w:tcPr>
          <w:p w:rsidR="00051902" w:rsidRDefault="00051902" w:rsidP="00D049C9">
            <w:pPr>
              <w:pStyle w:val="21"/>
            </w:pPr>
            <w:r>
              <w:t>≤84万元</w:t>
            </w:r>
          </w:p>
        </w:tc>
        <w:tc>
          <w:tcPr>
            <w:tcW w:w="1843" w:type="dxa"/>
            <w:vAlign w:val="center"/>
          </w:tcPr>
          <w:p w:rsidR="00051902" w:rsidRDefault="00051902" w:rsidP="00D049C9">
            <w:pPr>
              <w:pStyle w:val="21"/>
            </w:pPr>
            <w:r>
              <w:t>预算文本</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有效保障学校正常运转</w:t>
            </w:r>
          </w:p>
        </w:tc>
        <w:tc>
          <w:tcPr>
            <w:tcW w:w="2891" w:type="dxa"/>
            <w:vAlign w:val="center"/>
          </w:tcPr>
          <w:p w:rsidR="00051902" w:rsidRDefault="00051902" w:rsidP="00D049C9">
            <w:pPr>
              <w:pStyle w:val="21"/>
            </w:pPr>
            <w:r>
              <w:t>反映对学校正常运转的保障情况</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推进义务教育可持续发展</w:t>
            </w:r>
          </w:p>
        </w:tc>
        <w:tc>
          <w:tcPr>
            <w:tcW w:w="2891" w:type="dxa"/>
            <w:vAlign w:val="center"/>
          </w:tcPr>
          <w:p w:rsidR="00051902" w:rsidRDefault="00051902" w:rsidP="00D049C9">
            <w:pPr>
              <w:pStyle w:val="21"/>
            </w:pPr>
            <w:r>
              <w:t>反映推进义务教育可持续发展</w:t>
            </w:r>
          </w:p>
        </w:tc>
        <w:tc>
          <w:tcPr>
            <w:tcW w:w="1276" w:type="dxa"/>
            <w:vAlign w:val="center"/>
          </w:tcPr>
          <w:p w:rsidR="00051902" w:rsidRDefault="00051902" w:rsidP="00D049C9">
            <w:pPr>
              <w:pStyle w:val="21"/>
            </w:pPr>
            <w:r>
              <w:t>可持续</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学校师生满意度</w:t>
            </w:r>
          </w:p>
        </w:tc>
        <w:tc>
          <w:tcPr>
            <w:tcW w:w="2891" w:type="dxa"/>
            <w:vAlign w:val="center"/>
          </w:tcPr>
          <w:p w:rsidR="00051902" w:rsidRDefault="00051902" w:rsidP="00D049C9">
            <w:pPr>
              <w:pStyle w:val="21"/>
            </w:pPr>
            <w:r>
              <w:t>反映学校师生对该项目实施效果的满意情况</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8" w:name="_Toc_4_4_0000000012"/>
      <w:r>
        <w:rPr>
          <w:rFonts w:ascii="方正仿宋_GBK" w:eastAsia="方正仿宋_GBK" w:hAnsi="方正仿宋_GBK" w:cs="方正仿宋_GBK"/>
          <w:color w:val="000000"/>
          <w:sz w:val="28"/>
        </w:rPr>
        <w:t>9.2022年义务教育质量监测费绩效目标表</w:t>
      </w:r>
      <w:bookmarkEnd w:id="8"/>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13102323P00711810135H</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2022年义务教育质量监测费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25.08</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25.08</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监测学科领域主要包括德育、语文、数学、英语、科学、体育与健康、艺术、劳动、心理健康。每个监测周期为三年，每年监测三个学科领域。第一年度监测数学、体育与健康、心理健康，第二年度监测语文、艺术、英语，第三年度监测德育、科学、劳动</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6.27</w:t>
            </w:r>
          </w:p>
        </w:tc>
        <w:tc>
          <w:tcPr>
            <w:tcW w:w="1587" w:type="dxa"/>
            <w:vAlign w:val="center"/>
          </w:tcPr>
          <w:p w:rsidR="00051902" w:rsidRDefault="00051902" w:rsidP="00D049C9">
            <w:pPr>
              <w:pStyle w:val="3"/>
            </w:pPr>
            <w:r>
              <w:t>12.54</w:t>
            </w:r>
          </w:p>
        </w:tc>
        <w:tc>
          <w:tcPr>
            <w:tcW w:w="1304" w:type="dxa"/>
            <w:vAlign w:val="center"/>
          </w:tcPr>
          <w:p w:rsidR="00051902" w:rsidRDefault="00051902" w:rsidP="00D049C9">
            <w:pPr>
              <w:pStyle w:val="3"/>
            </w:pPr>
            <w:r>
              <w:t>20.90</w:t>
            </w:r>
          </w:p>
        </w:tc>
        <w:tc>
          <w:tcPr>
            <w:tcW w:w="3118" w:type="dxa"/>
            <w:gridSpan w:val="2"/>
            <w:vAlign w:val="center"/>
          </w:tcPr>
          <w:p w:rsidR="00051902" w:rsidRDefault="00051902" w:rsidP="00D049C9">
            <w:pPr>
              <w:pStyle w:val="3"/>
            </w:pPr>
            <w:r>
              <w:t>25.08</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监测学科领域主要包括德育、语文、数学、英语、科学、体育与健康、艺术、劳动、心理健康。每个监测周期为三年，每年监测三个学科领域。第一年度监测数学、体育与健康、心理健康，第二年度监测语文、艺术、英语，第三年度监测德育、科学、劳动</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监测次数</w:t>
            </w:r>
          </w:p>
        </w:tc>
        <w:tc>
          <w:tcPr>
            <w:tcW w:w="2891" w:type="dxa"/>
            <w:vAlign w:val="center"/>
          </w:tcPr>
          <w:p w:rsidR="00051902" w:rsidRDefault="00051902" w:rsidP="00D049C9">
            <w:pPr>
              <w:pStyle w:val="21"/>
            </w:pPr>
            <w:r>
              <w:t>对全县四年级和八年级的监测次数</w:t>
            </w:r>
          </w:p>
        </w:tc>
        <w:tc>
          <w:tcPr>
            <w:tcW w:w="1276" w:type="dxa"/>
            <w:vAlign w:val="center"/>
          </w:tcPr>
          <w:p w:rsidR="00051902" w:rsidRDefault="00051902" w:rsidP="00D049C9">
            <w:pPr>
              <w:pStyle w:val="21"/>
            </w:pPr>
            <w:r>
              <w:t>1次</w:t>
            </w:r>
          </w:p>
        </w:tc>
        <w:tc>
          <w:tcPr>
            <w:tcW w:w="1843" w:type="dxa"/>
            <w:vAlign w:val="center"/>
          </w:tcPr>
          <w:p w:rsidR="00051902" w:rsidRDefault="00051902" w:rsidP="00D049C9">
            <w:pPr>
              <w:pStyle w:val="21"/>
            </w:pPr>
            <w:r>
              <w:t>依据单位年度工作计划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监测覆盖率</w:t>
            </w:r>
          </w:p>
        </w:tc>
        <w:tc>
          <w:tcPr>
            <w:tcW w:w="2891" w:type="dxa"/>
            <w:vAlign w:val="center"/>
          </w:tcPr>
          <w:p w:rsidR="00051902" w:rsidRDefault="00051902" w:rsidP="00D049C9">
            <w:pPr>
              <w:pStyle w:val="21"/>
            </w:pPr>
            <w:r>
              <w:t>对全县四年级和八年级的监测覆盖率</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依据考核标准</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严格控制在预算金额内</w:t>
            </w:r>
          </w:p>
        </w:tc>
        <w:tc>
          <w:tcPr>
            <w:tcW w:w="2891" w:type="dxa"/>
            <w:vAlign w:val="center"/>
          </w:tcPr>
          <w:p w:rsidR="00051902" w:rsidRDefault="00051902" w:rsidP="00D049C9">
            <w:pPr>
              <w:pStyle w:val="21"/>
            </w:pPr>
            <w:r>
              <w:t>项目预算控制在预算总金额内</w:t>
            </w:r>
          </w:p>
        </w:tc>
        <w:tc>
          <w:tcPr>
            <w:tcW w:w="1276" w:type="dxa"/>
            <w:vAlign w:val="center"/>
          </w:tcPr>
          <w:p w:rsidR="00051902" w:rsidRDefault="00051902" w:rsidP="00D049C9">
            <w:pPr>
              <w:pStyle w:val="21"/>
            </w:pPr>
            <w:r>
              <w:t>≤25.08万元</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管理与实施制度的健全性</w:t>
            </w:r>
          </w:p>
        </w:tc>
        <w:tc>
          <w:tcPr>
            <w:tcW w:w="2891" w:type="dxa"/>
            <w:vAlign w:val="center"/>
          </w:tcPr>
          <w:p w:rsidR="00051902" w:rsidRDefault="00051902" w:rsidP="00D049C9">
            <w:pPr>
              <w:pStyle w:val="21"/>
            </w:pPr>
            <w:r>
              <w:t>部门有完善的管理制度</w:t>
            </w:r>
          </w:p>
        </w:tc>
        <w:tc>
          <w:tcPr>
            <w:tcW w:w="1276" w:type="dxa"/>
            <w:vAlign w:val="center"/>
          </w:tcPr>
          <w:p w:rsidR="00051902" w:rsidRDefault="00051902" w:rsidP="00D049C9">
            <w:pPr>
              <w:pStyle w:val="21"/>
            </w:pPr>
            <w:r>
              <w:t>完善</w:t>
            </w:r>
          </w:p>
        </w:tc>
        <w:tc>
          <w:tcPr>
            <w:tcW w:w="1843" w:type="dxa"/>
            <w:vAlign w:val="center"/>
          </w:tcPr>
          <w:p w:rsidR="00051902" w:rsidRDefault="00051902" w:rsidP="00D049C9">
            <w:pPr>
              <w:pStyle w:val="21"/>
            </w:pPr>
            <w:r>
              <w:t>满意度调查</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受益教师满意度</w:t>
            </w:r>
          </w:p>
        </w:tc>
        <w:tc>
          <w:tcPr>
            <w:tcW w:w="2891" w:type="dxa"/>
            <w:vAlign w:val="center"/>
          </w:tcPr>
          <w:p w:rsidR="00051902" w:rsidRDefault="00051902" w:rsidP="00D049C9">
            <w:pPr>
              <w:pStyle w:val="21"/>
            </w:pPr>
            <w:r>
              <w:t>受益教师是否满意</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9" w:name="_Toc_4_4_0000000013"/>
      <w:r>
        <w:rPr>
          <w:rFonts w:ascii="方正仿宋_GBK" w:eastAsia="方正仿宋_GBK" w:hAnsi="方正仿宋_GBK" w:cs="方正仿宋_GBK"/>
          <w:color w:val="000000"/>
          <w:sz w:val="28"/>
        </w:rPr>
        <w:t>10.教体局2022年度教师节慰问教师项目绩效目标表</w:t>
      </w:r>
      <w:bookmarkEnd w:id="9"/>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13102323P00711810100U</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教体局2022年度教师节慰问教师项目</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3.70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3.70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提高教师及教育工作真的工作积极性，充分发挥教育者示范带动效果，形成尊师重教良好社会氛围。</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3.70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1.教师节期间对全县37名教师代表进行走访慰问，发放慰问金。提高教师及教育工作真的工作积极性，充分发挥教育者示范带动效果，形成尊师重教良好社会氛围。</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教师节奖励教师人数</w:t>
            </w:r>
          </w:p>
        </w:tc>
        <w:tc>
          <w:tcPr>
            <w:tcW w:w="2891" w:type="dxa"/>
            <w:vAlign w:val="center"/>
          </w:tcPr>
          <w:p w:rsidR="00051902" w:rsidRDefault="00051902" w:rsidP="00D049C9">
            <w:pPr>
              <w:pStyle w:val="21"/>
            </w:pPr>
            <w:r>
              <w:t>反映因高考成绩优秀，取得奖励的教师数量</w:t>
            </w:r>
          </w:p>
        </w:tc>
        <w:tc>
          <w:tcPr>
            <w:tcW w:w="1276" w:type="dxa"/>
            <w:vAlign w:val="center"/>
          </w:tcPr>
          <w:p w:rsidR="00051902" w:rsidRDefault="00051902" w:rsidP="00D049C9">
            <w:pPr>
              <w:pStyle w:val="21"/>
            </w:pPr>
            <w:r>
              <w:t>37人</w:t>
            </w:r>
          </w:p>
        </w:tc>
        <w:tc>
          <w:tcPr>
            <w:tcW w:w="1843" w:type="dxa"/>
            <w:vAlign w:val="center"/>
          </w:tcPr>
          <w:p w:rsidR="00051902" w:rsidRDefault="00051902" w:rsidP="00D049C9">
            <w:pPr>
              <w:pStyle w:val="21"/>
            </w:pPr>
            <w:r>
              <w:t>年度工作计划，政策文件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慰问金发放合规性</w:t>
            </w:r>
          </w:p>
        </w:tc>
        <w:tc>
          <w:tcPr>
            <w:tcW w:w="2891" w:type="dxa"/>
            <w:vAlign w:val="center"/>
          </w:tcPr>
          <w:p w:rsidR="00051902" w:rsidRDefault="00051902" w:rsidP="00D049C9">
            <w:pPr>
              <w:pStyle w:val="21"/>
            </w:pPr>
            <w:r>
              <w:t>反映慰问金发放是否符合规定的情况</w:t>
            </w:r>
          </w:p>
        </w:tc>
        <w:tc>
          <w:tcPr>
            <w:tcW w:w="1276" w:type="dxa"/>
            <w:vAlign w:val="center"/>
          </w:tcPr>
          <w:p w:rsidR="00051902" w:rsidRDefault="00051902" w:rsidP="00D049C9">
            <w:pPr>
              <w:pStyle w:val="21"/>
            </w:pPr>
            <w:r>
              <w:t>合规</w:t>
            </w:r>
          </w:p>
        </w:tc>
        <w:tc>
          <w:tcPr>
            <w:tcW w:w="1843" w:type="dxa"/>
            <w:vAlign w:val="center"/>
          </w:tcPr>
          <w:p w:rsidR="00051902" w:rsidRDefault="00051902" w:rsidP="00D049C9">
            <w:pPr>
              <w:pStyle w:val="21"/>
            </w:pPr>
            <w:r>
              <w:t>政策规定</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教师评优合规性</w:t>
            </w:r>
          </w:p>
        </w:tc>
        <w:tc>
          <w:tcPr>
            <w:tcW w:w="2891" w:type="dxa"/>
            <w:vAlign w:val="center"/>
          </w:tcPr>
          <w:p w:rsidR="00051902" w:rsidRDefault="00051902" w:rsidP="00D049C9">
            <w:pPr>
              <w:pStyle w:val="21"/>
            </w:pPr>
            <w:r>
              <w:t>反映奖励的教师是否符合教师评优奖励规则。</w:t>
            </w:r>
          </w:p>
        </w:tc>
        <w:tc>
          <w:tcPr>
            <w:tcW w:w="1276" w:type="dxa"/>
            <w:vAlign w:val="center"/>
          </w:tcPr>
          <w:p w:rsidR="00051902" w:rsidRDefault="00051902" w:rsidP="00D049C9">
            <w:pPr>
              <w:pStyle w:val="21"/>
            </w:pPr>
            <w:r>
              <w:t>合规</w:t>
            </w:r>
          </w:p>
        </w:tc>
        <w:tc>
          <w:tcPr>
            <w:tcW w:w="1843" w:type="dxa"/>
            <w:vAlign w:val="center"/>
          </w:tcPr>
          <w:p w:rsidR="00051902" w:rsidRDefault="00051902" w:rsidP="00D049C9">
            <w:pPr>
              <w:pStyle w:val="21"/>
            </w:pPr>
            <w:r>
              <w:t>年度工作计划、相关文件标准、政策文件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支付奖励资金及时性</w:t>
            </w:r>
          </w:p>
        </w:tc>
        <w:tc>
          <w:tcPr>
            <w:tcW w:w="2891" w:type="dxa"/>
            <w:vAlign w:val="center"/>
          </w:tcPr>
          <w:p w:rsidR="00051902" w:rsidRDefault="00051902" w:rsidP="00D049C9">
            <w:pPr>
              <w:pStyle w:val="21"/>
            </w:pPr>
            <w:r>
              <w:t>反映高考奖励资金支付是否及时。</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依据单位年度工作计划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人均慰问金发放标准</w:t>
            </w:r>
          </w:p>
        </w:tc>
        <w:tc>
          <w:tcPr>
            <w:tcW w:w="2891" w:type="dxa"/>
            <w:vAlign w:val="center"/>
          </w:tcPr>
          <w:p w:rsidR="00051902" w:rsidRDefault="00051902" w:rsidP="00D049C9">
            <w:pPr>
              <w:pStyle w:val="21"/>
            </w:pPr>
            <w:r>
              <w:t>人均慰问金发放标准</w:t>
            </w:r>
          </w:p>
        </w:tc>
        <w:tc>
          <w:tcPr>
            <w:tcW w:w="1276" w:type="dxa"/>
            <w:vAlign w:val="center"/>
          </w:tcPr>
          <w:p w:rsidR="00051902" w:rsidRDefault="00051902" w:rsidP="00D049C9">
            <w:pPr>
              <w:pStyle w:val="21"/>
            </w:pPr>
            <w:r>
              <w:t>≤0.1万元</w:t>
            </w:r>
          </w:p>
        </w:tc>
        <w:tc>
          <w:tcPr>
            <w:tcW w:w="1843" w:type="dxa"/>
            <w:vAlign w:val="center"/>
          </w:tcPr>
          <w:p w:rsidR="00051902" w:rsidRDefault="00051902" w:rsidP="00D049C9">
            <w:pPr>
              <w:pStyle w:val="21"/>
            </w:pPr>
            <w:r>
              <w:t>年初预算</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总成本控制额</w:t>
            </w:r>
          </w:p>
        </w:tc>
        <w:tc>
          <w:tcPr>
            <w:tcW w:w="2891" w:type="dxa"/>
            <w:vAlign w:val="center"/>
          </w:tcPr>
          <w:p w:rsidR="00051902" w:rsidRDefault="00051902" w:rsidP="00D049C9">
            <w:pPr>
              <w:pStyle w:val="21"/>
            </w:pPr>
            <w:r>
              <w:t>项目的总成本预算数</w:t>
            </w:r>
          </w:p>
        </w:tc>
        <w:tc>
          <w:tcPr>
            <w:tcW w:w="1276" w:type="dxa"/>
            <w:vAlign w:val="center"/>
          </w:tcPr>
          <w:p w:rsidR="00051902" w:rsidRDefault="00051902" w:rsidP="00D049C9">
            <w:pPr>
              <w:pStyle w:val="21"/>
            </w:pPr>
            <w:r>
              <w:t>≤3.7万元</w:t>
            </w:r>
          </w:p>
        </w:tc>
        <w:tc>
          <w:tcPr>
            <w:tcW w:w="1843" w:type="dxa"/>
            <w:vAlign w:val="center"/>
          </w:tcPr>
          <w:p w:rsidR="00051902" w:rsidRDefault="00051902" w:rsidP="00D049C9">
            <w:pPr>
              <w:pStyle w:val="21"/>
            </w:pPr>
            <w:r>
              <w:t>年初预算</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提高教师教学积极性</w:t>
            </w:r>
          </w:p>
        </w:tc>
        <w:tc>
          <w:tcPr>
            <w:tcW w:w="2891" w:type="dxa"/>
            <w:vAlign w:val="center"/>
          </w:tcPr>
          <w:p w:rsidR="00051902" w:rsidRDefault="00051902" w:rsidP="00D049C9">
            <w:pPr>
              <w:pStyle w:val="21"/>
            </w:pPr>
            <w:r>
              <w:t>反映该项目的实施对提高教师教学积极性的影响。</w:t>
            </w:r>
          </w:p>
        </w:tc>
        <w:tc>
          <w:tcPr>
            <w:tcW w:w="1276" w:type="dxa"/>
            <w:vAlign w:val="center"/>
          </w:tcPr>
          <w:p w:rsidR="00051902" w:rsidRDefault="00051902" w:rsidP="00D049C9">
            <w:pPr>
              <w:pStyle w:val="21"/>
            </w:pPr>
            <w:r>
              <w:t>提高</w:t>
            </w:r>
          </w:p>
        </w:tc>
        <w:tc>
          <w:tcPr>
            <w:tcW w:w="1843" w:type="dxa"/>
            <w:vAlign w:val="center"/>
          </w:tcPr>
          <w:p w:rsidR="00051902" w:rsidRDefault="00051902" w:rsidP="00D049C9">
            <w:pPr>
              <w:pStyle w:val="21"/>
            </w:pPr>
            <w:r>
              <w:t>依据单位年度工作计划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长效机制的健全情况</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学校教师满意度</w:t>
            </w:r>
          </w:p>
        </w:tc>
        <w:tc>
          <w:tcPr>
            <w:tcW w:w="2891" w:type="dxa"/>
            <w:vAlign w:val="center"/>
          </w:tcPr>
          <w:p w:rsidR="00051902" w:rsidRDefault="00051902" w:rsidP="00D049C9">
            <w:pPr>
              <w:pStyle w:val="21"/>
            </w:pPr>
            <w:r>
              <w:t>反映学校教师对该项目实施效果的满意程度。</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FC474F" w:rsidRDefault="00051902" w:rsidP="00FC474F">
      <w:pPr>
        <w:ind w:firstLine="560"/>
        <w:outlineLvl w:val="3"/>
      </w:pPr>
      <w:r>
        <w:rPr>
          <w:rFonts w:ascii="方正仿宋_GBK" w:eastAsia="方正仿宋_GBK" w:hAnsi="方正仿宋_GBK" w:cs="方正仿宋_GBK"/>
          <w:color w:val="000000"/>
          <w:sz w:val="28"/>
        </w:rPr>
        <w:lastRenderedPageBreak/>
        <w:t xml:space="preserve"> </w:t>
      </w:r>
      <w:bookmarkStart w:id="10" w:name="_Toc_4_4_0000000042"/>
      <w:r w:rsidR="00FC474F">
        <w:rPr>
          <w:rFonts w:ascii="方正仿宋_GBK" w:eastAsia="方正仿宋_GBK" w:hAnsi="方正仿宋_GBK" w:cs="方正仿宋_GBK"/>
          <w:color w:val="000000"/>
          <w:sz w:val="28"/>
        </w:rPr>
        <w:t>11.永清县第六中学基建项目绩效目标表</w:t>
      </w:r>
      <w:bookmarkEnd w:id="10"/>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FC474F" w:rsidTr="00D9790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FC474F" w:rsidRDefault="00FC474F" w:rsidP="00D97906">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FC474F" w:rsidRDefault="00FC474F" w:rsidP="00D97906">
            <w:pPr>
              <w:pStyle w:val="4"/>
            </w:pPr>
            <w:r>
              <w:t>单位：万元</w:t>
            </w:r>
          </w:p>
        </w:tc>
      </w:tr>
      <w:tr w:rsidR="00FC474F" w:rsidTr="00D97906">
        <w:trPr>
          <w:trHeight w:val="369"/>
          <w:jc w:val="center"/>
        </w:trPr>
        <w:tc>
          <w:tcPr>
            <w:tcW w:w="1276" w:type="dxa"/>
            <w:vAlign w:val="center"/>
          </w:tcPr>
          <w:p w:rsidR="00FC474F" w:rsidRDefault="00FC474F" w:rsidP="00D97906">
            <w:pPr>
              <w:pStyle w:val="11"/>
            </w:pPr>
            <w:r>
              <w:t>项目编码</w:t>
            </w:r>
          </w:p>
        </w:tc>
        <w:tc>
          <w:tcPr>
            <w:tcW w:w="2608" w:type="dxa"/>
            <w:gridSpan w:val="2"/>
            <w:vAlign w:val="center"/>
          </w:tcPr>
          <w:p w:rsidR="00FC474F" w:rsidRDefault="00FC474F" w:rsidP="00D97906">
            <w:pPr>
              <w:pStyle w:val="21"/>
            </w:pPr>
            <w:r>
              <w:t>13102323P00711810138C</w:t>
            </w:r>
          </w:p>
        </w:tc>
        <w:tc>
          <w:tcPr>
            <w:tcW w:w="1587" w:type="dxa"/>
            <w:vAlign w:val="center"/>
          </w:tcPr>
          <w:p w:rsidR="00FC474F" w:rsidRDefault="00FC474F" w:rsidP="00D97906">
            <w:pPr>
              <w:pStyle w:val="11"/>
            </w:pPr>
            <w:r>
              <w:t>项目名称</w:t>
            </w:r>
          </w:p>
        </w:tc>
        <w:tc>
          <w:tcPr>
            <w:tcW w:w="4422" w:type="dxa"/>
            <w:gridSpan w:val="3"/>
            <w:vAlign w:val="center"/>
          </w:tcPr>
          <w:p w:rsidR="00FC474F" w:rsidRDefault="00FC474F" w:rsidP="00D97906">
            <w:pPr>
              <w:pStyle w:val="21"/>
            </w:pPr>
            <w:r>
              <w:t>永清县第六中学基建项目</w:t>
            </w:r>
          </w:p>
        </w:tc>
      </w:tr>
      <w:tr w:rsidR="00FC474F" w:rsidTr="00D97906">
        <w:trPr>
          <w:trHeight w:val="369"/>
          <w:jc w:val="center"/>
        </w:trPr>
        <w:tc>
          <w:tcPr>
            <w:tcW w:w="1276" w:type="dxa"/>
            <w:vMerge w:val="restart"/>
            <w:vAlign w:val="center"/>
          </w:tcPr>
          <w:p w:rsidR="00FC474F" w:rsidRDefault="00FC474F" w:rsidP="00D97906">
            <w:pPr>
              <w:pStyle w:val="11"/>
            </w:pPr>
            <w:r>
              <w:t>预算规模及资金用途</w:t>
            </w:r>
          </w:p>
        </w:tc>
        <w:tc>
          <w:tcPr>
            <w:tcW w:w="1276" w:type="dxa"/>
            <w:vAlign w:val="center"/>
          </w:tcPr>
          <w:p w:rsidR="00FC474F" w:rsidRDefault="00FC474F" w:rsidP="00D97906">
            <w:pPr>
              <w:pStyle w:val="11"/>
            </w:pPr>
            <w:r>
              <w:t>预算数</w:t>
            </w:r>
          </w:p>
        </w:tc>
        <w:tc>
          <w:tcPr>
            <w:tcW w:w="1332" w:type="dxa"/>
            <w:vAlign w:val="center"/>
          </w:tcPr>
          <w:p w:rsidR="00FC474F" w:rsidRDefault="00FC474F" w:rsidP="00D97906">
            <w:pPr>
              <w:pStyle w:val="21"/>
            </w:pPr>
            <w:r>
              <w:t>7.00</w:t>
            </w:r>
          </w:p>
        </w:tc>
        <w:tc>
          <w:tcPr>
            <w:tcW w:w="1587" w:type="dxa"/>
            <w:vAlign w:val="center"/>
          </w:tcPr>
          <w:p w:rsidR="00FC474F" w:rsidRDefault="00FC474F" w:rsidP="00D97906">
            <w:pPr>
              <w:pStyle w:val="11"/>
            </w:pPr>
            <w:r>
              <w:t>其中：财政    资金</w:t>
            </w:r>
          </w:p>
        </w:tc>
        <w:tc>
          <w:tcPr>
            <w:tcW w:w="1304" w:type="dxa"/>
            <w:vAlign w:val="center"/>
          </w:tcPr>
          <w:p w:rsidR="00FC474F" w:rsidRDefault="00FC474F" w:rsidP="00D97906">
            <w:pPr>
              <w:pStyle w:val="21"/>
            </w:pPr>
            <w:r>
              <w:t>7.00</w:t>
            </w:r>
          </w:p>
        </w:tc>
        <w:tc>
          <w:tcPr>
            <w:tcW w:w="1276" w:type="dxa"/>
            <w:vAlign w:val="center"/>
          </w:tcPr>
          <w:p w:rsidR="00FC474F" w:rsidRDefault="00FC474F" w:rsidP="00D97906">
            <w:pPr>
              <w:pStyle w:val="11"/>
            </w:pPr>
            <w:r>
              <w:t>其他资金</w:t>
            </w:r>
          </w:p>
        </w:tc>
        <w:tc>
          <w:tcPr>
            <w:tcW w:w="1843" w:type="dxa"/>
            <w:vAlign w:val="center"/>
          </w:tcPr>
          <w:p w:rsidR="00FC474F" w:rsidRDefault="00FC474F" w:rsidP="00D97906">
            <w:pPr>
              <w:pStyle w:val="21"/>
            </w:pPr>
            <w:r>
              <w:t xml:space="preserve"> </w:t>
            </w:r>
          </w:p>
        </w:tc>
      </w:tr>
      <w:tr w:rsidR="00FC474F" w:rsidTr="00D97906">
        <w:trPr>
          <w:trHeight w:val="369"/>
          <w:jc w:val="center"/>
        </w:trPr>
        <w:tc>
          <w:tcPr>
            <w:tcW w:w="1276" w:type="dxa"/>
            <w:vMerge/>
          </w:tcPr>
          <w:p w:rsidR="00FC474F" w:rsidRDefault="00FC474F" w:rsidP="00D97906"/>
        </w:tc>
        <w:tc>
          <w:tcPr>
            <w:tcW w:w="8617" w:type="dxa"/>
            <w:gridSpan w:val="6"/>
            <w:vAlign w:val="center"/>
          </w:tcPr>
          <w:p w:rsidR="00FC474F" w:rsidRDefault="00FC474F" w:rsidP="00D97906">
            <w:pPr>
              <w:pStyle w:val="21"/>
            </w:pPr>
            <w:r>
              <w:t>改善办学条件</w:t>
            </w:r>
          </w:p>
        </w:tc>
      </w:tr>
      <w:tr w:rsidR="00FC474F" w:rsidTr="00D97906">
        <w:trPr>
          <w:trHeight w:val="369"/>
          <w:jc w:val="center"/>
        </w:trPr>
        <w:tc>
          <w:tcPr>
            <w:tcW w:w="1276" w:type="dxa"/>
            <w:vMerge w:val="restart"/>
            <w:vAlign w:val="center"/>
          </w:tcPr>
          <w:p w:rsidR="00FC474F" w:rsidRDefault="00FC474F" w:rsidP="00D97906">
            <w:pPr>
              <w:pStyle w:val="11"/>
            </w:pPr>
            <w:r>
              <w:t>资金支出计划（%）</w:t>
            </w:r>
          </w:p>
        </w:tc>
        <w:tc>
          <w:tcPr>
            <w:tcW w:w="2608" w:type="dxa"/>
            <w:gridSpan w:val="2"/>
            <w:vAlign w:val="center"/>
          </w:tcPr>
          <w:p w:rsidR="00FC474F" w:rsidRDefault="00FC474F" w:rsidP="00D97906">
            <w:pPr>
              <w:pStyle w:val="11"/>
            </w:pPr>
            <w:r>
              <w:t>3月底</w:t>
            </w:r>
          </w:p>
        </w:tc>
        <w:tc>
          <w:tcPr>
            <w:tcW w:w="1587" w:type="dxa"/>
            <w:vAlign w:val="center"/>
          </w:tcPr>
          <w:p w:rsidR="00FC474F" w:rsidRDefault="00FC474F" w:rsidP="00D97906">
            <w:pPr>
              <w:pStyle w:val="11"/>
            </w:pPr>
            <w:r>
              <w:t>6月底</w:t>
            </w:r>
          </w:p>
        </w:tc>
        <w:tc>
          <w:tcPr>
            <w:tcW w:w="1304" w:type="dxa"/>
            <w:vAlign w:val="center"/>
          </w:tcPr>
          <w:p w:rsidR="00FC474F" w:rsidRDefault="00FC474F" w:rsidP="00D97906">
            <w:pPr>
              <w:pStyle w:val="11"/>
            </w:pPr>
            <w:r>
              <w:t>10月底</w:t>
            </w:r>
          </w:p>
        </w:tc>
        <w:tc>
          <w:tcPr>
            <w:tcW w:w="3118" w:type="dxa"/>
            <w:gridSpan w:val="2"/>
            <w:vAlign w:val="center"/>
          </w:tcPr>
          <w:p w:rsidR="00FC474F" w:rsidRDefault="00FC474F" w:rsidP="00D97906">
            <w:pPr>
              <w:pStyle w:val="11"/>
            </w:pPr>
            <w:r>
              <w:t>12月底</w:t>
            </w:r>
          </w:p>
        </w:tc>
      </w:tr>
      <w:tr w:rsidR="00FC474F" w:rsidTr="00D97906">
        <w:trPr>
          <w:trHeight w:val="369"/>
          <w:jc w:val="center"/>
        </w:trPr>
        <w:tc>
          <w:tcPr>
            <w:tcW w:w="1276" w:type="dxa"/>
            <w:vMerge/>
          </w:tcPr>
          <w:p w:rsidR="00FC474F" w:rsidRDefault="00FC474F" w:rsidP="00D97906"/>
        </w:tc>
        <w:tc>
          <w:tcPr>
            <w:tcW w:w="2608" w:type="dxa"/>
            <w:gridSpan w:val="2"/>
            <w:vAlign w:val="center"/>
          </w:tcPr>
          <w:p w:rsidR="00FC474F" w:rsidRDefault="00FC474F" w:rsidP="00D97906">
            <w:pPr>
              <w:pStyle w:val="3"/>
            </w:pPr>
            <w:r>
              <w:t>1.75</w:t>
            </w:r>
          </w:p>
        </w:tc>
        <w:tc>
          <w:tcPr>
            <w:tcW w:w="1587" w:type="dxa"/>
            <w:vAlign w:val="center"/>
          </w:tcPr>
          <w:p w:rsidR="00FC474F" w:rsidRDefault="00FC474F" w:rsidP="00D97906">
            <w:pPr>
              <w:pStyle w:val="3"/>
            </w:pPr>
            <w:r>
              <w:t>3.50</w:t>
            </w:r>
          </w:p>
        </w:tc>
        <w:tc>
          <w:tcPr>
            <w:tcW w:w="1304" w:type="dxa"/>
            <w:vAlign w:val="center"/>
          </w:tcPr>
          <w:p w:rsidR="00FC474F" w:rsidRDefault="00FC474F" w:rsidP="00D97906">
            <w:pPr>
              <w:pStyle w:val="3"/>
            </w:pPr>
            <w:r>
              <w:t>5.84</w:t>
            </w:r>
          </w:p>
        </w:tc>
        <w:tc>
          <w:tcPr>
            <w:tcW w:w="3118" w:type="dxa"/>
            <w:gridSpan w:val="2"/>
            <w:vAlign w:val="center"/>
          </w:tcPr>
          <w:p w:rsidR="00FC474F" w:rsidRDefault="00FC474F" w:rsidP="00D97906">
            <w:pPr>
              <w:pStyle w:val="3"/>
            </w:pPr>
            <w:r>
              <w:t>7.00</w:t>
            </w:r>
          </w:p>
        </w:tc>
      </w:tr>
      <w:tr w:rsidR="00FC474F" w:rsidTr="00D97906">
        <w:trPr>
          <w:trHeight w:val="369"/>
          <w:jc w:val="center"/>
        </w:trPr>
        <w:tc>
          <w:tcPr>
            <w:tcW w:w="1276" w:type="dxa"/>
            <w:vAlign w:val="center"/>
          </w:tcPr>
          <w:p w:rsidR="00FC474F" w:rsidRDefault="00FC474F" w:rsidP="00D97906">
            <w:pPr>
              <w:pStyle w:val="11"/>
            </w:pPr>
            <w:r>
              <w:t>绩效目标</w:t>
            </w:r>
          </w:p>
        </w:tc>
        <w:tc>
          <w:tcPr>
            <w:tcW w:w="8617" w:type="dxa"/>
            <w:gridSpan w:val="6"/>
            <w:vAlign w:val="center"/>
          </w:tcPr>
          <w:p w:rsidR="00FC474F" w:rsidRDefault="00FC474F" w:rsidP="00D97906">
            <w:pPr>
              <w:pStyle w:val="21"/>
            </w:pPr>
            <w:r>
              <w:t>1.改善办学条件</w:t>
            </w:r>
          </w:p>
        </w:tc>
      </w:tr>
    </w:tbl>
    <w:p w:rsidR="00FC474F" w:rsidRDefault="00FC474F" w:rsidP="00FC474F">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FC474F" w:rsidTr="00D97906">
        <w:trPr>
          <w:trHeight w:val="397"/>
          <w:tblHeader/>
          <w:jc w:val="center"/>
        </w:trPr>
        <w:tc>
          <w:tcPr>
            <w:tcW w:w="1276" w:type="dxa"/>
            <w:vAlign w:val="center"/>
          </w:tcPr>
          <w:p w:rsidR="00FC474F" w:rsidRDefault="00FC474F" w:rsidP="00D97906">
            <w:pPr>
              <w:pStyle w:val="11"/>
            </w:pPr>
            <w:r>
              <w:t>一级指标</w:t>
            </w:r>
          </w:p>
        </w:tc>
        <w:tc>
          <w:tcPr>
            <w:tcW w:w="1276" w:type="dxa"/>
            <w:vAlign w:val="center"/>
          </w:tcPr>
          <w:p w:rsidR="00FC474F" w:rsidRDefault="00FC474F" w:rsidP="00D97906">
            <w:pPr>
              <w:pStyle w:val="11"/>
            </w:pPr>
            <w:r>
              <w:t>二级指标</w:t>
            </w:r>
          </w:p>
        </w:tc>
        <w:tc>
          <w:tcPr>
            <w:tcW w:w="1332" w:type="dxa"/>
            <w:vAlign w:val="center"/>
          </w:tcPr>
          <w:p w:rsidR="00FC474F" w:rsidRDefault="00FC474F" w:rsidP="00D97906">
            <w:pPr>
              <w:pStyle w:val="11"/>
            </w:pPr>
            <w:r>
              <w:t>三级指标</w:t>
            </w:r>
          </w:p>
        </w:tc>
        <w:tc>
          <w:tcPr>
            <w:tcW w:w="2891" w:type="dxa"/>
            <w:vAlign w:val="center"/>
          </w:tcPr>
          <w:p w:rsidR="00FC474F" w:rsidRDefault="00FC474F" w:rsidP="00D97906">
            <w:pPr>
              <w:pStyle w:val="11"/>
            </w:pPr>
            <w:r>
              <w:t>绩效指标描述</w:t>
            </w:r>
          </w:p>
        </w:tc>
        <w:tc>
          <w:tcPr>
            <w:tcW w:w="1276" w:type="dxa"/>
            <w:vAlign w:val="center"/>
          </w:tcPr>
          <w:p w:rsidR="00FC474F" w:rsidRDefault="00FC474F" w:rsidP="00D97906">
            <w:pPr>
              <w:pStyle w:val="11"/>
            </w:pPr>
            <w:r>
              <w:t>指标值</w:t>
            </w:r>
          </w:p>
        </w:tc>
        <w:tc>
          <w:tcPr>
            <w:tcW w:w="1843" w:type="dxa"/>
            <w:vAlign w:val="center"/>
          </w:tcPr>
          <w:p w:rsidR="00FC474F" w:rsidRDefault="00FC474F" w:rsidP="00D97906">
            <w:pPr>
              <w:pStyle w:val="11"/>
            </w:pPr>
            <w:r>
              <w:t>指标值确定依据</w:t>
            </w:r>
          </w:p>
        </w:tc>
      </w:tr>
      <w:tr w:rsidR="00FC474F" w:rsidTr="00D97906">
        <w:trPr>
          <w:trHeight w:val="369"/>
          <w:jc w:val="center"/>
        </w:trPr>
        <w:tc>
          <w:tcPr>
            <w:tcW w:w="1276" w:type="dxa"/>
            <w:vMerge w:val="restart"/>
            <w:vAlign w:val="center"/>
          </w:tcPr>
          <w:p w:rsidR="00FC474F" w:rsidRDefault="00FC474F" w:rsidP="00D97906">
            <w:pPr>
              <w:pStyle w:val="3"/>
            </w:pPr>
            <w:r>
              <w:t>产出指标</w:t>
            </w:r>
          </w:p>
        </w:tc>
        <w:tc>
          <w:tcPr>
            <w:tcW w:w="1276" w:type="dxa"/>
            <w:vAlign w:val="center"/>
          </w:tcPr>
          <w:p w:rsidR="00FC474F" w:rsidRDefault="00FC474F" w:rsidP="00D97906">
            <w:pPr>
              <w:pStyle w:val="21"/>
            </w:pPr>
            <w:r>
              <w:t>数量指标</w:t>
            </w:r>
          </w:p>
        </w:tc>
        <w:tc>
          <w:tcPr>
            <w:tcW w:w="1332" w:type="dxa"/>
            <w:vAlign w:val="center"/>
          </w:tcPr>
          <w:p w:rsidR="00FC474F" w:rsidRDefault="00FC474F" w:rsidP="00D97906">
            <w:pPr>
              <w:pStyle w:val="21"/>
            </w:pPr>
            <w:r>
              <w:t>建设教学楼数量</w:t>
            </w:r>
          </w:p>
        </w:tc>
        <w:tc>
          <w:tcPr>
            <w:tcW w:w="2891" w:type="dxa"/>
            <w:vAlign w:val="center"/>
          </w:tcPr>
          <w:p w:rsidR="00FC474F" w:rsidRDefault="00FC474F" w:rsidP="00D97906">
            <w:pPr>
              <w:pStyle w:val="21"/>
            </w:pPr>
            <w:r>
              <w:t>建设教学楼数量</w:t>
            </w:r>
          </w:p>
        </w:tc>
        <w:tc>
          <w:tcPr>
            <w:tcW w:w="1276" w:type="dxa"/>
            <w:vAlign w:val="center"/>
          </w:tcPr>
          <w:p w:rsidR="00FC474F" w:rsidRDefault="00FC474F" w:rsidP="00D97906">
            <w:pPr>
              <w:pStyle w:val="21"/>
            </w:pPr>
            <w:r>
              <w:t>1橦</w:t>
            </w:r>
          </w:p>
        </w:tc>
        <w:tc>
          <w:tcPr>
            <w:tcW w:w="1843" w:type="dxa"/>
            <w:vAlign w:val="center"/>
          </w:tcPr>
          <w:p w:rsidR="00FC474F" w:rsidRDefault="00FC474F" w:rsidP="00D97906">
            <w:pPr>
              <w:pStyle w:val="21"/>
            </w:pPr>
            <w:r>
              <w:t>工作计划</w:t>
            </w:r>
          </w:p>
        </w:tc>
      </w:tr>
      <w:tr w:rsidR="00FC474F" w:rsidTr="00D97906">
        <w:trPr>
          <w:trHeight w:val="369"/>
          <w:jc w:val="center"/>
        </w:trPr>
        <w:tc>
          <w:tcPr>
            <w:tcW w:w="1276" w:type="dxa"/>
            <w:vMerge/>
            <w:vAlign w:val="center"/>
          </w:tcPr>
          <w:p w:rsidR="00FC474F" w:rsidRDefault="00FC474F" w:rsidP="00D97906"/>
        </w:tc>
        <w:tc>
          <w:tcPr>
            <w:tcW w:w="1276" w:type="dxa"/>
            <w:vAlign w:val="center"/>
          </w:tcPr>
          <w:p w:rsidR="00FC474F" w:rsidRDefault="00FC474F" w:rsidP="00D97906">
            <w:pPr>
              <w:pStyle w:val="21"/>
            </w:pPr>
            <w:r>
              <w:t>质量指标</w:t>
            </w:r>
          </w:p>
        </w:tc>
        <w:tc>
          <w:tcPr>
            <w:tcW w:w="1332" w:type="dxa"/>
            <w:vAlign w:val="center"/>
          </w:tcPr>
          <w:p w:rsidR="00FC474F" w:rsidRDefault="00FC474F" w:rsidP="00D97906">
            <w:pPr>
              <w:pStyle w:val="21"/>
            </w:pPr>
            <w:r>
              <w:t>工程验收合格率</w:t>
            </w:r>
          </w:p>
        </w:tc>
        <w:tc>
          <w:tcPr>
            <w:tcW w:w="2891" w:type="dxa"/>
            <w:vAlign w:val="center"/>
          </w:tcPr>
          <w:p w:rsidR="00FC474F" w:rsidRDefault="00FC474F" w:rsidP="00D97906">
            <w:pPr>
              <w:pStyle w:val="21"/>
            </w:pPr>
            <w:r>
              <w:t>反映附属工程达到工程验收合格标准的比率</w:t>
            </w:r>
          </w:p>
        </w:tc>
        <w:tc>
          <w:tcPr>
            <w:tcW w:w="1276" w:type="dxa"/>
            <w:vAlign w:val="center"/>
          </w:tcPr>
          <w:p w:rsidR="00FC474F" w:rsidRDefault="00FC474F" w:rsidP="00D97906">
            <w:pPr>
              <w:pStyle w:val="21"/>
            </w:pPr>
            <w:r>
              <w:t>100百分比</w:t>
            </w:r>
          </w:p>
        </w:tc>
        <w:tc>
          <w:tcPr>
            <w:tcW w:w="1843" w:type="dxa"/>
            <w:vAlign w:val="center"/>
          </w:tcPr>
          <w:p w:rsidR="00FC474F" w:rsidRDefault="00FC474F" w:rsidP="00D97906">
            <w:pPr>
              <w:pStyle w:val="21"/>
            </w:pPr>
            <w:r>
              <w:t>验收报告</w:t>
            </w:r>
          </w:p>
        </w:tc>
      </w:tr>
      <w:tr w:rsidR="00FC474F" w:rsidTr="00D97906">
        <w:trPr>
          <w:trHeight w:val="369"/>
          <w:jc w:val="center"/>
        </w:trPr>
        <w:tc>
          <w:tcPr>
            <w:tcW w:w="1276" w:type="dxa"/>
            <w:vMerge/>
            <w:vAlign w:val="center"/>
          </w:tcPr>
          <w:p w:rsidR="00FC474F" w:rsidRDefault="00FC474F" w:rsidP="00D97906"/>
        </w:tc>
        <w:tc>
          <w:tcPr>
            <w:tcW w:w="1276" w:type="dxa"/>
            <w:vAlign w:val="center"/>
          </w:tcPr>
          <w:p w:rsidR="00FC474F" w:rsidRDefault="00FC474F" w:rsidP="00D97906">
            <w:pPr>
              <w:pStyle w:val="21"/>
            </w:pPr>
            <w:r>
              <w:t>时效指标</w:t>
            </w:r>
          </w:p>
        </w:tc>
        <w:tc>
          <w:tcPr>
            <w:tcW w:w="1332" w:type="dxa"/>
            <w:vAlign w:val="center"/>
          </w:tcPr>
          <w:p w:rsidR="00FC474F" w:rsidRDefault="00FC474F" w:rsidP="00D97906">
            <w:pPr>
              <w:pStyle w:val="21"/>
            </w:pPr>
            <w:r>
              <w:t>工程完工及时率</w:t>
            </w:r>
          </w:p>
        </w:tc>
        <w:tc>
          <w:tcPr>
            <w:tcW w:w="2891" w:type="dxa"/>
            <w:vAlign w:val="center"/>
          </w:tcPr>
          <w:p w:rsidR="00FC474F" w:rsidRDefault="00FC474F" w:rsidP="00D97906">
            <w:pPr>
              <w:pStyle w:val="21"/>
            </w:pPr>
            <w:r>
              <w:t>按照计划完成工程建设</w:t>
            </w:r>
          </w:p>
        </w:tc>
        <w:tc>
          <w:tcPr>
            <w:tcW w:w="1276" w:type="dxa"/>
            <w:vAlign w:val="center"/>
          </w:tcPr>
          <w:p w:rsidR="00FC474F" w:rsidRDefault="00FC474F" w:rsidP="00D97906">
            <w:pPr>
              <w:pStyle w:val="21"/>
            </w:pPr>
            <w:r>
              <w:t>及时</w:t>
            </w:r>
          </w:p>
        </w:tc>
        <w:tc>
          <w:tcPr>
            <w:tcW w:w="1843" w:type="dxa"/>
            <w:vAlign w:val="center"/>
          </w:tcPr>
          <w:p w:rsidR="00FC474F" w:rsidRDefault="00FC474F" w:rsidP="00D97906">
            <w:pPr>
              <w:pStyle w:val="21"/>
            </w:pPr>
            <w:r>
              <w:t>施工合同</w:t>
            </w:r>
          </w:p>
        </w:tc>
      </w:tr>
      <w:tr w:rsidR="00FC474F" w:rsidTr="00D97906">
        <w:trPr>
          <w:trHeight w:val="369"/>
          <w:jc w:val="center"/>
        </w:trPr>
        <w:tc>
          <w:tcPr>
            <w:tcW w:w="1276" w:type="dxa"/>
            <w:vMerge/>
            <w:vAlign w:val="center"/>
          </w:tcPr>
          <w:p w:rsidR="00FC474F" w:rsidRDefault="00FC474F" w:rsidP="00D97906"/>
        </w:tc>
        <w:tc>
          <w:tcPr>
            <w:tcW w:w="1276" w:type="dxa"/>
            <w:vAlign w:val="center"/>
          </w:tcPr>
          <w:p w:rsidR="00FC474F" w:rsidRDefault="00FC474F" w:rsidP="00D97906">
            <w:pPr>
              <w:pStyle w:val="21"/>
            </w:pPr>
            <w:r>
              <w:t>成本指标</w:t>
            </w:r>
          </w:p>
        </w:tc>
        <w:tc>
          <w:tcPr>
            <w:tcW w:w="1332" w:type="dxa"/>
            <w:vAlign w:val="center"/>
          </w:tcPr>
          <w:p w:rsidR="00FC474F" w:rsidRDefault="00FC474F" w:rsidP="00D97906">
            <w:pPr>
              <w:pStyle w:val="21"/>
            </w:pPr>
            <w:r>
              <w:t>成本控制额</w:t>
            </w:r>
          </w:p>
        </w:tc>
        <w:tc>
          <w:tcPr>
            <w:tcW w:w="2891" w:type="dxa"/>
            <w:vAlign w:val="center"/>
          </w:tcPr>
          <w:p w:rsidR="00FC474F" w:rsidRDefault="00FC474F" w:rsidP="00D97906">
            <w:pPr>
              <w:pStyle w:val="21"/>
            </w:pPr>
            <w:r>
              <w:t>反映成本是否控制在预算金额之内</w:t>
            </w:r>
          </w:p>
        </w:tc>
        <w:tc>
          <w:tcPr>
            <w:tcW w:w="1276" w:type="dxa"/>
            <w:vAlign w:val="center"/>
          </w:tcPr>
          <w:p w:rsidR="00FC474F" w:rsidRDefault="00FC474F" w:rsidP="00D97906">
            <w:pPr>
              <w:pStyle w:val="21"/>
            </w:pPr>
            <w:r>
              <w:t>≤7万元</w:t>
            </w:r>
          </w:p>
        </w:tc>
        <w:tc>
          <w:tcPr>
            <w:tcW w:w="1843" w:type="dxa"/>
            <w:vAlign w:val="center"/>
          </w:tcPr>
          <w:p w:rsidR="00FC474F" w:rsidRDefault="00FC474F" w:rsidP="00D97906">
            <w:pPr>
              <w:pStyle w:val="21"/>
            </w:pPr>
            <w:r>
              <w:t>施工合同</w:t>
            </w:r>
          </w:p>
        </w:tc>
      </w:tr>
      <w:tr w:rsidR="00FC474F" w:rsidTr="00D97906">
        <w:trPr>
          <w:trHeight w:val="369"/>
          <w:jc w:val="center"/>
        </w:trPr>
        <w:tc>
          <w:tcPr>
            <w:tcW w:w="1276" w:type="dxa"/>
            <w:vAlign w:val="center"/>
          </w:tcPr>
          <w:p w:rsidR="00FC474F" w:rsidRDefault="00FC474F" w:rsidP="00D97906">
            <w:pPr>
              <w:pStyle w:val="3"/>
            </w:pPr>
            <w:r>
              <w:t>效益指标</w:t>
            </w:r>
          </w:p>
        </w:tc>
        <w:tc>
          <w:tcPr>
            <w:tcW w:w="1276" w:type="dxa"/>
            <w:vAlign w:val="center"/>
          </w:tcPr>
          <w:p w:rsidR="00FC474F" w:rsidRDefault="00FC474F" w:rsidP="00D97906">
            <w:pPr>
              <w:pStyle w:val="21"/>
            </w:pPr>
            <w:r>
              <w:t>可持续影响指标</w:t>
            </w:r>
          </w:p>
        </w:tc>
        <w:tc>
          <w:tcPr>
            <w:tcW w:w="1332" w:type="dxa"/>
            <w:vAlign w:val="center"/>
          </w:tcPr>
          <w:p w:rsidR="00FC474F" w:rsidRDefault="00FC474F" w:rsidP="00D97906">
            <w:pPr>
              <w:pStyle w:val="21"/>
            </w:pPr>
            <w:r>
              <w:t>长效机制健全性</w:t>
            </w:r>
          </w:p>
        </w:tc>
        <w:tc>
          <w:tcPr>
            <w:tcW w:w="2891" w:type="dxa"/>
            <w:vAlign w:val="center"/>
          </w:tcPr>
          <w:p w:rsidR="00FC474F" w:rsidRDefault="00FC474F" w:rsidP="00D97906">
            <w:pPr>
              <w:pStyle w:val="21"/>
            </w:pPr>
            <w:r>
              <w:t>反映项目长效机制是否健全</w:t>
            </w:r>
          </w:p>
        </w:tc>
        <w:tc>
          <w:tcPr>
            <w:tcW w:w="1276" w:type="dxa"/>
            <w:vAlign w:val="center"/>
          </w:tcPr>
          <w:p w:rsidR="00FC474F" w:rsidRDefault="00FC474F" w:rsidP="00D97906">
            <w:pPr>
              <w:pStyle w:val="21"/>
            </w:pPr>
            <w:r>
              <w:t>健全</w:t>
            </w:r>
          </w:p>
        </w:tc>
        <w:tc>
          <w:tcPr>
            <w:tcW w:w="1843" w:type="dxa"/>
            <w:vAlign w:val="center"/>
          </w:tcPr>
          <w:p w:rsidR="00FC474F" w:rsidRDefault="00FC474F" w:rsidP="00D97906">
            <w:pPr>
              <w:pStyle w:val="21"/>
            </w:pPr>
            <w:r>
              <w:t>工作计划</w:t>
            </w:r>
          </w:p>
        </w:tc>
      </w:tr>
      <w:tr w:rsidR="00FC474F" w:rsidTr="00D97906">
        <w:trPr>
          <w:trHeight w:val="369"/>
          <w:jc w:val="center"/>
        </w:trPr>
        <w:tc>
          <w:tcPr>
            <w:tcW w:w="1276" w:type="dxa"/>
            <w:vAlign w:val="center"/>
          </w:tcPr>
          <w:p w:rsidR="00FC474F" w:rsidRDefault="00FC474F" w:rsidP="00D97906">
            <w:pPr>
              <w:pStyle w:val="3"/>
            </w:pPr>
            <w:r>
              <w:t>满意度指标</w:t>
            </w:r>
          </w:p>
        </w:tc>
        <w:tc>
          <w:tcPr>
            <w:tcW w:w="1276" w:type="dxa"/>
            <w:vAlign w:val="center"/>
          </w:tcPr>
          <w:p w:rsidR="00FC474F" w:rsidRDefault="00FC474F" w:rsidP="00D97906">
            <w:pPr>
              <w:pStyle w:val="21"/>
            </w:pPr>
            <w:r>
              <w:t>服务对象满意度指标</w:t>
            </w:r>
          </w:p>
        </w:tc>
        <w:tc>
          <w:tcPr>
            <w:tcW w:w="1332" w:type="dxa"/>
            <w:vAlign w:val="center"/>
          </w:tcPr>
          <w:p w:rsidR="00FC474F" w:rsidRDefault="00FC474F" w:rsidP="00D97906">
            <w:pPr>
              <w:pStyle w:val="21"/>
            </w:pPr>
            <w:r>
              <w:t>在校师生满意度</w:t>
            </w:r>
          </w:p>
        </w:tc>
        <w:tc>
          <w:tcPr>
            <w:tcW w:w="2891" w:type="dxa"/>
            <w:vAlign w:val="center"/>
          </w:tcPr>
          <w:p w:rsidR="00FC474F" w:rsidRDefault="00FC474F" w:rsidP="00D97906">
            <w:pPr>
              <w:pStyle w:val="21"/>
            </w:pPr>
            <w:r>
              <w:t>在校师生对项目实施是否满意</w:t>
            </w:r>
          </w:p>
        </w:tc>
        <w:tc>
          <w:tcPr>
            <w:tcW w:w="1276" w:type="dxa"/>
            <w:vAlign w:val="center"/>
          </w:tcPr>
          <w:p w:rsidR="00FC474F" w:rsidRDefault="00FC474F" w:rsidP="00D97906">
            <w:pPr>
              <w:pStyle w:val="21"/>
            </w:pPr>
            <w:r>
              <w:t>≥90百分比</w:t>
            </w:r>
          </w:p>
        </w:tc>
        <w:tc>
          <w:tcPr>
            <w:tcW w:w="1843" w:type="dxa"/>
            <w:vAlign w:val="center"/>
          </w:tcPr>
          <w:p w:rsidR="00FC474F" w:rsidRDefault="00FC474F" w:rsidP="00D97906">
            <w:pPr>
              <w:pStyle w:val="21"/>
            </w:pPr>
            <w:r>
              <w:t>满意度调查问卷或电话回访</w:t>
            </w:r>
          </w:p>
        </w:tc>
      </w:tr>
    </w:tbl>
    <w:p w:rsidR="00051902" w:rsidRPr="00FC474F" w:rsidRDefault="00051902" w:rsidP="00051902">
      <w:pPr>
        <w:jc w:val="center"/>
      </w:pPr>
    </w:p>
    <w:p w:rsidR="00051902" w:rsidRDefault="00051902" w:rsidP="00051902">
      <w:pPr>
        <w:jc w:val="center"/>
      </w:pPr>
      <w:r>
        <w:rPr>
          <w:rFonts w:ascii="方正仿宋_GBK" w:eastAsia="方正仿宋_GBK" w:hAnsi="方正仿宋_GBK" w:cs="方正仿宋_GBK"/>
          <w:color w:val="000000"/>
          <w:sz w:val="28"/>
        </w:rPr>
        <w:t xml:space="preserve"> </w:t>
      </w:r>
    </w:p>
    <w:p w:rsidR="00FC474F" w:rsidRDefault="00FC474F">
      <w:pPr>
        <w:widowControl/>
        <w:jc w:val="left"/>
        <w:rPr>
          <w:rFonts w:ascii="方正仿宋_GBK" w:eastAsia="方正仿宋_GBK" w:hAnsi="方正仿宋_GBK" w:cs="方正仿宋_GBK"/>
          <w:color w:val="000000"/>
          <w:sz w:val="28"/>
        </w:rPr>
      </w:pPr>
      <w:bookmarkStart w:id="11" w:name="_Toc_4_4_0000000015"/>
      <w:r>
        <w:rPr>
          <w:rFonts w:ascii="方正仿宋_GBK" w:eastAsia="方正仿宋_GBK" w:hAnsi="方正仿宋_GBK" w:cs="方正仿宋_GBK"/>
          <w:color w:val="000000"/>
          <w:sz w:val="28"/>
        </w:rPr>
        <w:br w:type="page"/>
      </w:r>
    </w:p>
    <w:p w:rsidR="00051902" w:rsidRDefault="00051902" w:rsidP="00051902">
      <w:pPr>
        <w:ind w:firstLine="560"/>
        <w:outlineLvl w:val="3"/>
      </w:pPr>
      <w:bookmarkStart w:id="12" w:name="_GoBack"/>
      <w:bookmarkEnd w:id="12"/>
      <w:r>
        <w:rPr>
          <w:rFonts w:ascii="方正仿宋_GBK" w:eastAsia="方正仿宋_GBK" w:hAnsi="方正仿宋_GBK" w:cs="方正仿宋_GBK"/>
          <w:color w:val="000000"/>
          <w:sz w:val="28"/>
        </w:rPr>
        <w:lastRenderedPageBreak/>
        <w:t>12.教体局机关退役军人补缴职业年金绩效目标表</w:t>
      </w:r>
      <w:bookmarkEnd w:id="1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13102323P00711810103N</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教体局机关退役军人补缴职业年金</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8.83</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8.83</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"本年度内完成资金申请并及时支付给个人。</w:t>
            </w:r>
            <w:r>
              <w:tab/>
            </w:r>
            <w:r>
              <w:tab/>
            </w:r>
            <w:r>
              <w:tab/>
            </w:r>
            <w:r>
              <w:tab/>
            </w:r>
            <w:r>
              <w:tab/>
            </w:r>
          </w:p>
          <w:p w:rsidR="00051902" w:rsidRDefault="00051902" w:rsidP="00D049C9">
            <w:pPr>
              <w:pStyle w:val="21"/>
            </w:pPr>
            <w:r>
              <w:t>"</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2.21</w:t>
            </w:r>
          </w:p>
        </w:tc>
        <w:tc>
          <w:tcPr>
            <w:tcW w:w="1587" w:type="dxa"/>
            <w:vAlign w:val="center"/>
          </w:tcPr>
          <w:p w:rsidR="00051902" w:rsidRDefault="00051902" w:rsidP="00D049C9">
            <w:pPr>
              <w:pStyle w:val="3"/>
            </w:pPr>
            <w:r>
              <w:t>4.42</w:t>
            </w:r>
          </w:p>
        </w:tc>
        <w:tc>
          <w:tcPr>
            <w:tcW w:w="1304" w:type="dxa"/>
            <w:vAlign w:val="center"/>
          </w:tcPr>
          <w:p w:rsidR="00051902" w:rsidRDefault="00051902" w:rsidP="00D049C9">
            <w:pPr>
              <w:pStyle w:val="3"/>
            </w:pPr>
            <w:r>
              <w:t>6.62</w:t>
            </w:r>
          </w:p>
        </w:tc>
        <w:tc>
          <w:tcPr>
            <w:tcW w:w="3118" w:type="dxa"/>
            <w:gridSpan w:val="2"/>
            <w:vAlign w:val="center"/>
          </w:tcPr>
          <w:p w:rsidR="00051902" w:rsidRDefault="00051902" w:rsidP="00D049C9">
            <w:pPr>
              <w:pStyle w:val="3"/>
            </w:pPr>
            <w:r>
              <w:t>8.83</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1.本年度内完成资金申请并及时支付给个人。</w:t>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补缴退役军人人数</w:t>
            </w:r>
          </w:p>
        </w:tc>
        <w:tc>
          <w:tcPr>
            <w:tcW w:w="2891" w:type="dxa"/>
            <w:vAlign w:val="center"/>
          </w:tcPr>
          <w:p w:rsidR="00051902" w:rsidRDefault="00051902" w:rsidP="00D049C9">
            <w:pPr>
              <w:pStyle w:val="21"/>
            </w:pPr>
            <w:r>
              <w:t>补缴退役军人人数</w:t>
            </w:r>
          </w:p>
        </w:tc>
        <w:tc>
          <w:tcPr>
            <w:tcW w:w="1276" w:type="dxa"/>
            <w:vAlign w:val="center"/>
          </w:tcPr>
          <w:p w:rsidR="00051902" w:rsidRDefault="00051902" w:rsidP="00D049C9">
            <w:pPr>
              <w:pStyle w:val="21"/>
            </w:pPr>
            <w:r>
              <w:t>3人</w:t>
            </w:r>
          </w:p>
        </w:tc>
        <w:tc>
          <w:tcPr>
            <w:tcW w:w="1843" w:type="dxa"/>
            <w:vAlign w:val="center"/>
          </w:tcPr>
          <w:p w:rsidR="00051902" w:rsidRDefault="00051902" w:rsidP="00D049C9">
            <w:pPr>
              <w:pStyle w:val="21"/>
            </w:pPr>
            <w:r>
              <w:t>工作计划、上级文件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足额发放率</w:t>
            </w:r>
          </w:p>
        </w:tc>
        <w:tc>
          <w:tcPr>
            <w:tcW w:w="2891" w:type="dxa"/>
            <w:vAlign w:val="center"/>
          </w:tcPr>
          <w:p w:rsidR="00051902" w:rsidRDefault="00051902" w:rsidP="00D049C9">
            <w:pPr>
              <w:pStyle w:val="21"/>
            </w:pPr>
            <w:r>
              <w:t>按各项工作标准实际发放的金额与应发放金额的比率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资金支付及时情况</w:t>
            </w:r>
          </w:p>
        </w:tc>
        <w:tc>
          <w:tcPr>
            <w:tcW w:w="2891" w:type="dxa"/>
            <w:vAlign w:val="center"/>
          </w:tcPr>
          <w:p w:rsidR="00051902" w:rsidRDefault="00051902" w:rsidP="00D049C9">
            <w:pPr>
              <w:pStyle w:val="21"/>
            </w:pPr>
            <w:r>
              <w:t>反映本项目资金是否及时支付</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永财教复[2022]4号文</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≤8.83万元</w:t>
            </w:r>
          </w:p>
        </w:tc>
        <w:tc>
          <w:tcPr>
            <w:tcW w:w="1843" w:type="dxa"/>
            <w:vAlign w:val="center"/>
          </w:tcPr>
          <w:p w:rsidR="00051902" w:rsidRDefault="00051902" w:rsidP="00D049C9">
            <w:pPr>
              <w:pStyle w:val="21"/>
            </w:pPr>
            <w:r>
              <w:t>预算文本、上级相关文件</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改善退役军人生活水平</w:t>
            </w:r>
          </w:p>
        </w:tc>
        <w:tc>
          <w:tcPr>
            <w:tcW w:w="2891" w:type="dxa"/>
            <w:vAlign w:val="center"/>
          </w:tcPr>
          <w:p w:rsidR="00051902" w:rsidRDefault="00051902" w:rsidP="00D049C9">
            <w:pPr>
              <w:pStyle w:val="21"/>
            </w:pPr>
            <w:r>
              <w:t>是否能改善退役军人的生活水平</w:t>
            </w:r>
          </w:p>
        </w:tc>
        <w:tc>
          <w:tcPr>
            <w:tcW w:w="1276" w:type="dxa"/>
            <w:vAlign w:val="center"/>
          </w:tcPr>
          <w:p w:rsidR="00051902" w:rsidRDefault="00051902" w:rsidP="00D049C9">
            <w:pPr>
              <w:pStyle w:val="21"/>
            </w:pPr>
            <w:r>
              <w:t>改善</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退役军人满意度</w:t>
            </w:r>
          </w:p>
        </w:tc>
        <w:tc>
          <w:tcPr>
            <w:tcW w:w="2891" w:type="dxa"/>
            <w:vAlign w:val="center"/>
          </w:tcPr>
          <w:p w:rsidR="00051902" w:rsidRDefault="00051902" w:rsidP="00D049C9">
            <w:pPr>
              <w:pStyle w:val="21"/>
            </w:pPr>
            <w:r>
              <w:t>反映退役军人对该项目实施效果的满意度。</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13" w:name="_Toc_4_4_0000000016"/>
      <w:r>
        <w:rPr>
          <w:rFonts w:ascii="方正仿宋_GBK" w:eastAsia="方正仿宋_GBK" w:hAnsi="方正仿宋_GBK" w:cs="方正仿宋_GBK"/>
          <w:color w:val="000000"/>
          <w:sz w:val="28"/>
        </w:rPr>
        <w:t>13.教体局教材教案项目绩效目标表</w:t>
      </w:r>
      <w:bookmarkEnd w:id="1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13102323P00711810105X</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教体局教材教案项目</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3.00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3.00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保障教研员的教材用书及时到位。</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1.50</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3.00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1.保障教研员的教材用书及时到位。</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购置数量</w:t>
            </w:r>
          </w:p>
        </w:tc>
        <w:tc>
          <w:tcPr>
            <w:tcW w:w="2891" w:type="dxa"/>
            <w:vAlign w:val="center"/>
          </w:tcPr>
          <w:p w:rsidR="00051902" w:rsidRDefault="00051902" w:rsidP="00D049C9">
            <w:pPr>
              <w:pStyle w:val="21"/>
            </w:pPr>
            <w:r>
              <w:t>购置教材等数量</w:t>
            </w:r>
          </w:p>
        </w:tc>
        <w:tc>
          <w:tcPr>
            <w:tcW w:w="1276" w:type="dxa"/>
            <w:vAlign w:val="center"/>
          </w:tcPr>
          <w:p w:rsidR="00051902" w:rsidRDefault="00051902" w:rsidP="00D049C9">
            <w:pPr>
              <w:pStyle w:val="21"/>
            </w:pPr>
            <w:r>
              <w:t>≥1000册</w:t>
            </w:r>
          </w:p>
        </w:tc>
        <w:tc>
          <w:tcPr>
            <w:tcW w:w="1843" w:type="dxa"/>
            <w:vAlign w:val="center"/>
          </w:tcPr>
          <w:p w:rsidR="00051902" w:rsidRDefault="00051902" w:rsidP="00D049C9">
            <w:pPr>
              <w:pStyle w:val="21"/>
            </w:pPr>
            <w:r>
              <w:t>依据工作计划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购置质量合格率</w:t>
            </w:r>
          </w:p>
        </w:tc>
        <w:tc>
          <w:tcPr>
            <w:tcW w:w="2891" w:type="dxa"/>
            <w:vAlign w:val="center"/>
          </w:tcPr>
          <w:p w:rsidR="00051902" w:rsidRDefault="00051902" w:rsidP="00D049C9">
            <w:pPr>
              <w:pStyle w:val="21"/>
            </w:pPr>
            <w:r>
              <w:t>购置质量合格的数量占购置总数量的比率</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依据工作计划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教材到位及时率</w:t>
            </w:r>
          </w:p>
        </w:tc>
        <w:tc>
          <w:tcPr>
            <w:tcW w:w="2891" w:type="dxa"/>
            <w:vAlign w:val="center"/>
          </w:tcPr>
          <w:p w:rsidR="00051902" w:rsidRDefault="00051902" w:rsidP="00D049C9">
            <w:pPr>
              <w:pStyle w:val="21"/>
            </w:pPr>
            <w:r>
              <w:t>教材到教研员手中距离开学时间应提前3天</w:t>
            </w:r>
          </w:p>
        </w:tc>
        <w:tc>
          <w:tcPr>
            <w:tcW w:w="1276" w:type="dxa"/>
            <w:vAlign w:val="center"/>
          </w:tcPr>
          <w:p w:rsidR="00051902" w:rsidRDefault="00051902" w:rsidP="00D049C9">
            <w:pPr>
              <w:pStyle w:val="21"/>
            </w:pPr>
            <w:r>
              <w:t>至少提前3天到位</w:t>
            </w:r>
          </w:p>
        </w:tc>
        <w:tc>
          <w:tcPr>
            <w:tcW w:w="1843" w:type="dxa"/>
            <w:vAlign w:val="center"/>
          </w:tcPr>
          <w:p w:rsidR="00051902" w:rsidRDefault="00051902" w:rsidP="00D049C9">
            <w:pPr>
              <w:pStyle w:val="21"/>
            </w:pPr>
            <w:r>
              <w:t>依据工作计划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控制在预算金额内</w:t>
            </w:r>
          </w:p>
        </w:tc>
        <w:tc>
          <w:tcPr>
            <w:tcW w:w="2891" w:type="dxa"/>
            <w:vAlign w:val="center"/>
          </w:tcPr>
          <w:p w:rsidR="00051902" w:rsidRDefault="00051902" w:rsidP="00D049C9">
            <w:pPr>
              <w:pStyle w:val="21"/>
            </w:pPr>
            <w:r>
              <w:t>项目预算资金0.67万元。</w:t>
            </w:r>
          </w:p>
        </w:tc>
        <w:tc>
          <w:tcPr>
            <w:tcW w:w="1276" w:type="dxa"/>
            <w:vAlign w:val="center"/>
          </w:tcPr>
          <w:p w:rsidR="00051902" w:rsidRDefault="00051902" w:rsidP="00D049C9">
            <w:pPr>
              <w:pStyle w:val="21"/>
            </w:pPr>
            <w:r>
              <w:t>≤3万元</w:t>
            </w:r>
          </w:p>
        </w:tc>
        <w:tc>
          <w:tcPr>
            <w:tcW w:w="1843" w:type="dxa"/>
            <w:vAlign w:val="center"/>
          </w:tcPr>
          <w:p w:rsidR="00051902" w:rsidRDefault="00051902" w:rsidP="00D049C9">
            <w:pPr>
              <w:pStyle w:val="21"/>
            </w:pPr>
            <w:r>
              <w:t>依据工作计划</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受益教师数</w:t>
            </w:r>
          </w:p>
        </w:tc>
        <w:tc>
          <w:tcPr>
            <w:tcW w:w="2891" w:type="dxa"/>
            <w:vAlign w:val="center"/>
          </w:tcPr>
          <w:p w:rsidR="00051902" w:rsidRDefault="00051902" w:rsidP="00D049C9">
            <w:pPr>
              <w:pStyle w:val="21"/>
            </w:pPr>
            <w:r>
              <w:t>教学受益教师人次数</w:t>
            </w:r>
          </w:p>
        </w:tc>
        <w:tc>
          <w:tcPr>
            <w:tcW w:w="1276" w:type="dxa"/>
            <w:vAlign w:val="center"/>
          </w:tcPr>
          <w:p w:rsidR="00051902" w:rsidRDefault="00051902" w:rsidP="00D049C9">
            <w:pPr>
              <w:pStyle w:val="21"/>
            </w:pPr>
            <w:r>
              <w:t>≥400人次</w:t>
            </w:r>
          </w:p>
        </w:tc>
        <w:tc>
          <w:tcPr>
            <w:tcW w:w="1843" w:type="dxa"/>
            <w:vAlign w:val="center"/>
          </w:tcPr>
          <w:p w:rsidR="00051902" w:rsidRDefault="00051902" w:rsidP="00D049C9">
            <w:pPr>
              <w:pStyle w:val="21"/>
            </w:pPr>
            <w:r>
              <w:t>依据工作计划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保障教学质量</w:t>
            </w:r>
          </w:p>
        </w:tc>
        <w:tc>
          <w:tcPr>
            <w:tcW w:w="2891" w:type="dxa"/>
            <w:vAlign w:val="center"/>
          </w:tcPr>
          <w:p w:rsidR="00051902" w:rsidRDefault="00051902" w:rsidP="00D049C9">
            <w:pPr>
              <w:pStyle w:val="21"/>
            </w:pPr>
            <w:r>
              <w:t>教学质量提高</w:t>
            </w:r>
          </w:p>
        </w:tc>
        <w:tc>
          <w:tcPr>
            <w:tcW w:w="1276" w:type="dxa"/>
            <w:vAlign w:val="center"/>
          </w:tcPr>
          <w:p w:rsidR="00051902" w:rsidRDefault="00051902" w:rsidP="00D049C9">
            <w:pPr>
              <w:pStyle w:val="21"/>
            </w:pPr>
            <w:r>
              <w:t>提高</w:t>
            </w:r>
          </w:p>
        </w:tc>
        <w:tc>
          <w:tcPr>
            <w:tcW w:w="1843" w:type="dxa"/>
            <w:vAlign w:val="center"/>
          </w:tcPr>
          <w:p w:rsidR="00051902" w:rsidRDefault="00051902" w:rsidP="00D049C9">
            <w:pPr>
              <w:pStyle w:val="21"/>
            </w:pPr>
            <w:r>
              <w:t>依据工作计划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教师满意度</w:t>
            </w:r>
          </w:p>
        </w:tc>
        <w:tc>
          <w:tcPr>
            <w:tcW w:w="2891" w:type="dxa"/>
            <w:vAlign w:val="center"/>
          </w:tcPr>
          <w:p w:rsidR="00051902" w:rsidRDefault="00051902" w:rsidP="00D049C9">
            <w:pPr>
              <w:pStyle w:val="21"/>
            </w:pPr>
            <w:r>
              <w:t>教师的满意程度。</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14" w:name="_Toc_4_4_0000000017"/>
      <w:r>
        <w:rPr>
          <w:rFonts w:ascii="方正仿宋_GBK" w:eastAsia="方正仿宋_GBK" w:hAnsi="方正仿宋_GBK" w:cs="方正仿宋_GBK"/>
          <w:color w:val="000000"/>
          <w:sz w:val="28"/>
        </w:rPr>
        <w:t>14.教体局教师节宣传表彰经费绩效目标表</w:t>
      </w:r>
      <w:bookmarkEnd w:id="14"/>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13102323P007118101023</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教体局教师节宣传表彰经费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3.00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3.00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完成教师节全县优秀教师表彰大会，对全县优秀教师进行表彰，创造尊师重教的良好氛围，发挥优秀教师的带动示范效果。</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3.00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1.完成教师节全县优秀教师表彰大会，对全县优秀教师进行表彰，创造尊师重教的良好氛围，发挥优秀教师的带动示范效果。</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表彰人数</w:t>
            </w:r>
          </w:p>
        </w:tc>
        <w:tc>
          <w:tcPr>
            <w:tcW w:w="2891" w:type="dxa"/>
            <w:vAlign w:val="center"/>
          </w:tcPr>
          <w:p w:rsidR="00051902" w:rsidRDefault="00051902" w:rsidP="00D049C9">
            <w:pPr>
              <w:pStyle w:val="21"/>
            </w:pPr>
            <w:r>
              <w:t>表彰教师数量</w:t>
            </w:r>
          </w:p>
        </w:tc>
        <w:tc>
          <w:tcPr>
            <w:tcW w:w="1276" w:type="dxa"/>
            <w:vAlign w:val="center"/>
          </w:tcPr>
          <w:p w:rsidR="00051902" w:rsidRDefault="00051902" w:rsidP="00D049C9">
            <w:pPr>
              <w:pStyle w:val="21"/>
            </w:pPr>
            <w:r>
              <w:t>≥1800人</w:t>
            </w:r>
          </w:p>
        </w:tc>
        <w:tc>
          <w:tcPr>
            <w:tcW w:w="1843" w:type="dxa"/>
            <w:vAlign w:val="center"/>
          </w:tcPr>
          <w:p w:rsidR="00051902" w:rsidRDefault="00051902" w:rsidP="00D049C9">
            <w:pPr>
              <w:pStyle w:val="21"/>
            </w:pPr>
            <w:r>
              <w:t>县政府确定项目</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活动符合策划要求</w:t>
            </w:r>
          </w:p>
        </w:tc>
        <w:tc>
          <w:tcPr>
            <w:tcW w:w="2891" w:type="dxa"/>
            <w:vAlign w:val="center"/>
          </w:tcPr>
          <w:p w:rsidR="00051902" w:rsidRDefault="00051902" w:rsidP="00D049C9">
            <w:pPr>
              <w:pStyle w:val="21"/>
            </w:pPr>
            <w:r>
              <w:t>表彰活动各环节符合策划方案的情况</w:t>
            </w:r>
          </w:p>
        </w:tc>
        <w:tc>
          <w:tcPr>
            <w:tcW w:w="1276" w:type="dxa"/>
            <w:vAlign w:val="center"/>
          </w:tcPr>
          <w:p w:rsidR="00051902" w:rsidRDefault="00051902" w:rsidP="00D049C9">
            <w:pPr>
              <w:pStyle w:val="21"/>
            </w:pPr>
            <w:r>
              <w:t>符合</w:t>
            </w:r>
          </w:p>
        </w:tc>
        <w:tc>
          <w:tcPr>
            <w:tcW w:w="1843" w:type="dxa"/>
            <w:vAlign w:val="center"/>
          </w:tcPr>
          <w:p w:rsidR="00051902" w:rsidRDefault="00051902" w:rsidP="00D049C9">
            <w:pPr>
              <w:pStyle w:val="21"/>
            </w:pPr>
            <w:r>
              <w:t>活动方案和实施记录</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活动质量验收合格率</w:t>
            </w:r>
          </w:p>
        </w:tc>
        <w:tc>
          <w:tcPr>
            <w:tcW w:w="2891" w:type="dxa"/>
            <w:vAlign w:val="center"/>
          </w:tcPr>
          <w:p w:rsidR="00051902" w:rsidRDefault="00051902" w:rsidP="00D049C9">
            <w:pPr>
              <w:pStyle w:val="21"/>
            </w:pPr>
            <w:r>
              <w:t>活动质量验收情况</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服务质量验收情况</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严格控制在预算金额内</w:t>
            </w:r>
          </w:p>
        </w:tc>
        <w:tc>
          <w:tcPr>
            <w:tcW w:w="2891" w:type="dxa"/>
            <w:vAlign w:val="center"/>
          </w:tcPr>
          <w:p w:rsidR="00051902" w:rsidRDefault="00051902" w:rsidP="00D049C9">
            <w:pPr>
              <w:pStyle w:val="21"/>
            </w:pPr>
            <w:r>
              <w:t>是否超过预算金额</w:t>
            </w:r>
          </w:p>
        </w:tc>
        <w:tc>
          <w:tcPr>
            <w:tcW w:w="1276" w:type="dxa"/>
            <w:vAlign w:val="center"/>
          </w:tcPr>
          <w:p w:rsidR="00051902" w:rsidRDefault="00051902" w:rsidP="00D049C9">
            <w:pPr>
              <w:pStyle w:val="21"/>
            </w:pPr>
            <w:r>
              <w:t>≤3万元</w:t>
            </w:r>
          </w:p>
        </w:tc>
        <w:tc>
          <w:tcPr>
            <w:tcW w:w="1843" w:type="dxa"/>
            <w:vAlign w:val="center"/>
          </w:tcPr>
          <w:p w:rsidR="00051902" w:rsidRDefault="00051902" w:rsidP="00D049C9">
            <w:pPr>
              <w:pStyle w:val="21"/>
            </w:pPr>
            <w:r>
              <w:t>县政府确定项目</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提高社会尊师重教的良好风气</w:t>
            </w:r>
          </w:p>
        </w:tc>
        <w:tc>
          <w:tcPr>
            <w:tcW w:w="2891" w:type="dxa"/>
            <w:vAlign w:val="center"/>
          </w:tcPr>
          <w:p w:rsidR="00051902" w:rsidRDefault="00051902" w:rsidP="00D049C9">
            <w:pPr>
              <w:pStyle w:val="21"/>
            </w:pPr>
            <w:r>
              <w:t>对教师进行表彰，体现了社会尊重教良，支持教育。</w:t>
            </w:r>
          </w:p>
        </w:tc>
        <w:tc>
          <w:tcPr>
            <w:tcW w:w="1276" w:type="dxa"/>
            <w:vAlign w:val="center"/>
          </w:tcPr>
          <w:p w:rsidR="00051902" w:rsidRDefault="00051902" w:rsidP="00D049C9">
            <w:pPr>
              <w:pStyle w:val="21"/>
            </w:pPr>
            <w:r>
              <w:t>提高</w:t>
            </w:r>
          </w:p>
        </w:tc>
        <w:tc>
          <w:tcPr>
            <w:tcW w:w="1843" w:type="dxa"/>
            <w:vAlign w:val="center"/>
          </w:tcPr>
          <w:p w:rsidR="00051902" w:rsidRDefault="00051902" w:rsidP="00D049C9">
            <w:pPr>
              <w:pStyle w:val="21"/>
            </w:pPr>
            <w:r>
              <w:t>满意度调查问卷或电话回访</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发挥优秀教师的带动示范效果的有效性</w:t>
            </w:r>
          </w:p>
        </w:tc>
        <w:tc>
          <w:tcPr>
            <w:tcW w:w="2891" w:type="dxa"/>
            <w:vAlign w:val="center"/>
          </w:tcPr>
          <w:p w:rsidR="00051902" w:rsidRDefault="00051902" w:rsidP="00D049C9">
            <w:pPr>
              <w:pStyle w:val="21"/>
            </w:pPr>
            <w:r>
              <w:t>优秀教师的带动示范效果</w:t>
            </w:r>
          </w:p>
        </w:tc>
        <w:tc>
          <w:tcPr>
            <w:tcW w:w="1276" w:type="dxa"/>
            <w:vAlign w:val="center"/>
          </w:tcPr>
          <w:p w:rsidR="00051902" w:rsidRDefault="00051902" w:rsidP="00D049C9">
            <w:pPr>
              <w:pStyle w:val="21"/>
            </w:pPr>
            <w:r>
              <w:t>有效</w:t>
            </w:r>
          </w:p>
        </w:tc>
        <w:tc>
          <w:tcPr>
            <w:tcW w:w="1843" w:type="dxa"/>
            <w:vAlign w:val="center"/>
          </w:tcPr>
          <w:p w:rsidR="00051902" w:rsidRDefault="00051902" w:rsidP="00D049C9">
            <w:pPr>
              <w:pStyle w:val="21"/>
            </w:pPr>
            <w:r>
              <w:t>满意度调查问卷或电话回访</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促进学前教育健康发展可持续影响</w:t>
            </w:r>
          </w:p>
        </w:tc>
        <w:tc>
          <w:tcPr>
            <w:tcW w:w="2891" w:type="dxa"/>
            <w:vAlign w:val="center"/>
          </w:tcPr>
          <w:p w:rsidR="00051902" w:rsidRDefault="00051902" w:rsidP="00D049C9">
            <w:pPr>
              <w:pStyle w:val="21"/>
            </w:pPr>
            <w:r>
              <w:t>反映对促进学前教育健康发展是否具有可持续影响</w:t>
            </w:r>
          </w:p>
        </w:tc>
        <w:tc>
          <w:tcPr>
            <w:tcW w:w="1276" w:type="dxa"/>
            <w:vAlign w:val="center"/>
          </w:tcPr>
          <w:p w:rsidR="00051902" w:rsidRDefault="00051902" w:rsidP="00D049C9">
            <w:pPr>
              <w:pStyle w:val="21"/>
            </w:pPr>
            <w:r>
              <w:t>可持续</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教师满意度指标</w:t>
            </w:r>
          </w:p>
        </w:tc>
        <w:tc>
          <w:tcPr>
            <w:tcW w:w="2891" w:type="dxa"/>
            <w:vAlign w:val="center"/>
          </w:tcPr>
          <w:p w:rsidR="00051902" w:rsidRDefault="00051902" w:rsidP="00D049C9">
            <w:pPr>
              <w:pStyle w:val="21"/>
            </w:pPr>
            <w:r>
              <w:t>接受表彰的教师对此次大会满意程度</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15" w:name="_Toc_4_4_0000000018"/>
      <w:r>
        <w:rPr>
          <w:rFonts w:ascii="方正仿宋_GBK" w:eastAsia="方正仿宋_GBK" w:hAnsi="方正仿宋_GBK" w:cs="方正仿宋_GBK"/>
          <w:color w:val="000000"/>
          <w:sz w:val="28"/>
        </w:rPr>
        <w:t>15.教体局两名伤残教师伤残保健金经费绩效目标表</w:t>
      </w:r>
      <w:bookmarkEnd w:id="15"/>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13102323P00711810101F</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教体局两名伤残教师伤残保健金经费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8.81</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8.81</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按廊退役军人发【2021】5号文件标准发放两位老师的保健金。</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4.41</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8.81</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1.按廊退役军人发【2021】5号文件标准发放两位老师的保健金。</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补助个数覆盖率</w:t>
            </w:r>
          </w:p>
          <w:p w:rsidR="00051902" w:rsidRDefault="00051902" w:rsidP="00D049C9">
            <w:pPr>
              <w:pStyle w:val="21"/>
            </w:pPr>
          </w:p>
        </w:tc>
        <w:tc>
          <w:tcPr>
            <w:tcW w:w="2891" w:type="dxa"/>
            <w:vAlign w:val="center"/>
          </w:tcPr>
          <w:p w:rsidR="00051902" w:rsidRDefault="00051902" w:rsidP="00D049C9">
            <w:pPr>
              <w:pStyle w:val="21"/>
            </w:pPr>
            <w:r>
              <w:t>实际补助个数占应补助个数的百分比</w:t>
            </w:r>
          </w:p>
        </w:tc>
        <w:tc>
          <w:tcPr>
            <w:tcW w:w="1276" w:type="dxa"/>
            <w:vAlign w:val="center"/>
          </w:tcPr>
          <w:p w:rsidR="00051902" w:rsidRDefault="00051902" w:rsidP="00D049C9">
            <w:pPr>
              <w:pStyle w:val="21"/>
            </w:pPr>
            <w:r>
              <w:t>2人</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补助发放合规性</w:t>
            </w:r>
          </w:p>
        </w:tc>
        <w:tc>
          <w:tcPr>
            <w:tcW w:w="2891" w:type="dxa"/>
            <w:vAlign w:val="center"/>
          </w:tcPr>
          <w:p w:rsidR="00051902" w:rsidRDefault="00051902" w:rsidP="00D049C9">
            <w:pPr>
              <w:pStyle w:val="21"/>
            </w:pPr>
            <w:r>
              <w:t>发放补助是符合政策要求的情况</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及时达成目标</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人均补助标准</w:t>
            </w:r>
          </w:p>
        </w:tc>
        <w:tc>
          <w:tcPr>
            <w:tcW w:w="2891" w:type="dxa"/>
            <w:vAlign w:val="center"/>
          </w:tcPr>
          <w:p w:rsidR="00051902" w:rsidRDefault="00051902" w:rsidP="00D049C9">
            <w:pPr>
              <w:pStyle w:val="21"/>
            </w:pPr>
            <w:r>
              <w:t>人均补助控制在预算金额内</w:t>
            </w:r>
          </w:p>
        </w:tc>
        <w:tc>
          <w:tcPr>
            <w:tcW w:w="1276" w:type="dxa"/>
            <w:vAlign w:val="center"/>
          </w:tcPr>
          <w:p w:rsidR="00051902" w:rsidRDefault="00051902" w:rsidP="00D049C9">
            <w:pPr>
              <w:pStyle w:val="21"/>
            </w:pPr>
            <w:r>
              <w:t>≤4.41万元</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提高因公致残教师的生活质量的有效性</w:t>
            </w:r>
          </w:p>
        </w:tc>
        <w:tc>
          <w:tcPr>
            <w:tcW w:w="2891" w:type="dxa"/>
            <w:vAlign w:val="center"/>
          </w:tcPr>
          <w:p w:rsidR="00051902" w:rsidRDefault="00051902" w:rsidP="00D049C9">
            <w:pPr>
              <w:pStyle w:val="21"/>
            </w:pPr>
            <w:r>
              <w:t>对因公致残教师的生活质量的影响情况</w:t>
            </w:r>
          </w:p>
        </w:tc>
        <w:tc>
          <w:tcPr>
            <w:tcW w:w="1276" w:type="dxa"/>
            <w:vAlign w:val="center"/>
          </w:tcPr>
          <w:p w:rsidR="00051902" w:rsidRDefault="00051902" w:rsidP="00D049C9">
            <w:pPr>
              <w:pStyle w:val="21"/>
            </w:pPr>
            <w:r>
              <w:t>有效</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受助学生满意度（%）</w:t>
            </w:r>
          </w:p>
        </w:tc>
        <w:tc>
          <w:tcPr>
            <w:tcW w:w="2891" w:type="dxa"/>
            <w:vAlign w:val="center"/>
          </w:tcPr>
          <w:p w:rsidR="00051902" w:rsidRDefault="00051902" w:rsidP="00D049C9">
            <w:pPr>
              <w:pStyle w:val="21"/>
            </w:pPr>
            <w:r>
              <w:t>受助学生调查中，满意和较满意的人数占全部调查人数的比率</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16" w:name="_Toc_4_4_0000000019"/>
      <w:r>
        <w:rPr>
          <w:rFonts w:ascii="方正仿宋_GBK" w:eastAsia="方正仿宋_GBK" w:hAnsi="方正仿宋_GBK" w:cs="方正仿宋_GBK"/>
          <w:color w:val="000000"/>
          <w:sz w:val="28"/>
        </w:rPr>
        <w:t>16.教体局学前教育幼儿资助县级配套资金绩效目标表</w:t>
      </w:r>
      <w:bookmarkEnd w:id="16"/>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13102323P00711810008F</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教体局学前教育幼儿资助县级配套资金</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3.00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3.00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落实学前教育阶段幼儿资助政策</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0.75</w:t>
            </w:r>
          </w:p>
        </w:tc>
        <w:tc>
          <w:tcPr>
            <w:tcW w:w="1587" w:type="dxa"/>
            <w:vAlign w:val="center"/>
          </w:tcPr>
          <w:p w:rsidR="00051902" w:rsidRDefault="00051902" w:rsidP="00D049C9">
            <w:pPr>
              <w:pStyle w:val="3"/>
            </w:pPr>
            <w:r>
              <w:t>1.50</w:t>
            </w:r>
          </w:p>
        </w:tc>
        <w:tc>
          <w:tcPr>
            <w:tcW w:w="1304" w:type="dxa"/>
            <w:vAlign w:val="center"/>
          </w:tcPr>
          <w:p w:rsidR="00051902" w:rsidRDefault="00051902" w:rsidP="00D049C9">
            <w:pPr>
              <w:pStyle w:val="3"/>
            </w:pPr>
            <w:r>
              <w:t>2.25</w:t>
            </w:r>
          </w:p>
        </w:tc>
        <w:tc>
          <w:tcPr>
            <w:tcW w:w="3118" w:type="dxa"/>
            <w:gridSpan w:val="2"/>
            <w:vAlign w:val="center"/>
          </w:tcPr>
          <w:p w:rsidR="00051902" w:rsidRDefault="00051902" w:rsidP="00D049C9">
            <w:pPr>
              <w:pStyle w:val="3"/>
            </w:pPr>
            <w:r>
              <w:t>3.00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1.落实学前教育阶段幼儿资助政策</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补助个人数量</w:t>
            </w:r>
          </w:p>
        </w:tc>
        <w:tc>
          <w:tcPr>
            <w:tcW w:w="2891" w:type="dxa"/>
            <w:vAlign w:val="center"/>
          </w:tcPr>
          <w:p w:rsidR="00051902" w:rsidRDefault="00051902" w:rsidP="00D049C9">
            <w:pPr>
              <w:pStyle w:val="21"/>
            </w:pPr>
            <w:r>
              <w:t>领取补助的人数</w:t>
            </w:r>
          </w:p>
        </w:tc>
        <w:tc>
          <w:tcPr>
            <w:tcW w:w="1276" w:type="dxa"/>
            <w:vAlign w:val="center"/>
          </w:tcPr>
          <w:p w:rsidR="00051902" w:rsidRDefault="00051902" w:rsidP="00D049C9">
            <w:pPr>
              <w:pStyle w:val="21"/>
            </w:pPr>
            <w:r>
              <w:t>≥51人</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生活补助的精准发放率</w:t>
            </w:r>
          </w:p>
        </w:tc>
        <w:tc>
          <w:tcPr>
            <w:tcW w:w="2891" w:type="dxa"/>
            <w:vAlign w:val="center"/>
          </w:tcPr>
          <w:p w:rsidR="00051902" w:rsidRDefault="00051902" w:rsidP="00D049C9">
            <w:pPr>
              <w:pStyle w:val="21"/>
            </w:pPr>
            <w:r>
              <w:t>实际发放人数符合国家资助政策</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及时达成目标</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幼儿生均补助控制在预算金额内</w:t>
            </w:r>
          </w:p>
        </w:tc>
        <w:tc>
          <w:tcPr>
            <w:tcW w:w="2891" w:type="dxa"/>
            <w:vAlign w:val="center"/>
          </w:tcPr>
          <w:p w:rsidR="00051902" w:rsidRDefault="00051902" w:rsidP="00D049C9">
            <w:pPr>
              <w:pStyle w:val="21"/>
            </w:pPr>
            <w:r>
              <w:t>项目预算控制在预算金额内</w:t>
            </w:r>
          </w:p>
        </w:tc>
        <w:tc>
          <w:tcPr>
            <w:tcW w:w="1276" w:type="dxa"/>
            <w:vAlign w:val="center"/>
          </w:tcPr>
          <w:p w:rsidR="00051902" w:rsidRDefault="00051902" w:rsidP="00D049C9">
            <w:pPr>
              <w:pStyle w:val="21"/>
            </w:pPr>
            <w:r>
              <w:t>≤3万元</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减轻贫困家庭生活压力</w:t>
            </w:r>
          </w:p>
        </w:tc>
        <w:tc>
          <w:tcPr>
            <w:tcW w:w="2891" w:type="dxa"/>
            <w:vAlign w:val="center"/>
          </w:tcPr>
          <w:p w:rsidR="00051902" w:rsidRDefault="00051902" w:rsidP="00D049C9">
            <w:pPr>
              <w:pStyle w:val="21"/>
            </w:pPr>
            <w:r>
              <w:t>能够帮助贫困幼儿家庭减轻学费压力</w:t>
            </w:r>
          </w:p>
        </w:tc>
        <w:tc>
          <w:tcPr>
            <w:tcW w:w="1276" w:type="dxa"/>
            <w:vAlign w:val="center"/>
          </w:tcPr>
          <w:p w:rsidR="00051902" w:rsidRDefault="00051902" w:rsidP="00D049C9">
            <w:pPr>
              <w:pStyle w:val="21"/>
            </w:pPr>
            <w:r>
              <w:t>减轻</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受助学生满意度（%）</w:t>
            </w:r>
          </w:p>
        </w:tc>
        <w:tc>
          <w:tcPr>
            <w:tcW w:w="2891" w:type="dxa"/>
            <w:vAlign w:val="center"/>
          </w:tcPr>
          <w:p w:rsidR="00051902" w:rsidRDefault="00051902" w:rsidP="00D049C9">
            <w:pPr>
              <w:pStyle w:val="21"/>
            </w:pPr>
            <w:r>
              <w:t>受助学生调查中，满意和较满意的人数占全部调查人数的比率</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17" w:name="_Toc_4_4_0000000020"/>
      <w:r>
        <w:rPr>
          <w:rFonts w:ascii="方正仿宋_GBK" w:eastAsia="方正仿宋_GBK" w:hAnsi="方正仿宋_GBK" w:cs="方正仿宋_GBK"/>
          <w:color w:val="000000"/>
          <w:sz w:val="28"/>
        </w:rPr>
        <w:t>17.教体局义务教育阶段家庭经济困难学生生活补助县级配套资金绩效目标表</w:t>
      </w:r>
      <w:bookmarkEnd w:id="17"/>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13102323P00711810010E</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教体局义务教育阶段家庭经济困难学生生活补助县级配套资金</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10.00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10.00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落实义务教育阶段家庭困难学生的资助政策，积极开展贫困学生资助工作，做到及时足额将补助发放，确保不让一位家庭困难学生应贫辍学。</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2.50</w:t>
            </w:r>
          </w:p>
        </w:tc>
        <w:tc>
          <w:tcPr>
            <w:tcW w:w="1587" w:type="dxa"/>
            <w:vAlign w:val="center"/>
          </w:tcPr>
          <w:p w:rsidR="00051902" w:rsidRDefault="00051902" w:rsidP="00D049C9">
            <w:pPr>
              <w:pStyle w:val="3"/>
            </w:pPr>
            <w:r>
              <w:t>5.00</w:t>
            </w:r>
          </w:p>
        </w:tc>
        <w:tc>
          <w:tcPr>
            <w:tcW w:w="1304" w:type="dxa"/>
            <w:vAlign w:val="center"/>
          </w:tcPr>
          <w:p w:rsidR="00051902" w:rsidRDefault="00051902" w:rsidP="00D049C9">
            <w:pPr>
              <w:pStyle w:val="3"/>
            </w:pPr>
            <w:r>
              <w:t>7.50</w:t>
            </w:r>
          </w:p>
        </w:tc>
        <w:tc>
          <w:tcPr>
            <w:tcW w:w="3118" w:type="dxa"/>
            <w:gridSpan w:val="2"/>
            <w:vAlign w:val="center"/>
          </w:tcPr>
          <w:p w:rsidR="00051902" w:rsidRDefault="00051902" w:rsidP="00D049C9">
            <w:pPr>
              <w:pStyle w:val="3"/>
            </w:pPr>
            <w:r>
              <w:t>10.00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1.落实义务教育阶段家庭困难学生的资助政策，积极开展贫困学生资助工作，做到及时足额将补助发放，确保不让一位家庭困难学生应贫辍学。</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补助标准</w:t>
            </w:r>
          </w:p>
        </w:tc>
        <w:tc>
          <w:tcPr>
            <w:tcW w:w="2891" w:type="dxa"/>
            <w:vAlign w:val="center"/>
          </w:tcPr>
          <w:p w:rsidR="00051902" w:rsidRDefault="00051902" w:rsidP="00D049C9">
            <w:pPr>
              <w:pStyle w:val="21"/>
            </w:pPr>
            <w:r>
              <w:t>每生每年补助标准</w:t>
            </w:r>
          </w:p>
        </w:tc>
        <w:tc>
          <w:tcPr>
            <w:tcW w:w="1276" w:type="dxa"/>
            <w:vAlign w:val="center"/>
          </w:tcPr>
          <w:p w:rsidR="00051902" w:rsidRDefault="00051902" w:rsidP="00D049C9">
            <w:pPr>
              <w:pStyle w:val="21"/>
            </w:pPr>
            <w:r>
              <w:t>500元</w:t>
            </w:r>
          </w:p>
        </w:tc>
        <w:tc>
          <w:tcPr>
            <w:tcW w:w="1843" w:type="dxa"/>
            <w:vAlign w:val="center"/>
          </w:tcPr>
          <w:p w:rsidR="00051902" w:rsidRDefault="00051902" w:rsidP="00D049C9">
            <w:pPr>
              <w:pStyle w:val="21"/>
            </w:pPr>
            <w:r>
              <w:t>工作计划、上级文件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 xml:space="preserve"> 补助精准发放率</w:t>
            </w:r>
          </w:p>
        </w:tc>
        <w:tc>
          <w:tcPr>
            <w:tcW w:w="2891" w:type="dxa"/>
            <w:vAlign w:val="center"/>
          </w:tcPr>
          <w:p w:rsidR="00051902" w:rsidRDefault="00051902" w:rsidP="00D049C9">
            <w:pPr>
              <w:pStyle w:val="21"/>
            </w:pPr>
            <w:r>
              <w:t>实际发放人数符合国家发放政策</w:t>
            </w:r>
          </w:p>
        </w:tc>
        <w:tc>
          <w:tcPr>
            <w:tcW w:w="1276" w:type="dxa"/>
            <w:vAlign w:val="center"/>
          </w:tcPr>
          <w:p w:rsidR="00051902" w:rsidRDefault="00051902" w:rsidP="00D049C9">
            <w:pPr>
              <w:pStyle w:val="21"/>
            </w:pPr>
            <w:r>
              <w:t>≤100%</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助学金发放及时率</w:t>
            </w:r>
          </w:p>
        </w:tc>
        <w:tc>
          <w:tcPr>
            <w:tcW w:w="2891" w:type="dxa"/>
            <w:vAlign w:val="center"/>
          </w:tcPr>
          <w:p w:rsidR="00051902" w:rsidRDefault="00051902" w:rsidP="00D049C9">
            <w:pPr>
              <w:pStyle w:val="21"/>
            </w:pPr>
            <w:r>
              <w:t>项目按工作计划学生资助工作及时完成情况</w:t>
            </w:r>
          </w:p>
        </w:tc>
        <w:tc>
          <w:tcPr>
            <w:tcW w:w="1276" w:type="dxa"/>
            <w:vAlign w:val="center"/>
          </w:tcPr>
          <w:p w:rsidR="00051902" w:rsidRDefault="00051902" w:rsidP="00D049C9">
            <w:pPr>
              <w:pStyle w:val="21"/>
            </w:pPr>
            <w:r>
              <w:t>≤100%</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总成本控制额</w:t>
            </w:r>
          </w:p>
        </w:tc>
        <w:tc>
          <w:tcPr>
            <w:tcW w:w="2891" w:type="dxa"/>
            <w:vAlign w:val="center"/>
          </w:tcPr>
          <w:p w:rsidR="00051902" w:rsidRDefault="00051902" w:rsidP="00D049C9">
            <w:pPr>
              <w:pStyle w:val="21"/>
            </w:pPr>
            <w:r>
              <w:t>2021年助学金发放总成本</w:t>
            </w:r>
          </w:p>
        </w:tc>
        <w:tc>
          <w:tcPr>
            <w:tcW w:w="1276" w:type="dxa"/>
            <w:vAlign w:val="center"/>
          </w:tcPr>
          <w:p w:rsidR="00051902" w:rsidRDefault="00051902" w:rsidP="00D049C9">
            <w:pPr>
              <w:pStyle w:val="21"/>
            </w:pPr>
            <w:r>
              <w:t>≤10万元</w:t>
            </w:r>
          </w:p>
        </w:tc>
        <w:tc>
          <w:tcPr>
            <w:tcW w:w="1843" w:type="dxa"/>
            <w:vAlign w:val="center"/>
          </w:tcPr>
          <w:p w:rsidR="00051902" w:rsidRDefault="00051902" w:rsidP="00D049C9">
            <w:pPr>
              <w:pStyle w:val="21"/>
            </w:pPr>
            <w:r>
              <w:t>工作计划、预算文本</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减轻经济困难及建档立卡家庭学生生活负担</w:t>
            </w:r>
          </w:p>
        </w:tc>
        <w:tc>
          <w:tcPr>
            <w:tcW w:w="2891" w:type="dxa"/>
            <w:vAlign w:val="center"/>
          </w:tcPr>
          <w:p w:rsidR="00051902" w:rsidRDefault="00051902" w:rsidP="00D049C9">
            <w:pPr>
              <w:pStyle w:val="21"/>
            </w:pPr>
            <w:r>
              <w:t>反映对当年经济困难贫困户生活负担减轻的情况</w:t>
            </w:r>
          </w:p>
        </w:tc>
        <w:tc>
          <w:tcPr>
            <w:tcW w:w="1276" w:type="dxa"/>
            <w:vAlign w:val="center"/>
          </w:tcPr>
          <w:p w:rsidR="00051902" w:rsidRDefault="00051902" w:rsidP="00D049C9">
            <w:pPr>
              <w:pStyle w:val="21"/>
            </w:pPr>
            <w:r>
              <w:t>减轻</w:t>
            </w:r>
          </w:p>
        </w:tc>
        <w:tc>
          <w:tcPr>
            <w:tcW w:w="1843" w:type="dxa"/>
            <w:vAlign w:val="center"/>
          </w:tcPr>
          <w:p w:rsidR="00051902" w:rsidRDefault="00051902" w:rsidP="00D049C9">
            <w:pPr>
              <w:pStyle w:val="21"/>
            </w:pPr>
            <w:r>
              <w:t>工作计划、政策分析</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受助学生满意度</w:t>
            </w:r>
          </w:p>
        </w:tc>
        <w:tc>
          <w:tcPr>
            <w:tcW w:w="2891" w:type="dxa"/>
            <w:vAlign w:val="center"/>
          </w:tcPr>
          <w:p w:rsidR="00051902" w:rsidRDefault="00051902" w:rsidP="00D049C9">
            <w:pPr>
              <w:pStyle w:val="21"/>
            </w:pPr>
            <w:r>
              <w:t>受助学生调查中，满意和较满意的人数占全部调查人数的比率</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调查问卷</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18" w:name="_Toc_4_4_0000000021"/>
      <w:r>
        <w:rPr>
          <w:rFonts w:ascii="方正仿宋_GBK" w:eastAsia="方正仿宋_GBK" w:hAnsi="方正仿宋_GBK" w:cs="方正仿宋_GBK"/>
          <w:color w:val="000000"/>
          <w:sz w:val="28"/>
        </w:rPr>
        <w:t>18.廊财教[2021]56号关于提前下达2022年省级体育彩票公益金专项资金的通知绩效目标表</w:t>
      </w:r>
      <w:bookmarkEnd w:id="18"/>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13102322P007GCD10750G</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廊财教[2021]56号关于提前下达2022年省级体育彩票公益金专项资金的通知</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1.57</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1.57</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方便村街社区群众参与健身，提高群众健身意识。</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1.57</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1.方便村街社区群众参与健身，提高群众健身意识。</w:t>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安装健身器材数量</w:t>
            </w:r>
          </w:p>
        </w:tc>
        <w:tc>
          <w:tcPr>
            <w:tcW w:w="2891" w:type="dxa"/>
            <w:vAlign w:val="center"/>
          </w:tcPr>
          <w:p w:rsidR="00051902" w:rsidRDefault="00051902" w:rsidP="00D049C9">
            <w:pPr>
              <w:pStyle w:val="21"/>
            </w:pPr>
            <w:r>
              <w:t>安装健身器材数量的情况</w:t>
            </w:r>
          </w:p>
        </w:tc>
        <w:tc>
          <w:tcPr>
            <w:tcW w:w="1276" w:type="dxa"/>
            <w:vAlign w:val="center"/>
          </w:tcPr>
          <w:p w:rsidR="00051902" w:rsidRDefault="00051902" w:rsidP="00D049C9">
            <w:pPr>
              <w:pStyle w:val="21"/>
            </w:pPr>
            <w:r>
              <w:t>≤1套</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健身器材质量合格率</w:t>
            </w:r>
          </w:p>
        </w:tc>
        <w:tc>
          <w:tcPr>
            <w:tcW w:w="2891" w:type="dxa"/>
            <w:vAlign w:val="center"/>
          </w:tcPr>
          <w:p w:rsidR="00051902" w:rsidRDefault="00051902" w:rsidP="00D049C9">
            <w:pPr>
              <w:pStyle w:val="21"/>
            </w:pPr>
            <w:r>
              <w:t>是否按国家新标准进行购置</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购置完成时间</w:t>
            </w:r>
          </w:p>
        </w:tc>
        <w:tc>
          <w:tcPr>
            <w:tcW w:w="2891" w:type="dxa"/>
            <w:vAlign w:val="center"/>
          </w:tcPr>
          <w:p w:rsidR="00051902" w:rsidRDefault="00051902" w:rsidP="00D049C9">
            <w:pPr>
              <w:pStyle w:val="21"/>
            </w:pPr>
            <w:r>
              <w:t>是否在计划完成的时间内购置器材</w:t>
            </w:r>
          </w:p>
        </w:tc>
        <w:tc>
          <w:tcPr>
            <w:tcW w:w="1276" w:type="dxa"/>
            <w:vAlign w:val="center"/>
          </w:tcPr>
          <w:p w:rsidR="00051902" w:rsidRDefault="00051902" w:rsidP="00D049C9">
            <w:pPr>
              <w:pStyle w:val="21"/>
            </w:pPr>
            <w:r>
              <w:t>≤1年</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采购成本</w:t>
            </w:r>
          </w:p>
        </w:tc>
        <w:tc>
          <w:tcPr>
            <w:tcW w:w="2891" w:type="dxa"/>
            <w:vAlign w:val="center"/>
          </w:tcPr>
          <w:p w:rsidR="00051902" w:rsidRDefault="00051902" w:rsidP="00D049C9">
            <w:pPr>
              <w:pStyle w:val="21"/>
            </w:pPr>
            <w:r>
              <w:t>1.57万元体彩公益金全部用于村街体育设施购置和安装</w:t>
            </w:r>
          </w:p>
        </w:tc>
        <w:tc>
          <w:tcPr>
            <w:tcW w:w="1276" w:type="dxa"/>
            <w:vAlign w:val="center"/>
          </w:tcPr>
          <w:p w:rsidR="00051902" w:rsidRDefault="00051902" w:rsidP="00D049C9">
            <w:pPr>
              <w:pStyle w:val="21"/>
            </w:pPr>
            <w:r>
              <w:t>≤1.57万元</w:t>
            </w:r>
          </w:p>
        </w:tc>
        <w:tc>
          <w:tcPr>
            <w:tcW w:w="1843" w:type="dxa"/>
            <w:vAlign w:val="center"/>
          </w:tcPr>
          <w:p w:rsidR="00051902" w:rsidRDefault="00051902" w:rsidP="00D049C9">
            <w:pPr>
              <w:pStyle w:val="21"/>
            </w:pPr>
            <w:r>
              <w:t>廊财教[2021]56号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经济效益指标</w:t>
            </w:r>
          </w:p>
        </w:tc>
        <w:tc>
          <w:tcPr>
            <w:tcW w:w="1332" w:type="dxa"/>
            <w:vAlign w:val="center"/>
          </w:tcPr>
          <w:p w:rsidR="00051902" w:rsidRDefault="00051902" w:rsidP="00D049C9">
            <w:pPr>
              <w:pStyle w:val="21"/>
            </w:pPr>
            <w:r>
              <w:t>提高全民健康素质</w:t>
            </w:r>
          </w:p>
        </w:tc>
        <w:tc>
          <w:tcPr>
            <w:tcW w:w="2891" w:type="dxa"/>
            <w:vAlign w:val="center"/>
          </w:tcPr>
          <w:p w:rsidR="00051902" w:rsidRDefault="00051902" w:rsidP="00D049C9">
            <w:pPr>
              <w:pStyle w:val="21"/>
            </w:pPr>
            <w:r>
              <w:t>项目实施对提高全民健康素质带来的直接或间接影响情况。</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反映项目长效机制是否健全</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参加健身人群满意</w:t>
            </w:r>
          </w:p>
        </w:tc>
        <w:tc>
          <w:tcPr>
            <w:tcW w:w="2891" w:type="dxa"/>
            <w:vAlign w:val="center"/>
          </w:tcPr>
          <w:p w:rsidR="00051902" w:rsidRDefault="00051902" w:rsidP="00D049C9">
            <w:pPr>
              <w:pStyle w:val="21"/>
            </w:pPr>
            <w:r>
              <w:t>群众对健身器材使用满意</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工作计划</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19" w:name="_Toc_4_4_0000000022"/>
      <w:r>
        <w:rPr>
          <w:rFonts w:ascii="方正仿宋_GBK" w:eastAsia="方正仿宋_GBK" w:hAnsi="方正仿宋_GBK" w:cs="方正仿宋_GBK"/>
          <w:color w:val="000000"/>
          <w:sz w:val="28"/>
        </w:rPr>
        <w:t>19.廊财教[2021]63号关于提前下达2022年支持学前教育发展中央资金预算的通知-按因素法分配下达资金-永清县第三幼儿园改造装修工程绩效目标表</w:t>
      </w:r>
      <w:bookmarkEnd w:id="19"/>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13102322P007GCD110568</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廊财教[2021]63号关于提前下达2022年支持学前教育发展中央资金预算的通知-按因素法分配下达资金-永清县第三幼儿园改造装修工程</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20.07</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20.07</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改善办学条件，完善校园硬件设施，为学生创造高标准的活动场所，培养学生特长发展</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20.07</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1.改善办学条件，完善校园硬件设施，为学生创造高标准的活动场所，培养学生特长发展</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工程量完成率</w:t>
            </w:r>
          </w:p>
        </w:tc>
        <w:tc>
          <w:tcPr>
            <w:tcW w:w="2891" w:type="dxa"/>
            <w:vAlign w:val="center"/>
          </w:tcPr>
          <w:p w:rsidR="00051902" w:rsidRDefault="00051902" w:rsidP="00D049C9">
            <w:pPr>
              <w:pStyle w:val="21"/>
            </w:pPr>
            <w:r>
              <w:t>实际完成工程量占计划完成工程量的比率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工程验收合格率</w:t>
            </w:r>
          </w:p>
        </w:tc>
        <w:tc>
          <w:tcPr>
            <w:tcW w:w="2891" w:type="dxa"/>
            <w:vAlign w:val="center"/>
          </w:tcPr>
          <w:p w:rsidR="00051902" w:rsidRDefault="00051902" w:rsidP="00D049C9">
            <w:pPr>
              <w:pStyle w:val="21"/>
            </w:pPr>
            <w:r>
              <w:t>通过验收的工程量占建设、改造、修缮总量的比率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工程完工及时率</w:t>
            </w:r>
          </w:p>
        </w:tc>
        <w:tc>
          <w:tcPr>
            <w:tcW w:w="2891" w:type="dxa"/>
            <w:vAlign w:val="center"/>
          </w:tcPr>
          <w:p w:rsidR="00051902" w:rsidRDefault="00051902" w:rsidP="00D049C9">
            <w:pPr>
              <w:pStyle w:val="21"/>
            </w:pPr>
            <w:r>
              <w:t>项目实际完成时间占预计完成时间的比例</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反映成本是否控制在预算之内</w:t>
            </w:r>
          </w:p>
        </w:tc>
        <w:tc>
          <w:tcPr>
            <w:tcW w:w="1276" w:type="dxa"/>
            <w:vAlign w:val="center"/>
          </w:tcPr>
          <w:p w:rsidR="00051902" w:rsidRDefault="00051902" w:rsidP="00D049C9">
            <w:pPr>
              <w:pStyle w:val="21"/>
            </w:pPr>
            <w:r>
              <w:t>≤200723.19元</w:t>
            </w:r>
          </w:p>
        </w:tc>
        <w:tc>
          <w:tcPr>
            <w:tcW w:w="1843" w:type="dxa"/>
            <w:vAlign w:val="center"/>
          </w:tcPr>
          <w:p w:rsidR="00051902" w:rsidRDefault="00051902" w:rsidP="00D049C9">
            <w:pPr>
              <w:pStyle w:val="21"/>
            </w:pPr>
            <w:r>
              <w:t>预算文本、上级相关文件</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是否培养学生特长发展</w:t>
            </w:r>
          </w:p>
        </w:tc>
        <w:tc>
          <w:tcPr>
            <w:tcW w:w="2891" w:type="dxa"/>
            <w:vAlign w:val="center"/>
          </w:tcPr>
          <w:p w:rsidR="00051902" w:rsidRDefault="00051902" w:rsidP="00D049C9">
            <w:pPr>
              <w:pStyle w:val="21"/>
            </w:pPr>
            <w:r>
              <w:t>培养在校学生特长发展</w:t>
            </w:r>
          </w:p>
        </w:tc>
        <w:tc>
          <w:tcPr>
            <w:tcW w:w="1276" w:type="dxa"/>
            <w:vAlign w:val="center"/>
          </w:tcPr>
          <w:p w:rsidR="00051902" w:rsidRDefault="00051902" w:rsidP="00D049C9">
            <w:pPr>
              <w:pStyle w:val="21"/>
            </w:pPr>
            <w:r>
              <w:t>是</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师生满意度</w:t>
            </w:r>
          </w:p>
        </w:tc>
        <w:tc>
          <w:tcPr>
            <w:tcW w:w="2891" w:type="dxa"/>
            <w:vAlign w:val="center"/>
          </w:tcPr>
          <w:p w:rsidR="00051902" w:rsidRDefault="00051902" w:rsidP="00D049C9">
            <w:pPr>
              <w:pStyle w:val="21"/>
            </w:pPr>
            <w:r>
              <w:t>在校师生满意度</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问卷调查</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0" w:name="_Toc_4_4_0000000023"/>
      <w:r>
        <w:rPr>
          <w:rFonts w:ascii="方正仿宋_GBK" w:eastAsia="方正仿宋_GBK" w:hAnsi="方正仿宋_GBK" w:cs="方正仿宋_GBK"/>
          <w:color w:val="000000"/>
          <w:sz w:val="28"/>
        </w:rPr>
        <w:t>20.廊财教[2021]63号关于提前下达2022年支持学前教育发展中央资金预算的通知-按因素法分配下达资金-永清县第四幼儿园改造装修工程绩效目标表</w:t>
      </w:r>
      <w:bookmarkEnd w:id="20"/>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13102322P007GCD109194</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廊财教[2021]63号关于提前下达2022年支持学前教育发展中央资金预算的通知-按因素法分配下达资金-永清县第四幼儿园改造装修工程</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12.00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12.00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改善办学条件，完善校园硬件设施，为学生创造高标准的活动场所，培养学生特长发展</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12.00</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1.改善办学条件，完善校园硬件设施，为学生创造高标准的活动场所，培养学生特长发展</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工程量完成率</w:t>
            </w:r>
          </w:p>
        </w:tc>
        <w:tc>
          <w:tcPr>
            <w:tcW w:w="2891" w:type="dxa"/>
            <w:vAlign w:val="center"/>
          </w:tcPr>
          <w:p w:rsidR="00051902" w:rsidRDefault="00051902" w:rsidP="00D049C9">
            <w:pPr>
              <w:pStyle w:val="21"/>
            </w:pPr>
            <w:r>
              <w:t>实际完成工程量占计划完成工程量的比率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工程验收合格率</w:t>
            </w:r>
          </w:p>
        </w:tc>
        <w:tc>
          <w:tcPr>
            <w:tcW w:w="2891" w:type="dxa"/>
            <w:vAlign w:val="center"/>
          </w:tcPr>
          <w:p w:rsidR="00051902" w:rsidRDefault="00051902" w:rsidP="00D049C9">
            <w:pPr>
              <w:pStyle w:val="21"/>
            </w:pPr>
            <w:r>
              <w:t>通过验收的工程量占建设、改造、修缮总量的比率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工程完工及时率</w:t>
            </w:r>
          </w:p>
        </w:tc>
        <w:tc>
          <w:tcPr>
            <w:tcW w:w="2891" w:type="dxa"/>
            <w:vAlign w:val="center"/>
          </w:tcPr>
          <w:p w:rsidR="00051902" w:rsidRDefault="00051902" w:rsidP="00D049C9">
            <w:pPr>
              <w:pStyle w:val="21"/>
            </w:pPr>
            <w:r>
              <w:t>项目实际完成时间占预计完成时间的比例</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反映成本是否控制在预算之内</w:t>
            </w:r>
          </w:p>
        </w:tc>
        <w:tc>
          <w:tcPr>
            <w:tcW w:w="1276" w:type="dxa"/>
            <w:vAlign w:val="center"/>
          </w:tcPr>
          <w:p w:rsidR="00051902" w:rsidRDefault="00051902" w:rsidP="00D049C9">
            <w:pPr>
              <w:pStyle w:val="21"/>
            </w:pPr>
            <w:r>
              <w:t>≤120024.81元</w:t>
            </w:r>
          </w:p>
        </w:tc>
        <w:tc>
          <w:tcPr>
            <w:tcW w:w="1843" w:type="dxa"/>
            <w:vAlign w:val="center"/>
          </w:tcPr>
          <w:p w:rsidR="00051902" w:rsidRDefault="00051902" w:rsidP="00D049C9">
            <w:pPr>
              <w:pStyle w:val="21"/>
            </w:pPr>
            <w:r>
              <w:t>预算文本、上级相关文件</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是否培养学生特长发展</w:t>
            </w:r>
          </w:p>
        </w:tc>
        <w:tc>
          <w:tcPr>
            <w:tcW w:w="2891" w:type="dxa"/>
            <w:vAlign w:val="center"/>
          </w:tcPr>
          <w:p w:rsidR="00051902" w:rsidRDefault="00051902" w:rsidP="00D049C9">
            <w:pPr>
              <w:pStyle w:val="21"/>
            </w:pPr>
            <w:r>
              <w:t>培养在校学生特长发展</w:t>
            </w:r>
          </w:p>
        </w:tc>
        <w:tc>
          <w:tcPr>
            <w:tcW w:w="1276" w:type="dxa"/>
            <w:vAlign w:val="center"/>
          </w:tcPr>
          <w:p w:rsidR="00051902" w:rsidRDefault="00051902" w:rsidP="00D049C9">
            <w:pPr>
              <w:pStyle w:val="21"/>
            </w:pPr>
            <w:r>
              <w:t>是</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师生满意度</w:t>
            </w:r>
          </w:p>
        </w:tc>
        <w:tc>
          <w:tcPr>
            <w:tcW w:w="2891" w:type="dxa"/>
            <w:vAlign w:val="center"/>
          </w:tcPr>
          <w:p w:rsidR="00051902" w:rsidRDefault="00051902" w:rsidP="00D049C9">
            <w:pPr>
              <w:pStyle w:val="21"/>
            </w:pPr>
            <w:r>
              <w:t>在校师生满意度</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问卷调查</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1" w:name="_Toc_4_4_0000000024"/>
      <w:r>
        <w:rPr>
          <w:rFonts w:ascii="方正仿宋_GBK" w:eastAsia="方正仿宋_GBK" w:hAnsi="方正仿宋_GBK" w:cs="方正仿宋_GBK"/>
          <w:color w:val="000000"/>
          <w:sz w:val="28"/>
        </w:rPr>
        <w:t>21.廊财教[2021]66号关于提前下达2022年支持学前教育发展省级专项资金预算的通知-按因素法分配下达资金-永清县第三幼儿园改造装修工程绩效目标表</w:t>
      </w:r>
      <w:bookmarkEnd w:id="2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13102322P007GCD11055L</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廊财教[2021]66号关于提前下达2022年支持学前教育发展省级专项资金预算的通知-按因素法分配下达资金-永清县第三幼儿园改造装修工程</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13.61</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13.61</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改善办学条件，完善校园硬件设施，为学生创造高标准的活动场所，培养学生特长发展</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13.61</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1.改善办学条件，完善校园硬件设施，为学生创造高标准的活动场所，培养学生特长发展</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工程量完成率</w:t>
            </w:r>
          </w:p>
        </w:tc>
        <w:tc>
          <w:tcPr>
            <w:tcW w:w="2891" w:type="dxa"/>
            <w:vAlign w:val="center"/>
          </w:tcPr>
          <w:p w:rsidR="00051902" w:rsidRDefault="00051902" w:rsidP="00D049C9">
            <w:pPr>
              <w:pStyle w:val="21"/>
            </w:pPr>
            <w:r>
              <w:t>实际完成工程量占计划完成工程量的比率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工程验收合格率</w:t>
            </w:r>
          </w:p>
        </w:tc>
        <w:tc>
          <w:tcPr>
            <w:tcW w:w="2891" w:type="dxa"/>
            <w:vAlign w:val="center"/>
          </w:tcPr>
          <w:p w:rsidR="00051902" w:rsidRDefault="00051902" w:rsidP="00D049C9">
            <w:pPr>
              <w:pStyle w:val="21"/>
            </w:pPr>
            <w:r>
              <w:t>通过验收的工程量占建设、改造、修缮总量的比率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工程完工及时率</w:t>
            </w:r>
          </w:p>
        </w:tc>
        <w:tc>
          <w:tcPr>
            <w:tcW w:w="2891" w:type="dxa"/>
            <w:vAlign w:val="center"/>
          </w:tcPr>
          <w:p w:rsidR="00051902" w:rsidRDefault="00051902" w:rsidP="00D049C9">
            <w:pPr>
              <w:pStyle w:val="21"/>
            </w:pPr>
            <w:r>
              <w:t>项目实际完成时间占预计完成时间的比例</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反映成本是否控制在预算之内</w:t>
            </w:r>
          </w:p>
        </w:tc>
        <w:tc>
          <w:tcPr>
            <w:tcW w:w="1276" w:type="dxa"/>
            <w:vAlign w:val="center"/>
          </w:tcPr>
          <w:p w:rsidR="00051902" w:rsidRDefault="00051902" w:rsidP="00D049C9">
            <w:pPr>
              <w:pStyle w:val="21"/>
            </w:pPr>
            <w:r>
              <w:t>≤136063.97元</w:t>
            </w:r>
          </w:p>
        </w:tc>
        <w:tc>
          <w:tcPr>
            <w:tcW w:w="1843" w:type="dxa"/>
            <w:vAlign w:val="center"/>
          </w:tcPr>
          <w:p w:rsidR="00051902" w:rsidRDefault="00051902" w:rsidP="00D049C9">
            <w:pPr>
              <w:pStyle w:val="21"/>
            </w:pPr>
            <w:r>
              <w:t>预算文本、上级相关文件</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是否培养学生特长发展</w:t>
            </w:r>
          </w:p>
        </w:tc>
        <w:tc>
          <w:tcPr>
            <w:tcW w:w="2891" w:type="dxa"/>
            <w:vAlign w:val="center"/>
          </w:tcPr>
          <w:p w:rsidR="00051902" w:rsidRDefault="00051902" w:rsidP="00D049C9">
            <w:pPr>
              <w:pStyle w:val="21"/>
            </w:pPr>
            <w:r>
              <w:t>培养在校学生特长发展</w:t>
            </w:r>
          </w:p>
        </w:tc>
        <w:tc>
          <w:tcPr>
            <w:tcW w:w="1276" w:type="dxa"/>
            <w:vAlign w:val="center"/>
          </w:tcPr>
          <w:p w:rsidR="00051902" w:rsidRDefault="00051902" w:rsidP="00D049C9">
            <w:pPr>
              <w:pStyle w:val="21"/>
            </w:pPr>
            <w:r>
              <w:t>是</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师生满意度</w:t>
            </w:r>
          </w:p>
        </w:tc>
        <w:tc>
          <w:tcPr>
            <w:tcW w:w="2891" w:type="dxa"/>
            <w:vAlign w:val="center"/>
          </w:tcPr>
          <w:p w:rsidR="00051902" w:rsidRDefault="00051902" w:rsidP="00D049C9">
            <w:pPr>
              <w:pStyle w:val="21"/>
            </w:pPr>
            <w:r>
              <w:t>在校师生满意度</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问卷调查</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2" w:name="_Toc_4_4_0000000025"/>
      <w:r>
        <w:rPr>
          <w:rFonts w:ascii="方正仿宋_GBK" w:eastAsia="方正仿宋_GBK" w:hAnsi="方正仿宋_GBK" w:cs="方正仿宋_GBK"/>
          <w:color w:val="000000"/>
          <w:sz w:val="28"/>
        </w:rPr>
        <w:t>22.廊财教[2021]66号关于提前下达2022年支持学前教育发展省级专项资金预算的通知-幼儿教师配备充足奖补资金-永清县第四幼儿园改造装修工程绩效目标表</w:t>
      </w:r>
      <w:bookmarkEnd w:id="22"/>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13102322P007GCD110516</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廊财教[2021]66号关于提前下达2022年支持学前教育发展省级专项资金预算的通知-幼儿教师配备充足奖补资金-永清县第四幼儿园改造装修工程</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81.97</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81.97</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改善办学条件，完善校园硬件设施，为学生创造高标准的活动场所，培养学生特长发展</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81.97</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1.改善办学条件，完善校园硬件设施，为学生创造高标准的活动场所，培养学生特长发展</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工程量完成率</w:t>
            </w:r>
          </w:p>
        </w:tc>
        <w:tc>
          <w:tcPr>
            <w:tcW w:w="2891" w:type="dxa"/>
            <w:vAlign w:val="center"/>
          </w:tcPr>
          <w:p w:rsidR="00051902" w:rsidRDefault="00051902" w:rsidP="00D049C9">
            <w:pPr>
              <w:pStyle w:val="21"/>
            </w:pPr>
            <w:r>
              <w:t>实际完成工程量占计划完成工程量的比率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工程验收合格率</w:t>
            </w:r>
          </w:p>
        </w:tc>
        <w:tc>
          <w:tcPr>
            <w:tcW w:w="2891" w:type="dxa"/>
            <w:vAlign w:val="center"/>
          </w:tcPr>
          <w:p w:rsidR="00051902" w:rsidRDefault="00051902" w:rsidP="00D049C9">
            <w:pPr>
              <w:pStyle w:val="21"/>
            </w:pPr>
            <w:r>
              <w:t>通过验收的工程量占建设、改造、修缮总量的比率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工程完工及时率</w:t>
            </w:r>
          </w:p>
        </w:tc>
        <w:tc>
          <w:tcPr>
            <w:tcW w:w="2891" w:type="dxa"/>
            <w:vAlign w:val="center"/>
          </w:tcPr>
          <w:p w:rsidR="00051902" w:rsidRDefault="00051902" w:rsidP="00D049C9">
            <w:pPr>
              <w:pStyle w:val="21"/>
            </w:pPr>
            <w:r>
              <w:t>项目实际完成时间占预计完成时间的比例</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反映成本是否控制在预算之内</w:t>
            </w:r>
          </w:p>
        </w:tc>
        <w:tc>
          <w:tcPr>
            <w:tcW w:w="1276" w:type="dxa"/>
            <w:vAlign w:val="center"/>
          </w:tcPr>
          <w:p w:rsidR="00051902" w:rsidRDefault="00051902" w:rsidP="00D049C9">
            <w:pPr>
              <w:pStyle w:val="21"/>
            </w:pPr>
            <w:r>
              <w:t>≤819736.03元</w:t>
            </w:r>
          </w:p>
        </w:tc>
        <w:tc>
          <w:tcPr>
            <w:tcW w:w="1843" w:type="dxa"/>
            <w:vAlign w:val="center"/>
          </w:tcPr>
          <w:p w:rsidR="00051902" w:rsidRDefault="00051902" w:rsidP="00D049C9">
            <w:pPr>
              <w:pStyle w:val="21"/>
            </w:pPr>
            <w:r>
              <w:t>预算文本、上级相关文件</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是否培养学生特长发展</w:t>
            </w:r>
          </w:p>
        </w:tc>
        <w:tc>
          <w:tcPr>
            <w:tcW w:w="2891" w:type="dxa"/>
            <w:vAlign w:val="center"/>
          </w:tcPr>
          <w:p w:rsidR="00051902" w:rsidRDefault="00051902" w:rsidP="00D049C9">
            <w:pPr>
              <w:pStyle w:val="21"/>
            </w:pPr>
            <w:r>
              <w:t>培养在校学生特长发展</w:t>
            </w:r>
          </w:p>
        </w:tc>
        <w:tc>
          <w:tcPr>
            <w:tcW w:w="1276" w:type="dxa"/>
            <w:vAlign w:val="center"/>
          </w:tcPr>
          <w:p w:rsidR="00051902" w:rsidRDefault="00051902" w:rsidP="00D049C9">
            <w:pPr>
              <w:pStyle w:val="21"/>
            </w:pPr>
            <w:r>
              <w:t>是</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师生满意度</w:t>
            </w:r>
          </w:p>
        </w:tc>
        <w:tc>
          <w:tcPr>
            <w:tcW w:w="2891" w:type="dxa"/>
            <w:vAlign w:val="center"/>
          </w:tcPr>
          <w:p w:rsidR="00051902" w:rsidRDefault="00051902" w:rsidP="00D049C9">
            <w:pPr>
              <w:pStyle w:val="21"/>
            </w:pPr>
            <w:r>
              <w:t>在校师生满意度</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问卷调查</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3" w:name="_Toc_4_4_0000000026"/>
      <w:r>
        <w:rPr>
          <w:rFonts w:ascii="方正仿宋_GBK" w:eastAsia="方正仿宋_GBK" w:hAnsi="方正仿宋_GBK" w:cs="方正仿宋_GBK"/>
          <w:color w:val="000000"/>
          <w:sz w:val="28"/>
        </w:rPr>
        <w:t>23.廊财教[2022]23号关于下达2022年中央支持学前教育发展专项资金预算的通知-永清县第三幼儿园改造装修工程绩效目标表</w:t>
      </w:r>
      <w:bookmarkEnd w:id="2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13102322P00710710002E</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廊财教[2022]23号关于下达2022年中央支持学前教育发展专项资金预算的通知-永清县第三幼儿园改造装修工程</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44.60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44.60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改善办学条件，完善校园硬件设施，为学生创造高标准的活动场所，培养学生特长发展</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44.60</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1.改善办学条件，完善校园硬件设施，为学生创造高标准的活动场所，培养学生特长发展</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工程量完成率</w:t>
            </w:r>
          </w:p>
        </w:tc>
        <w:tc>
          <w:tcPr>
            <w:tcW w:w="2891" w:type="dxa"/>
            <w:vAlign w:val="center"/>
          </w:tcPr>
          <w:p w:rsidR="00051902" w:rsidRDefault="00051902" w:rsidP="00D049C9">
            <w:pPr>
              <w:pStyle w:val="21"/>
            </w:pPr>
            <w:r>
              <w:t>实际完成工程量占计划完成工程量的比率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工程验收合格率</w:t>
            </w:r>
          </w:p>
        </w:tc>
        <w:tc>
          <w:tcPr>
            <w:tcW w:w="2891" w:type="dxa"/>
            <w:vAlign w:val="center"/>
          </w:tcPr>
          <w:p w:rsidR="00051902" w:rsidRDefault="00051902" w:rsidP="00D049C9">
            <w:pPr>
              <w:pStyle w:val="21"/>
            </w:pPr>
            <w:r>
              <w:t>通过验收的工程量占建设、改造、修缮总量的比率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工程完工及时率</w:t>
            </w:r>
          </w:p>
        </w:tc>
        <w:tc>
          <w:tcPr>
            <w:tcW w:w="2891" w:type="dxa"/>
            <w:vAlign w:val="center"/>
          </w:tcPr>
          <w:p w:rsidR="00051902" w:rsidRDefault="00051902" w:rsidP="00D049C9">
            <w:pPr>
              <w:pStyle w:val="21"/>
            </w:pPr>
            <w:r>
              <w:t>项目实际完成时间占预计完成时间的比例</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反映成本是否控制在预算之内</w:t>
            </w:r>
          </w:p>
        </w:tc>
        <w:tc>
          <w:tcPr>
            <w:tcW w:w="1276" w:type="dxa"/>
            <w:vAlign w:val="center"/>
          </w:tcPr>
          <w:p w:rsidR="00051902" w:rsidRDefault="00051902" w:rsidP="00D049C9">
            <w:pPr>
              <w:pStyle w:val="21"/>
            </w:pPr>
            <w:r>
              <w:t>≤446012.84元</w:t>
            </w:r>
          </w:p>
        </w:tc>
        <w:tc>
          <w:tcPr>
            <w:tcW w:w="1843" w:type="dxa"/>
            <w:vAlign w:val="center"/>
          </w:tcPr>
          <w:p w:rsidR="00051902" w:rsidRDefault="00051902" w:rsidP="00D049C9">
            <w:pPr>
              <w:pStyle w:val="21"/>
            </w:pPr>
            <w:r>
              <w:t>预算文本、上级相关文件</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是否培养学生特长发展</w:t>
            </w:r>
          </w:p>
        </w:tc>
        <w:tc>
          <w:tcPr>
            <w:tcW w:w="2891" w:type="dxa"/>
            <w:vAlign w:val="center"/>
          </w:tcPr>
          <w:p w:rsidR="00051902" w:rsidRDefault="00051902" w:rsidP="00D049C9">
            <w:pPr>
              <w:pStyle w:val="21"/>
            </w:pPr>
            <w:r>
              <w:t>培养在校学生特长发展</w:t>
            </w:r>
          </w:p>
        </w:tc>
        <w:tc>
          <w:tcPr>
            <w:tcW w:w="1276" w:type="dxa"/>
            <w:vAlign w:val="center"/>
          </w:tcPr>
          <w:p w:rsidR="00051902" w:rsidRDefault="00051902" w:rsidP="00D049C9">
            <w:pPr>
              <w:pStyle w:val="21"/>
            </w:pPr>
            <w:r>
              <w:t>是</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师生满意度</w:t>
            </w:r>
          </w:p>
        </w:tc>
        <w:tc>
          <w:tcPr>
            <w:tcW w:w="2891" w:type="dxa"/>
            <w:vAlign w:val="center"/>
          </w:tcPr>
          <w:p w:rsidR="00051902" w:rsidRDefault="00051902" w:rsidP="00D049C9">
            <w:pPr>
              <w:pStyle w:val="21"/>
            </w:pPr>
            <w:r>
              <w:t>在校师生满意度</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问卷调查</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4" w:name="_Toc_4_4_0000000027"/>
      <w:r>
        <w:rPr>
          <w:rFonts w:ascii="方正仿宋_GBK" w:eastAsia="方正仿宋_GBK" w:hAnsi="方正仿宋_GBK" w:cs="方正仿宋_GBK"/>
          <w:color w:val="000000"/>
          <w:sz w:val="28"/>
        </w:rPr>
        <w:t>24.廊财教[2022]23号关于下达2022年中央支持学前教育发展专项资金预算的通知-永清县第五幼儿园玩教具购置绩效目标表</w:t>
      </w:r>
      <w:bookmarkEnd w:id="24"/>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13102322P00710710001T</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廊财教[2022]23号关于下达2022年中央支持学前教育发展专项资金预算的通知-永清县第五幼儿园玩教具购置</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91.40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91.40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购置玩教具，改善办园条件。</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91.40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1.购置玩教具，改善办园条件。</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购置玩教具数量</w:t>
            </w:r>
          </w:p>
        </w:tc>
        <w:tc>
          <w:tcPr>
            <w:tcW w:w="2891" w:type="dxa"/>
            <w:vAlign w:val="center"/>
          </w:tcPr>
          <w:p w:rsidR="00051902" w:rsidRDefault="00051902" w:rsidP="00D049C9">
            <w:pPr>
              <w:pStyle w:val="21"/>
            </w:pPr>
            <w:r>
              <w:t>反映该项目实际完成工作任务。</w:t>
            </w:r>
          </w:p>
        </w:tc>
        <w:tc>
          <w:tcPr>
            <w:tcW w:w="1276" w:type="dxa"/>
            <w:vAlign w:val="center"/>
          </w:tcPr>
          <w:p w:rsidR="00051902" w:rsidRDefault="00051902" w:rsidP="00D049C9">
            <w:pPr>
              <w:pStyle w:val="21"/>
            </w:pPr>
            <w:r>
              <w:t>≥900件（套）</w:t>
            </w:r>
          </w:p>
        </w:tc>
        <w:tc>
          <w:tcPr>
            <w:tcW w:w="1843" w:type="dxa"/>
            <w:vAlign w:val="center"/>
          </w:tcPr>
          <w:p w:rsidR="00051902" w:rsidRDefault="00051902" w:rsidP="00D049C9">
            <w:pPr>
              <w:pStyle w:val="21"/>
            </w:pPr>
            <w:r>
              <w:t>年度工作计划和补助单位统计情况</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玩教具质量达标率</w:t>
            </w:r>
          </w:p>
        </w:tc>
        <w:tc>
          <w:tcPr>
            <w:tcW w:w="2891" w:type="dxa"/>
            <w:vAlign w:val="center"/>
          </w:tcPr>
          <w:p w:rsidR="00051902" w:rsidRDefault="00051902" w:rsidP="00D049C9">
            <w:pPr>
              <w:pStyle w:val="21"/>
            </w:pPr>
            <w:r>
              <w:t>反应学校玩教具质量达标率</w:t>
            </w:r>
          </w:p>
        </w:tc>
        <w:tc>
          <w:tcPr>
            <w:tcW w:w="1276" w:type="dxa"/>
            <w:vAlign w:val="center"/>
          </w:tcPr>
          <w:p w:rsidR="00051902" w:rsidRDefault="00051902" w:rsidP="00D049C9">
            <w:pPr>
              <w:pStyle w:val="21"/>
            </w:pPr>
            <w:r>
              <w:t>足额</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资金支付及时性</w:t>
            </w:r>
          </w:p>
        </w:tc>
        <w:tc>
          <w:tcPr>
            <w:tcW w:w="2891" w:type="dxa"/>
            <w:vAlign w:val="center"/>
          </w:tcPr>
          <w:p w:rsidR="00051902" w:rsidRDefault="00051902" w:rsidP="00D049C9">
            <w:pPr>
              <w:pStyle w:val="21"/>
            </w:pPr>
            <w:r>
              <w:t>资金是否及时支付</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廊财教[2022]23号、工作计划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≤913987.16元</w:t>
            </w:r>
          </w:p>
        </w:tc>
        <w:tc>
          <w:tcPr>
            <w:tcW w:w="1843" w:type="dxa"/>
            <w:vAlign w:val="center"/>
          </w:tcPr>
          <w:p w:rsidR="00051902" w:rsidRDefault="00051902" w:rsidP="00D049C9">
            <w:pPr>
              <w:pStyle w:val="21"/>
            </w:pPr>
            <w:r>
              <w:t>廊财教[2022]23号</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提升教师工作积极性</w:t>
            </w:r>
          </w:p>
        </w:tc>
        <w:tc>
          <w:tcPr>
            <w:tcW w:w="2891" w:type="dxa"/>
            <w:vAlign w:val="center"/>
          </w:tcPr>
          <w:p w:rsidR="00051902" w:rsidRDefault="00051902" w:rsidP="00D049C9">
            <w:pPr>
              <w:pStyle w:val="21"/>
            </w:pPr>
            <w:r>
              <w:t>反映教师工作积极性是否有所提高。</w:t>
            </w:r>
          </w:p>
        </w:tc>
        <w:tc>
          <w:tcPr>
            <w:tcW w:w="1276" w:type="dxa"/>
            <w:vAlign w:val="center"/>
          </w:tcPr>
          <w:p w:rsidR="00051902" w:rsidRDefault="00051902" w:rsidP="00D049C9">
            <w:pPr>
              <w:pStyle w:val="21"/>
            </w:pPr>
            <w:r>
              <w:t>提升</w:t>
            </w:r>
          </w:p>
        </w:tc>
        <w:tc>
          <w:tcPr>
            <w:tcW w:w="1843" w:type="dxa"/>
            <w:vAlign w:val="center"/>
          </w:tcPr>
          <w:p w:rsidR="00051902" w:rsidRDefault="00051902" w:rsidP="00D049C9">
            <w:pPr>
              <w:pStyle w:val="21"/>
            </w:pPr>
            <w:r>
              <w:t>长期目标</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幼儿园教师满意度</w:t>
            </w:r>
          </w:p>
        </w:tc>
        <w:tc>
          <w:tcPr>
            <w:tcW w:w="2891" w:type="dxa"/>
            <w:vAlign w:val="center"/>
          </w:tcPr>
          <w:p w:rsidR="00051902" w:rsidRDefault="00051902" w:rsidP="00D049C9">
            <w:pPr>
              <w:pStyle w:val="21"/>
            </w:pPr>
            <w:r>
              <w:t>幼儿园教师对该项目的满意度</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5" w:name="_Toc_4_4_0000000028"/>
      <w:r>
        <w:rPr>
          <w:rFonts w:ascii="方正仿宋_GBK" w:eastAsia="方正仿宋_GBK" w:hAnsi="方正仿宋_GBK" w:cs="方正仿宋_GBK"/>
          <w:color w:val="000000"/>
          <w:sz w:val="28"/>
        </w:rPr>
        <w:t>25.廊财教[2022]59号关于提前下达2023年城乡义务教育中央补助资金预算的通知  校舍安全保障绩效目标表</w:t>
      </w:r>
      <w:bookmarkEnd w:id="25"/>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13102323P00712010021P</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廊财教[2022]59号关于提前下达2023年城乡义务教育中央补助资金预算的通知  校舍安全保障</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667.00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667.00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按时保质保量的对学校进行修缮，保证教学楼的质量，提高教学的安全性</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200.00</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467.00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1.按时保质保量的对学校进行修缮，保证教学楼的质量，提高教学的安全性</w:t>
            </w:r>
            <w:r>
              <w:tab/>
            </w:r>
            <w:r>
              <w:tab/>
            </w:r>
            <w:r>
              <w:tab/>
            </w:r>
            <w:r>
              <w:tab/>
            </w:r>
            <w:r>
              <w:tab/>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修缮学校数量</w:t>
            </w:r>
          </w:p>
        </w:tc>
        <w:tc>
          <w:tcPr>
            <w:tcW w:w="2891" w:type="dxa"/>
            <w:vAlign w:val="center"/>
          </w:tcPr>
          <w:p w:rsidR="00051902" w:rsidRDefault="00051902" w:rsidP="00D049C9">
            <w:pPr>
              <w:pStyle w:val="21"/>
            </w:pPr>
            <w:r>
              <w:t>反映修缮学校数量情况</w:t>
            </w:r>
          </w:p>
        </w:tc>
        <w:tc>
          <w:tcPr>
            <w:tcW w:w="1276" w:type="dxa"/>
            <w:vAlign w:val="center"/>
          </w:tcPr>
          <w:p w:rsidR="00051902" w:rsidRDefault="00051902" w:rsidP="00D049C9">
            <w:pPr>
              <w:pStyle w:val="21"/>
            </w:pPr>
            <w:r>
              <w:t>≥1个</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维修合格率</w:t>
            </w:r>
          </w:p>
        </w:tc>
        <w:tc>
          <w:tcPr>
            <w:tcW w:w="2891" w:type="dxa"/>
            <w:vAlign w:val="center"/>
          </w:tcPr>
          <w:p w:rsidR="00051902" w:rsidRDefault="00051902" w:rsidP="00D049C9">
            <w:pPr>
              <w:pStyle w:val="21"/>
            </w:pPr>
            <w:r>
              <w:t>维修合规学校个数占实际维修学校的个数的百分比</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廊财教[2022]59号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维修学校及时率</w:t>
            </w:r>
          </w:p>
        </w:tc>
        <w:tc>
          <w:tcPr>
            <w:tcW w:w="2891" w:type="dxa"/>
            <w:vAlign w:val="center"/>
          </w:tcPr>
          <w:p w:rsidR="00051902" w:rsidRDefault="00051902" w:rsidP="00D049C9">
            <w:pPr>
              <w:pStyle w:val="21"/>
            </w:pPr>
            <w:r>
              <w:t>反映维修学校的及时情况</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上级文件、工作计划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项目费用控制在预算金额之内</w:t>
            </w:r>
          </w:p>
        </w:tc>
        <w:tc>
          <w:tcPr>
            <w:tcW w:w="1276" w:type="dxa"/>
            <w:vAlign w:val="center"/>
          </w:tcPr>
          <w:p w:rsidR="00051902" w:rsidRDefault="00051902" w:rsidP="00D049C9">
            <w:pPr>
              <w:pStyle w:val="21"/>
            </w:pPr>
            <w:r>
              <w:t>≤667万元</w:t>
            </w:r>
          </w:p>
        </w:tc>
        <w:tc>
          <w:tcPr>
            <w:tcW w:w="1843" w:type="dxa"/>
            <w:vAlign w:val="center"/>
          </w:tcPr>
          <w:p w:rsidR="00051902" w:rsidRDefault="00051902" w:rsidP="00D049C9">
            <w:pPr>
              <w:pStyle w:val="21"/>
            </w:pPr>
            <w:r>
              <w:t>预算文本、廊财教[2021]62号</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提升被修缮学校的教学环境</w:t>
            </w:r>
          </w:p>
        </w:tc>
        <w:tc>
          <w:tcPr>
            <w:tcW w:w="2891" w:type="dxa"/>
            <w:vAlign w:val="center"/>
          </w:tcPr>
          <w:p w:rsidR="00051902" w:rsidRDefault="00051902" w:rsidP="00D049C9">
            <w:pPr>
              <w:pStyle w:val="21"/>
            </w:pPr>
            <w:r>
              <w:t>通过对校舍进行修缮，提升教学环境</w:t>
            </w:r>
          </w:p>
        </w:tc>
        <w:tc>
          <w:tcPr>
            <w:tcW w:w="1276" w:type="dxa"/>
            <w:vAlign w:val="center"/>
          </w:tcPr>
          <w:p w:rsidR="00051902" w:rsidRDefault="00051902" w:rsidP="00D049C9">
            <w:pPr>
              <w:pStyle w:val="21"/>
            </w:pPr>
            <w:r>
              <w:t>提升</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被修缮学校满意度</w:t>
            </w:r>
          </w:p>
        </w:tc>
        <w:tc>
          <w:tcPr>
            <w:tcW w:w="2891" w:type="dxa"/>
            <w:vAlign w:val="center"/>
          </w:tcPr>
          <w:p w:rsidR="00051902" w:rsidRDefault="00051902" w:rsidP="00D049C9">
            <w:pPr>
              <w:pStyle w:val="21"/>
            </w:pPr>
            <w:r>
              <w:t>反映被修缮学校对项目实施效果的满意程度。</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6" w:name="_Toc_4_4_0000000029"/>
      <w:r>
        <w:rPr>
          <w:rFonts w:ascii="方正仿宋_GBK" w:eastAsia="方正仿宋_GBK" w:hAnsi="方正仿宋_GBK" w:cs="方正仿宋_GBK"/>
          <w:color w:val="000000"/>
          <w:sz w:val="28"/>
        </w:rPr>
        <w:t>26.廊财教[2022]59号关于提前下达2023年城乡义务教育中央补助资金预算的通知 家庭经济困难学生生活费补助绩效目标表</w:t>
      </w:r>
      <w:bookmarkEnd w:id="26"/>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13102323P00712010019Q</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廊财教[2022]59号关于提前下达2023年城乡义务教育中央补助资金预算的通知 家庭经济困难学生生活费补助</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23.00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23.00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按时发放家庭经济困难学生生活补助，按政策标准发放家庭经济困难学生生活补助。</w:t>
            </w:r>
            <w:r>
              <w:tab/>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11.50</w:t>
            </w:r>
          </w:p>
        </w:tc>
        <w:tc>
          <w:tcPr>
            <w:tcW w:w="1587" w:type="dxa"/>
            <w:vAlign w:val="center"/>
          </w:tcPr>
          <w:p w:rsidR="00051902" w:rsidRDefault="00051902" w:rsidP="00D049C9">
            <w:pPr>
              <w:pStyle w:val="3"/>
            </w:pPr>
            <w:r>
              <w:t>11.50</w:t>
            </w:r>
          </w:p>
        </w:tc>
        <w:tc>
          <w:tcPr>
            <w:tcW w:w="1304" w:type="dxa"/>
            <w:vAlign w:val="center"/>
          </w:tcPr>
          <w:p w:rsidR="00051902" w:rsidRDefault="00051902" w:rsidP="00D049C9">
            <w:pPr>
              <w:pStyle w:val="3"/>
            </w:pPr>
            <w:r>
              <w:t>23.00</w:t>
            </w:r>
          </w:p>
        </w:tc>
        <w:tc>
          <w:tcPr>
            <w:tcW w:w="3118" w:type="dxa"/>
            <w:gridSpan w:val="2"/>
            <w:vAlign w:val="center"/>
          </w:tcPr>
          <w:p w:rsidR="00051902" w:rsidRDefault="00051902" w:rsidP="00D049C9">
            <w:pPr>
              <w:pStyle w:val="3"/>
            </w:pPr>
            <w:r>
              <w:t>23.00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1.按时发放家庭经济困难学生生活补助，按政策标准发放家庭经济困难学生生活补助。</w:t>
            </w:r>
            <w:r>
              <w:tab/>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补助学生人数</w:t>
            </w:r>
          </w:p>
        </w:tc>
        <w:tc>
          <w:tcPr>
            <w:tcW w:w="2891" w:type="dxa"/>
            <w:vAlign w:val="center"/>
          </w:tcPr>
          <w:p w:rsidR="00051902" w:rsidRDefault="00051902" w:rsidP="00D049C9">
            <w:pPr>
              <w:pStyle w:val="21"/>
            </w:pPr>
            <w:r>
              <w:t>领取补助的学生人数</w:t>
            </w:r>
          </w:p>
        </w:tc>
        <w:tc>
          <w:tcPr>
            <w:tcW w:w="1276" w:type="dxa"/>
            <w:vAlign w:val="center"/>
          </w:tcPr>
          <w:p w:rsidR="00051902" w:rsidRDefault="00051902" w:rsidP="00D049C9">
            <w:pPr>
              <w:pStyle w:val="21"/>
            </w:pPr>
            <w:r>
              <w:t>≥670人次</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补助合规率</w:t>
            </w:r>
          </w:p>
        </w:tc>
        <w:tc>
          <w:tcPr>
            <w:tcW w:w="2891" w:type="dxa"/>
            <w:vAlign w:val="center"/>
          </w:tcPr>
          <w:p w:rsidR="00051902" w:rsidRDefault="00051902" w:rsidP="00D049C9">
            <w:pPr>
              <w:pStyle w:val="21"/>
            </w:pPr>
            <w:r>
              <w:t>补助合规人数/补助人数</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严格控制在预算金额内</w:t>
            </w:r>
          </w:p>
        </w:tc>
        <w:tc>
          <w:tcPr>
            <w:tcW w:w="2891" w:type="dxa"/>
            <w:vAlign w:val="center"/>
          </w:tcPr>
          <w:p w:rsidR="00051902" w:rsidRDefault="00051902" w:rsidP="00D049C9">
            <w:pPr>
              <w:pStyle w:val="21"/>
            </w:pPr>
            <w:r>
              <w:t>项目预算控制在预算总金额内</w:t>
            </w:r>
          </w:p>
        </w:tc>
        <w:tc>
          <w:tcPr>
            <w:tcW w:w="1276" w:type="dxa"/>
            <w:vAlign w:val="center"/>
          </w:tcPr>
          <w:p w:rsidR="00051902" w:rsidRDefault="00051902" w:rsidP="00D049C9">
            <w:pPr>
              <w:pStyle w:val="21"/>
            </w:pPr>
            <w:r>
              <w:t>≤23万元</w:t>
            </w:r>
          </w:p>
        </w:tc>
        <w:tc>
          <w:tcPr>
            <w:tcW w:w="1843" w:type="dxa"/>
            <w:vAlign w:val="center"/>
          </w:tcPr>
          <w:p w:rsidR="00051902" w:rsidRDefault="00051902" w:rsidP="00D049C9">
            <w:pPr>
              <w:pStyle w:val="21"/>
            </w:pPr>
            <w:r>
              <w:t>廊财教[2022]59号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改善困难学生生活质量</w:t>
            </w:r>
          </w:p>
        </w:tc>
        <w:tc>
          <w:tcPr>
            <w:tcW w:w="2891" w:type="dxa"/>
            <w:vAlign w:val="center"/>
          </w:tcPr>
          <w:p w:rsidR="00051902" w:rsidRDefault="00051902" w:rsidP="00D049C9">
            <w:pPr>
              <w:pStyle w:val="21"/>
            </w:pPr>
            <w:r>
              <w:t>改善困难学生生活质量</w:t>
            </w:r>
          </w:p>
        </w:tc>
        <w:tc>
          <w:tcPr>
            <w:tcW w:w="1276" w:type="dxa"/>
            <w:vAlign w:val="center"/>
          </w:tcPr>
          <w:p w:rsidR="00051902" w:rsidRDefault="00051902" w:rsidP="00D049C9">
            <w:pPr>
              <w:pStyle w:val="21"/>
            </w:pPr>
            <w:r>
              <w:t>改善</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反映项目长效机制是否健全</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受助学生满意度（%）</w:t>
            </w:r>
          </w:p>
        </w:tc>
        <w:tc>
          <w:tcPr>
            <w:tcW w:w="2891" w:type="dxa"/>
            <w:vAlign w:val="center"/>
          </w:tcPr>
          <w:p w:rsidR="00051902" w:rsidRDefault="00051902" w:rsidP="00D049C9">
            <w:pPr>
              <w:pStyle w:val="21"/>
            </w:pPr>
            <w:r>
              <w:t>受助学生调查中，满意和较满意的人数占全部调查人数的比率</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7" w:name="_Toc_4_4_0000000030"/>
      <w:r>
        <w:rPr>
          <w:rFonts w:ascii="方正仿宋_GBK" w:eastAsia="方正仿宋_GBK" w:hAnsi="方正仿宋_GBK" w:cs="方正仿宋_GBK"/>
          <w:color w:val="000000"/>
          <w:sz w:val="28"/>
        </w:rPr>
        <w:t>27.廊财教[2022]59号关于提前下达2023年城乡义务教育中央补助资金预算的通知 综合奖补绩效目标表</w:t>
      </w:r>
      <w:bookmarkEnd w:id="27"/>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13102323P00712010022B</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廊财教[2022]59号关于提前下达2023年城乡义务教育中央补助资金预算的通知 综合奖补</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345.00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345.00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保障学校的日常运转</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345.00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1.保障学校的日常运转</w:t>
            </w:r>
            <w:r>
              <w:tab/>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补助学校数量</w:t>
            </w:r>
          </w:p>
        </w:tc>
        <w:tc>
          <w:tcPr>
            <w:tcW w:w="2891" w:type="dxa"/>
            <w:vAlign w:val="center"/>
          </w:tcPr>
          <w:p w:rsidR="00051902" w:rsidRDefault="00051902" w:rsidP="00D049C9">
            <w:pPr>
              <w:pStyle w:val="21"/>
            </w:pPr>
            <w:r>
              <w:t>反映补助学校数量情况</w:t>
            </w:r>
          </w:p>
        </w:tc>
        <w:tc>
          <w:tcPr>
            <w:tcW w:w="1276" w:type="dxa"/>
            <w:vAlign w:val="center"/>
          </w:tcPr>
          <w:p w:rsidR="00051902" w:rsidRDefault="00051902" w:rsidP="00D049C9">
            <w:pPr>
              <w:pStyle w:val="21"/>
            </w:pPr>
            <w:r>
              <w:t>111个</w:t>
            </w:r>
          </w:p>
        </w:tc>
        <w:tc>
          <w:tcPr>
            <w:tcW w:w="1843" w:type="dxa"/>
            <w:vAlign w:val="center"/>
          </w:tcPr>
          <w:p w:rsidR="00051902" w:rsidRDefault="00051902" w:rsidP="00D049C9">
            <w:pPr>
              <w:pStyle w:val="21"/>
            </w:pPr>
            <w:r>
              <w:t>廊财教[2022]59号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应补尽补率</w:t>
            </w:r>
          </w:p>
        </w:tc>
        <w:tc>
          <w:tcPr>
            <w:tcW w:w="2891" w:type="dxa"/>
            <w:vAlign w:val="center"/>
          </w:tcPr>
          <w:p w:rsidR="00051902" w:rsidRDefault="00051902" w:rsidP="00D049C9">
            <w:pPr>
              <w:pStyle w:val="21"/>
            </w:pPr>
            <w:r>
              <w:t>按照规定标准拨付金额与应拨付总额的比值</w:t>
            </w:r>
          </w:p>
        </w:tc>
        <w:tc>
          <w:tcPr>
            <w:tcW w:w="1276" w:type="dxa"/>
            <w:vAlign w:val="center"/>
          </w:tcPr>
          <w:p w:rsidR="00051902" w:rsidRDefault="00051902" w:rsidP="00D049C9">
            <w:pPr>
              <w:pStyle w:val="21"/>
            </w:pPr>
            <w:r>
              <w:t>100%</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资金支出及时率</w:t>
            </w:r>
          </w:p>
        </w:tc>
        <w:tc>
          <w:tcPr>
            <w:tcW w:w="2891" w:type="dxa"/>
            <w:vAlign w:val="center"/>
          </w:tcPr>
          <w:p w:rsidR="00051902" w:rsidRDefault="00051902" w:rsidP="00D049C9">
            <w:pPr>
              <w:pStyle w:val="21"/>
            </w:pPr>
            <w:r>
              <w:t>按资金支出计划及时支出资金情况</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廊财教[2022]59号、工作计划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≤345万元</w:t>
            </w:r>
          </w:p>
        </w:tc>
        <w:tc>
          <w:tcPr>
            <w:tcW w:w="1843" w:type="dxa"/>
            <w:vAlign w:val="center"/>
          </w:tcPr>
          <w:p w:rsidR="00051902" w:rsidRDefault="00051902" w:rsidP="00D049C9">
            <w:pPr>
              <w:pStyle w:val="21"/>
            </w:pPr>
            <w:r>
              <w:t>预算文本、廊财教[2022]59号</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有效保障学校正常运转</w:t>
            </w:r>
          </w:p>
        </w:tc>
        <w:tc>
          <w:tcPr>
            <w:tcW w:w="2891" w:type="dxa"/>
            <w:vAlign w:val="center"/>
          </w:tcPr>
          <w:p w:rsidR="00051902" w:rsidRDefault="00051902" w:rsidP="00D049C9">
            <w:pPr>
              <w:pStyle w:val="21"/>
            </w:pPr>
            <w:r>
              <w:t>反映对学校正常运转的保障情况</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学校满意度</w:t>
            </w:r>
          </w:p>
        </w:tc>
        <w:tc>
          <w:tcPr>
            <w:tcW w:w="2891" w:type="dxa"/>
            <w:vAlign w:val="center"/>
          </w:tcPr>
          <w:p w:rsidR="00051902" w:rsidRDefault="00051902" w:rsidP="00D049C9">
            <w:pPr>
              <w:pStyle w:val="21"/>
            </w:pPr>
            <w:r>
              <w:t>反映学校对项目实施效果的满意程度。</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8" w:name="_Toc_4_4_0000000031"/>
      <w:r>
        <w:rPr>
          <w:rFonts w:ascii="方正仿宋_GBK" w:eastAsia="方正仿宋_GBK" w:hAnsi="方正仿宋_GBK" w:cs="方正仿宋_GBK"/>
          <w:color w:val="000000"/>
          <w:sz w:val="28"/>
        </w:rPr>
        <w:t>28.廊财教[2022]60号关于提前下达2023年城乡义务教育省级补助资金预算的通知   家庭经济困难学生生活费补助绩效目标表</w:t>
      </w:r>
      <w:bookmarkEnd w:id="28"/>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13102323P007120100185</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廊财教[2022]60号关于提前下达2023年城乡义务教育省级补助资金预算的通知   家庭经济困难学生生活费补助</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9.00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9.00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"按时发放家庭经济困难学生生活补助，按政策标准发放家庭经济困难学生生活补助。</w:t>
            </w:r>
            <w:r>
              <w:tab/>
            </w:r>
            <w:r>
              <w:tab/>
            </w:r>
            <w:r>
              <w:tab/>
            </w:r>
            <w:r>
              <w:tab/>
            </w:r>
            <w:r>
              <w:tab/>
            </w:r>
            <w:r>
              <w:tab/>
            </w:r>
          </w:p>
          <w:p w:rsidR="00051902" w:rsidRDefault="00051902" w:rsidP="00D049C9">
            <w:pPr>
              <w:pStyle w:val="21"/>
            </w:pPr>
            <w:r>
              <w:t>"</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4.50</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9.00</w:t>
            </w:r>
          </w:p>
        </w:tc>
        <w:tc>
          <w:tcPr>
            <w:tcW w:w="3118" w:type="dxa"/>
            <w:gridSpan w:val="2"/>
            <w:vAlign w:val="center"/>
          </w:tcPr>
          <w:p w:rsidR="00051902" w:rsidRDefault="00051902" w:rsidP="00D049C9">
            <w:pPr>
              <w:pStyle w:val="3"/>
            </w:pPr>
            <w:r>
              <w:t>9.00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1.按时发放家庭经济困难学生生活补助，按政策标准发放家庭经济困难学生生活补助。</w:t>
            </w:r>
            <w:r>
              <w:tab/>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补助学生人数</w:t>
            </w:r>
          </w:p>
        </w:tc>
        <w:tc>
          <w:tcPr>
            <w:tcW w:w="2891" w:type="dxa"/>
            <w:vAlign w:val="center"/>
          </w:tcPr>
          <w:p w:rsidR="00051902" w:rsidRDefault="00051902" w:rsidP="00D049C9">
            <w:pPr>
              <w:pStyle w:val="21"/>
            </w:pPr>
            <w:r>
              <w:t>领取补助的学生人数</w:t>
            </w:r>
          </w:p>
        </w:tc>
        <w:tc>
          <w:tcPr>
            <w:tcW w:w="1276" w:type="dxa"/>
            <w:vAlign w:val="center"/>
          </w:tcPr>
          <w:p w:rsidR="00051902" w:rsidRDefault="00051902" w:rsidP="00D049C9">
            <w:pPr>
              <w:pStyle w:val="21"/>
            </w:pPr>
            <w:r>
              <w:t>≥670人次</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补助合规率</w:t>
            </w:r>
          </w:p>
        </w:tc>
        <w:tc>
          <w:tcPr>
            <w:tcW w:w="2891" w:type="dxa"/>
            <w:vAlign w:val="center"/>
          </w:tcPr>
          <w:p w:rsidR="00051902" w:rsidRDefault="00051902" w:rsidP="00D049C9">
            <w:pPr>
              <w:pStyle w:val="21"/>
            </w:pPr>
            <w:r>
              <w:t>补助合规人数/补助人数</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资金支出计划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严格控制在预算金额内</w:t>
            </w:r>
          </w:p>
        </w:tc>
        <w:tc>
          <w:tcPr>
            <w:tcW w:w="2891" w:type="dxa"/>
            <w:vAlign w:val="center"/>
          </w:tcPr>
          <w:p w:rsidR="00051902" w:rsidRDefault="00051902" w:rsidP="00D049C9">
            <w:pPr>
              <w:pStyle w:val="21"/>
            </w:pPr>
            <w:r>
              <w:t>项目预算控制在预算总金额内</w:t>
            </w:r>
          </w:p>
        </w:tc>
        <w:tc>
          <w:tcPr>
            <w:tcW w:w="1276" w:type="dxa"/>
            <w:vAlign w:val="center"/>
          </w:tcPr>
          <w:p w:rsidR="00051902" w:rsidRDefault="00051902" w:rsidP="00D049C9">
            <w:pPr>
              <w:pStyle w:val="21"/>
            </w:pPr>
            <w:r>
              <w:t>≤9万元</w:t>
            </w:r>
          </w:p>
        </w:tc>
        <w:tc>
          <w:tcPr>
            <w:tcW w:w="1843" w:type="dxa"/>
            <w:vAlign w:val="center"/>
          </w:tcPr>
          <w:p w:rsidR="00051902" w:rsidRDefault="00051902" w:rsidP="00D049C9">
            <w:pPr>
              <w:pStyle w:val="21"/>
            </w:pPr>
            <w:r>
              <w:t>廊财教[2022]60号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改善困难学生生活质量</w:t>
            </w:r>
          </w:p>
        </w:tc>
        <w:tc>
          <w:tcPr>
            <w:tcW w:w="2891" w:type="dxa"/>
            <w:vAlign w:val="center"/>
          </w:tcPr>
          <w:p w:rsidR="00051902" w:rsidRDefault="00051902" w:rsidP="00D049C9">
            <w:pPr>
              <w:pStyle w:val="21"/>
            </w:pPr>
            <w:r>
              <w:t>改善困难学生生活质量</w:t>
            </w:r>
          </w:p>
        </w:tc>
        <w:tc>
          <w:tcPr>
            <w:tcW w:w="1276" w:type="dxa"/>
            <w:vAlign w:val="center"/>
          </w:tcPr>
          <w:p w:rsidR="00051902" w:rsidRDefault="00051902" w:rsidP="00D049C9">
            <w:pPr>
              <w:pStyle w:val="21"/>
            </w:pPr>
            <w:r>
              <w:t>改善</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反映项目长效机制是否健全</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受助学生满意度（%）</w:t>
            </w:r>
          </w:p>
        </w:tc>
        <w:tc>
          <w:tcPr>
            <w:tcW w:w="2891" w:type="dxa"/>
            <w:vAlign w:val="center"/>
          </w:tcPr>
          <w:p w:rsidR="00051902" w:rsidRDefault="00051902" w:rsidP="00D049C9">
            <w:pPr>
              <w:pStyle w:val="21"/>
            </w:pPr>
            <w:r>
              <w:t>受助学生调查中，满意和较满意的人数占全部调查人数的比率</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29" w:name="_Toc_4_4_0000000032"/>
      <w:r>
        <w:rPr>
          <w:rFonts w:ascii="方正仿宋_GBK" w:eastAsia="方正仿宋_GBK" w:hAnsi="方正仿宋_GBK" w:cs="方正仿宋_GBK"/>
          <w:color w:val="000000"/>
          <w:sz w:val="28"/>
        </w:rPr>
        <w:t>29.廊财教[2022]60号关于提前下达2023年城乡义务教育省级补助资金预算的通知   农村学生营养膳食补助绩效目标表</w:t>
      </w:r>
      <w:bookmarkEnd w:id="29"/>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13102323P00712010023Y</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廊财教[2022]60号关于提前下达2023年城乡义务教育省级补助资金预算的通知   农村学生营养膳食补助</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733.00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733.00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"使农村义务教育学生营养均衡，健康成长；加快农村义务教育发展，促进教育公平。</w:t>
            </w:r>
            <w:r>
              <w:tab/>
            </w:r>
            <w:r>
              <w:tab/>
            </w:r>
            <w:r>
              <w:tab/>
            </w:r>
            <w:r>
              <w:tab/>
            </w:r>
            <w:r>
              <w:tab/>
            </w:r>
            <w:r>
              <w:tab/>
            </w:r>
          </w:p>
          <w:p w:rsidR="00051902" w:rsidRDefault="00051902" w:rsidP="00D049C9">
            <w:pPr>
              <w:pStyle w:val="21"/>
            </w:pPr>
            <w:r>
              <w:t>"</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183.00</w:t>
            </w:r>
          </w:p>
        </w:tc>
        <w:tc>
          <w:tcPr>
            <w:tcW w:w="1587" w:type="dxa"/>
            <w:vAlign w:val="center"/>
          </w:tcPr>
          <w:p w:rsidR="00051902" w:rsidRDefault="00051902" w:rsidP="00D049C9">
            <w:pPr>
              <w:pStyle w:val="3"/>
            </w:pPr>
            <w:r>
              <w:t>366.00</w:t>
            </w:r>
          </w:p>
        </w:tc>
        <w:tc>
          <w:tcPr>
            <w:tcW w:w="1304" w:type="dxa"/>
            <w:vAlign w:val="center"/>
          </w:tcPr>
          <w:p w:rsidR="00051902" w:rsidRDefault="00051902" w:rsidP="00D049C9">
            <w:pPr>
              <w:pStyle w:val="3"/>
            </w:pPr>
            <w:r>
              <w:t>549.00</w:t>
            </w:r>
          </w:p>
        </w:tc>
        <w:tc>
          <w:tcPr>
            <w:tcW w:w="3118" w:type="dxa"/>
            <w:gridSpan w:val="2"/>
            <w:vAlign w:val="center"/>
          </w:tcPr>
          <w:p w:rsidR="00051902" w:rsidRDefault="00051902" w:rsidP="00D049C9">
            <w:pPr>
              <w:pStyle w:val="3"/>
            </w:pPr>
            <w:r>
              <w:t>733.00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1.使农村义务教育学生营养均衡，健康成长；加快农村义务教育发展，促进教育公平。</w:t>
            </w:r>
            <w:r>
              <w:tab/>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享受营养餐学生数</w:t>
            </w:r>
          </w:p>
        </w:tc>
        <w:tc>
          <w:tcPr>
            <w:tcW w:w="2891" w:type="dxa"/>
            <w:vAlign w:val="center"/>
          </w:tcPr>
          <w:p w:rsidR="00051902" w:rsidRDefault="00051902" w:rsidP="00D049C9">
            <w:pPr>
              <w:pStyle w:val="21"/>
            </w:pPr>
            <w:r>
              <w:t>实际享受营养餐学生人数</w:t>
            </w:r>
          </w:p>
        </w:tc>
        <w:tc>
          <w:tcPr>
            <w:tcW w:w="1276" w:type="dxa"/>
            <w:vAlign w:val="center"/>
          </w:tcPr>
          <w:p w:rsidR="00051902" w:rsidRDefault="00051902" w:rsidP="00D049C9">
            <w:pPr>
              <w:pStyle w:val="21"/>
            </w:pPr>
            <w:r>
              <w:t>≥26457人</w:t>
            </w:r>
          </w:p>
        </w:tc>
        <w:tc>
          <w:tcPr>
            <w:tcW w:w="1843" w:type="dxa"/>
            <w:vAlign w:val="center"/>
          </w:tcPr>
          <w:p w:rsidR="00051902" w:rsidRDefault="00051902" w:rsidP="00D049C9">
            <w:pPr>
              <w:pStyle w:val="21"/>
            </w:pPr>
            <w:r>
              <w:t>廊财教[2022]60号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营养餐标准达标率</w:t>
            </w:r>
          </w:p>
        </w:tc>
        <w:tc>
          <w:tcPr>
            <w:tcW w:w="2891" w:type="dxa"/>
            <w:vAlign w:val="center"/>
          </w:tcPr>
          <w:p w:rsidR="00051902" w:rsidRDefault="00051902" w:rsidP="00D049C9">
            <w:pPr>
              <w:pStyle w:val="21"/>
            </w:pPr>
            <w:r>
              <w:t>反映学生营养餐标准达标率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资金支出及时率</w:t>
            </w:r>
          </w:p>
        </w:tc>
        <w:tc>
          <w:tcPr>
            <w:tcW w:w="2891" w:type="dxa"/>
            <w:vAlign w:val="center"/>
          </w:tcPr>
          <w:p w:rsidR="00051902" w:rsidRDefault="00051902" w:rsidP="00D049C9">
            <w:pPr>
              <w:pStyle w:val="21"/>
            </w:pPr>
            <w:r>
              <w:t>按资金支出计划及时支出资金情况</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上级文件、工作计划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反映成本控制在预算金额之内</w:t>
            </w:r>
          </w:p>
        </w:tc>
        <w:tc>
          <w:tcPr>
            <w:tcW w:w="1276" w:type="dxa"/>
            <w:vAlign w:val="center"/>
          </w:tcPr>
          <w:p w:rsidR="00051902" w:rsidRDefault="00051902" w:rsidP="00D049C9">
            <w:pPr>
              <w:pStyle w:val="21"/>
            </w:pPr>
            <w:r>
              <w:t>≤733万元</w:t>
            </w:r>
          </w:p>
        </w:tc>
        <w:tc>
          <w:tcPr>
            <w:tcW w:w="1843" w:type="dxa"/>
            <w:vAlign w:val="center"/>
          </w:tcPr>
          <w:p w:rsidR="00051902" w:rsidRDefault="00051902" w:rsidP="00D049C9">
            <w:pPr>
              <w:pStyle w:val="21"/>
            </w:pPr>
            <w:r>
              <w:t>预算文本、廊财教[2022]60号</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保障学生营养均衡</w:t>
            </w:r>
          </w:p>
        </w:tc>
        <w:tc>
          <w:tcPr>
            <w:tcW w:w="2891" w:type="dxa"/>
            <w:vAlign w:val="center"/>
          </w:tcPr>
          <w:p w:rsidR="00051902" w:rsidRDefault="00051902" w:rsidP="00D049C9">
            <w:pPr>
              <w:pStyle w:val="21"/>
            </w:pPr>
            <w:r>
              <w:t>反映保障农村小学生营养均衡，健康成长情况</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全体学生满意度指标</w:t>
            </w:r>
          </w:p>
        </w:tc>
        <w:tc>
          <w:tcPr>
            <w:tcW w:w="2891" w:type="dxa"/>
            <w:vAlign w:val="center"/>
          </w:tcPr>
          <w:p w:rsidR="00051902" w:rsidRDefault="00051902" w:rsidP="00D049C9">
            <w:pPr>
              <w:pStyle w:val="21"/>
            </w:pPr>
            <w:r>
              <w:t>反映全体学生满意程度</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0" w:name="_Toc_4_4_0000000033"/>
      <w:r>
        <w:rPr>
          <w:rFonts w:ascii="方正仿宋_GBK" w:eastAsia="方正仿宋_GBK" w:hAnsi="方正仿宋_GBK" w:cs="方正仿宋_GBK"/>
          <w:color w:val="000000"/>
          <w:sz w:val="28"/>
        </w:rPr>
        <w:t>30.廊财教[2022]60号关于提前下达2023年城乡义务教育省级补助资金预算的通知   校舍安全保障绩效目标表</w:t>
      </w:r>
      <w:bookmarkEnd w:id="30"/>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13102323P007120100204</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廊财教[2022]60号关于提前下达2023年城乡义务教育省级补助资金预算的通知   校舍安全保障</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200.00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200.00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按时保质保量的对学校进行修缮，保证教学楼的质量，提高教学的安全性</w:t>
            </w:r>
            <w:r>
              <w:tab/>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50.00</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150.00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1.按时保质保量的对学校进行修缮，保证教学楼的质量，提高教学的安全性</w:t>
            </w:r>
            <w:r>
              <w:tab/>
            </w:r>
            <w:r>
              <w:tab/>
            </w:r>
            <w:r>
              <w:tab/>
            </w:r>
            <w:r>
              <w:tab/>
            </w:r>
            <w:r>
              <w:tab/>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修缮学校数量</w:t>
            </w:r>
          </w:p>
        </w:tc>
        <w:tc>
          <w:tcPr>
            <w:tcW w:w="2891" w:type="dxa"/>
            <w:vAlign w:val="center"/>
          </w:tcPr>
          <w:p w:rsidR="00051902" w:rsidRDefault="00051902" w:rsidP="00D049C9">
            <w:pPr>
              <w:pStyle w:val="21"/>
            </w:pPr>
            <w:r>
              <w:t>反映修缮学校数量情况</w:t>
            </w:r>
          </w:p>
        </w:tc>
        <w:tc>
          <w:tcPr>
            <w:tcW w:w="1276" w:type="dxa"/>
            <w:vAlign w:val="center"/>
          </w:tcPr>
          <w:p w:rsidR="00051902" w:rsidRDefault="00051902" w:rsidP="00D049C9">
            <w:pPr>
              <w:pStyle w:val="21"/>
            </w:pPr>
            <w:r>
              <w:t>≥1个</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维修合格率</w:t>
            </w:r>
          </w:p>
        </w:tc>
        <w:tc>
          <w:tcPr>
            <w:tcW w:w="2891" w:type="dxa"/>
            <w:vAlign w:val="center"/>
          </w:tcPr>
          <w:p w:rsidR="00051902" w:rsidRDefault="00051902" w:rsidP="00D049C9">
            <w:pPr>
              <w:pStyle w:val="21"/>
            </w:pPr>
            <w:r>
              <w:t>维修合规学校个数占实际维修学校的个数的百分比</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廊财教[2022]60号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维修学校及时率</w:t>
            </w:r>
          </w:p>
        </w:tc>
        <w:tc>
          <w:tcPr>
            <w:tcW w:w="2891" w:type="dxa"/>
            <w:vAlign w:val="center"/>
          </w:tcPr>
          <w:p w:rsidR="00051902" w:rsidRDefault="00051902" w:rsidP="00D049C9">
            <w:pPr>
              <w:pStyle w:val="21"/>
            </w:pPr>
            <w:r>
              <w:t>反映维修学校的及时情况</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上级文件、工作计划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项目费用控制在预算金额之内</w:t>
            </w:r>
          </w:p>
        </w:tc>
        <w:tc>
          <w:tcPr>
            <w:tcW w:w="1276" w:type="dxa"/>
            <w:vAlign w:val="center"/>
          </w:tcPr>
          <w:p w:rsidR="00051902" w:rsidRDefault="00051902" w:rsidP="00D049C9">
            <w:pPr>
              <w:pStyle w:val="21"/>
            </w:pPr>
            <w:r>
              <w:t>≤200万元</w:t>
            </w:r>
          </w:p>
        </w:tc>
        <w:tc>
          <w:tcPr>
            <w:tcW w:w="1843" w:type="dxa"/>
            <w:vAlign w:val="center"/>
          </w:tcPr>
          <w:p w:rsidR="00051902" w:rsidRDefault="00051902" w:rsidP="00D049C9">
            <w:pPr>
              <w:pStyle w:val="21"/>
            </w:pPr>
            <w:r>
              <w:t>预算文本、廊财教[2021]62号</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提升被修缮学校的教学环境</w:t>
            </w:r>
          </w:p>
        </w:tc>
        <w:tc>
          <w:tcPr>
            <w:tcW w:w="2891" w:type="dxa"/>
            <w:vAlign w:val="center"/>
          </w:tcPr>
          <w:p w:rsidR="00051902" w:rsidRDefault="00051902" w:rsidP="00D049C9">
            <w:pPr>
              <w:pStyle w:val="21"/>
            </w:pPr>
            <w:r>
              <w:t>通过对校舍进行修缮，提升教学环境</w:t>
            </w:r>
          </w:p>
        </w:tc>
        <w:tc>
          <w:tcPr>
            <w:tcW w:w="1276" w:type="dxa"/>
            <w:vAlign w:val="center"/>
          </w:tcPr>
          <w:p w:rsidR="00051902" w:rsidRDefault="00051902" w:rsidP="00D049C9">
            <w:pPr>
              <w:pStyle w:val="21"/>
            </w:pPr>
            <w:r>
              <w:t>提升</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被修缮学校满意度</w:t>
            </w:r>
          </w:p>
        </w:tc>
        <w:tc>
          <w:tcPr>
            <w:tcW w:w="2891" w:type="dxa"/>
            <w:vAlign w:val="center"/>
          </w:tcPr>
          <w:p w:rsidR="00051902" w:rsidRDefault="00051902" w:rsidP="00D049C9">
            <w:pPr>
              <w:pStyle w:val="21"/>
            </w:pPr>
            <w:r>
              <w:t>反映被修缮学校对项目实施效果的满意程度。</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1" w:name="_Toc_4_4_0000000034"/>
      <w:r>
        <w:rPr>
          <w:rFonts w:ascii="方正仿宋_GBK" w:eastAsia="方正仿宋_GBK" w:hAnsi="方正仿宋_GBK" w:cs="方正仿宋_GBK"/>
          <w:color w:val="000000"/>
          <w:sz w:val="28"/>
        </w:rPr>
        <w:t>31.廊财教[2022]70号关于提前下达2023年支持学前教育发展中央资金预算的通知  绩效目标表</w:t>
      </w:r>
      <w:bookmarkEnd w:id="3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13102323P00712010024J</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 xml:space="preserve">廊财教[2022]70号关于提前下达2023年支持学前教育发展中央资金预算的通知  </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543.40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543.40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改善幼儿园办园条件</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100.00</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443.40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1.改善幼儿园办园条件</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修缮学校数量</w:t>
            </w:r>
          </w:p>
        </w:tc>
        <w:tc>
          <w:tcPr>
            <w:tcW w:w="2891" w:type="dxa"/>
            <w:vAlign w:val="center"/>
          </w:tcPr>
          <w:p w:rsidR="00051902" w:rsidRDefault="00051902" w:rsidP="00D049C9">
            <w:pPr>
              <w:pStyle w:val="21"/>
            </w:pPr>
            <w:r>
              <w:t>反映修缮学校数量情况</w:t>
            </w:r>
          </w:p>
        </w:tc>
        <w:tc>
          <w:tcPr>
            <w:tcW w:w="1276" w:type="dxa"/>
            <w:vAlign w:val="center"/>
          </w:tcPr>
          <w:p w:rsidR="00051902" w:rsidRDefault="00051902" w:rsidP="00D049C9">
            <w:pPr>
              <w:pStyle w:val="21"/>
            </w:pPr>
            <w:r>
              <w:t>≥1个</w:t>
            </w:r>
          </w:p>
        </w:tc>
        <w:tc>
          <w:tcPr>
            <w:tcW w:w="1843" w:type="dxa"/>
            <w:vAlign w:val="center"/>
          </w:tcPr>
          <w:p w:rsidR="00051902" w:rsidRDefault="00051902" w:rsidP="00D049C9">
            <w:pPr>
              <w:pStyle w:val="21"/>
            </w:pPr>
            <w:r>
              <w:t>年度工作计划和补助单位统计情况</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生活补助的精准发放</w:t>
            </w:r>
          </w:p>
        </w:tc>
        <w:tc>
          <w:tcPr>
            <w:tcW w:w="2891" w:type="dxa"/>
            <w:vAlign w:val="center"/>
          </w:tcPr>
          <w:p w:rsidR="00051902" w:rsidRDefault="00051902" w:rsidP="00D049C9">
            <w:pPr>
              <w:pStyle w:val="21"/>
            </w:pPr>
            <w:r>
              <w:t>实际发放人数应全部符合国家资助政策</w:t>
            </w:r>
          </w:p>
        </w:tc>
        <w:tc>
          <w:tcPr>
            <w:tcW w:w="1276" w:type="dxa"/>
            <w:vAlign w:val="center"/>
          </w:tcPr>
          <w:p w:rsidR="00051902" w:rsidRDefault="00051902" w:rsidP="00D049C9">
            <w:pPr>
              <w:pStyle w:val="21"/>
            </w:pPr>
            <w:r>
              <w:t>100%</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资金支付及时性</w:t>
            </w:r>
          </w:p>
        </w:tc>
        <w:tc>
          <w:tcPr>
            <w:tcW w:w="2891" w:type="dxa"/>
            <w:vAlign w:val="center"/>
          </w:tcPr>
          <w:p w:rsidR="00051902" w:rsidRDefault="00051902" w:rsidP="00D049C9">
            <w:pPr>
              <w:pStyle w:val="21"/>
            </w:pPr>
            <w:r>
              <w:t>资金是否及时支付</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廊财教[2022]70号、工作计划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≤543.4万元</w:t>
            </w:r>
          </w:p>
        </w:tc>
        <w:tc>
          <w:tcPr>
            <w:tcW w:w="1843" w:type="dxa"/>
            <w:vAlign w:val="center"/>
          </w:tcPr>
          <w:p w:rsidR="00051902" w:rsidRDefault="00051902" w:rsidP="00D049C9">
            <w:pPr>
              <w:pStyle w:val="21"/>
            </w:pPr>
            <w:r>
              <w:t>廊财教[2022]70号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减轻贫困家庭的生活压力</w:t>
            </w:r>
          </w:p>
        </w:tc>
        <w:tc>
          <w:tcPr>
            <w:tcW w:w="2891" w:type="dxa"/>
            <w:vAlign w:val="center"/>
          </w:tcPr>
          <w:p w:rsidR="00051902" w:rsidRDefault="00051902" w:rsidP="00D049C9">
            <w:pPr>
              <w:pStyle w:val="21"/>
            </w:pPr>
            <w:r>
              <w:t>能够帮助贫困家庭减轻学费压力</w:t>
            </w:r>
          </w:p>
        </w:tc>
        <w:tc>
          <w:tcPr>
            <w:tcW w:w="1276" w:type="dxa"/>
            <w:vAlign w:val="center"/>
          </w:tcPr>
          <w:p w:rsidR="00051902" w:rsidRDefault="00051902" w:rsidP="00D049C9">
            <w:pPr>
              <w:pStyle w:val="21"/>
            </w:pPr>
            <w:r>
              <w:t>减轻</w:t>
            </w:r>
          </w:p>
        </w:tc>
        <w:tc>
          <w:tcPr>
            <w:tcW w:w="1843" w:type="dxa"/>
            <w:vAlign w:val="center"/>
          </w:tcPr>
          <w:p w:rsidR="00051902" w:rsidRDefault="00051902" w:rsidP="00D049C9">
            <w:pPr>
              <w:pStyle w:val="21"/>
            </w:pPr>
            <w:r>
              <w:t>长期目标</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长效机制的健全情况</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受助学生满意度（%）</w:t>
            </w:r>
          </w:p>
        </w:tc>
        <w:tc>
          <w:tcPr>
            <w:tcW w:w="2891" w:type="dxa"/>
            <w:vAlign w:val="center"/>
          </w:tcPr>
          <w:p w:rsidR="00051902" w:rsidRDefault="00051902" w:rsidP="00D049C9">
            <w:pPr>
              <w:pStyle w:val="21"/>
            </w:pPr>
            <w:r>
              <w:t>受助学生调查中，满意和较满意的人数占全部调查人数的比率</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2" w:name="_Toc_4_4_0000000035"/>
      <w:r>
        <w:rPr>
          <w:rFonts w:ascii="方正仿宋_GBK" w:eastAsia="方正仿宋_GBK" w:hAnsi="方正仿宋_GBK" w:cs="方正仿宋_GBK"/>
          <w:color w:val="000000"/>
          <w:sz w:val="28"/>
        </w:rPr>
        <w:t>32.廊财教[2022]70号关于提前下达2023年支持学前教育发展中央资金预算的通知  学前助学金绩效目标表</w:t>
      </w:r>
      <w:bookmarkEnd w:id="32"/>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13102323P007120100256</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廊财教[2022]70号关于提前下达2023年支持学前教育发展中央资金预算的通知  学前助学金</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3.60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3.60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改善幼儿园办园条件</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1.80</w:t>
            </w:r>
          </w:p>
        </w:tc>
        <w:tc>
          <w:tcPr>
            <w:tcW w:w="1587" w:type="dxa"/>
            <w:vAlign w:val="center"/>
          </w:tcPr>
          <w:p w:rsidR="00051902" w:rsidRDefault="00051902" w:rsidP="00D049C9">
            <w:pPr>
              <w:pStyle w:val="3"/>
            </w:pPr>
            <w:r>
              <w:t>1.80</w:t>
            </w:r>
          </w:p>
        </w:tc>
        <w:tc>
          <w:tcPr>
            <w:tcW w:w="1304" w:type="dxa"/>
            <w:vAlign w:val="center"/>
          </w:tcPr>
          <w:p w:rsidR="00051902" w:rsidRDefault="00051902" w:rsidP="00D049C9">
            <w:pPr>
              <w:pStyle w:val="3"/>
            </w:pPr>
            <w:r>
              <w:t>3.60</w:t>
            </w:r>
          </w:p>
        </w:tc>
        <w:tc>
          <w:tcPr>
            <w:tcW w:w="3118" w:type="dxa"/>
            <w:gridSpan w:val="2"/>
            <w:vAlign w:val="center"/>
          </w:tcPr>
          <w:p w:rsidR="00051902" w:rsidRDefault="00051902" w:rsidP="00D049C9">
            <w:pPr>
              <w:pStyle w:val="3"/>
            </w:pPr>
            <w:r>
              <w:t>3.60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1.改善幼儿园办园条件</w:t>
            </w:r>
            <w:r>
              <w:tab/>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资助幼儿人数</w:t>
            </w:r>
          </w:p>
        </w:tc>
        <w:tc>
          <w:tcPr>
            <w:tcW w:w="2891" w:type="dxa"/>
            <w:vAlign w:val="center"/>
          </w:tcPr>
          <w:p w:rsidR="00051902" w:rsidRDefault="00051902" w:rsidP="00D049C9">
            <w:pPr>
              <w:pStyle w:val="21"/>
            </w:pPr>
            <w:r>
              <w:t>幼儿人数</w:t>
            </w:r>
          </w:p>
        </w:tc>
        <w:tc>
          <w:tcPr>
            <w:tcW w:w="1276" w:type="dxa"/>
            <w:vAlign w:val="center"/>
          </w:tcPr>
          <w:p w:rsidR="00051902" w:rsidRDefault="00051902" w:rsidP="00D049C9">
            <w:pPr>
              <w:pStyle w:val="21"/>
            </w:pPr>
            <w:r>
              <w:t>≥65人次</w:t>
            </w:r>
          </w:p>
        </w:tc>
        <w:tc>
          <w:tcPr>
            <w:tcW w:w="1843" w:type="dxa"/>
            <w:vAlign w:val="center"/>
          </w:tcPr>
          <w:p w:rsidR="00051902" w:rsidRDefault="00051902" w:rsidP="00D049C9">
            <w:pPr>
              <w:pStyle w:val="21"/>
            </w:pPr>
            <w:r>
              <w:t>年度工作计划和补助单位统计情况</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生活补助的精准发放</w:t>
            </w:r>
          </w:p>
        </w:tc>
        <w:tc>
          <w:tcPr>
            <w:tcW w:w="2891" w:type="dxa"/>
            <w:vAlign w:val="center"/>
          </w:tcPr>
          <w:p w:rsidR="00051902" w:rsidRDefault="00051902" w:rsidP="00D049C9">
            <w:pPr>
              <w:pStyle w:val="21"/>
            </w:pPr>
            <w:r>
              <w:t>实际发放人数应全部符合国家资助政策</w:t>
            </w:r>
          </w:p>
        </w:tc>
        <w:tc>
          <w:tcPr>
            <w:tcW w:w="1276" w:type="dxa"/>
            <w:vAlign w:val="center"/>
          </w:tcPr>
          <w:p w:rsidR="00051902" w:rsidRDefault="00051902" w:rsidP="00D049C9">
            <w:pPr>
              <w:pStyle w:val="21"/>
            </w:pPr>
            <w:r>
              <w:t>100%</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资金支付及时性</w:t>
            </w:r>
          </w:p>
        </w:tc>
        <w:tc>
          <w:tcPr>
            <w:tcW w:w="2891" w:type="dxa"/>
            <w:vAlign w:val="center"/>
          </w:tcPr>
          <w:p w:rsidR="00051902" w:rsidRDefault="00051902" w:rsidP="00D049C9">
            <w:pPr>
              <w:pStyle w:val="21"/>
            </w:pPr>
            <w:r>
              <w:t>资金是否及时支付</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廊财教[2021]63号、工作计划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≤3.6万元</w:t>
            </w:r>
          </w:p>
        </w:tc>
        <w:tc>
          <w:tcPr>
            <w:tcW w:w="1843" w:type="dxa"/>
            <w:vAlign w:val="center"/>
          </w:tcPr>
          <w:p w:rsidR="00051902" w:rsidRDefault="00051902" w:rsidP="00D049C9">
            <w:pPr>
              <w:pStyle w:val="21"/>
            </w:pPr>
            <w:r>
              <w:t>廊财教[2021]63号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减轻贫困家庭的生活压力</w:t>
            </w:r>
          </w:p>
        </w:tc>
        <w:tc>
          <w:tcPr>
            <w:tcW w:w="2891" w:type="dxa"/>
            <w:vAlign w:val="center"/>
          </w:tcPr>
          <w:p w:rsidR="00051902" w:rsidRDefault="00051902" w:rsidP="00D049C9">
            <w:pPr>
              <w:pStyle w:val="21"/>
            </w:pPr>
            <w:r>
              <w:t>能够帮助贫困家庭减轻学费压力</w:t>
            </w:r>
          </w:p>
        </w:tc>
        <w:tc>
          <w:tcPr>
            <w:tcW w:w="1276" w:type="dxa"/>
            <w:vAlign w:val="center"/>
          </w:tcPr>
          <w:p w:rsidR="00051902" w:rsidRDefault="00051902" w:rsidP="00D049C9">
            <w:pPr>
              <w:pStyle w:val="21"/>
            </w:pPr>
            <w:r>
              <w:t>减轻</w:t>
            </w:r>
          </w:p>
        </w:tc>
        <w:tc>
          <w:tcPr>
            <w:tcW w:w="1843" w:type="dxa"/>
            <w:vAlign w:val="center"/>
          </w:tcPr>
          <w:p w:rsidR="00051902" w:rsidRDefault="00051902" w:rsidP="00D049C9">
            <w:pPr>
              <w:pStyle w:val="21"/>
            </w:pPr>
            <w:r>
              <w:t>长期目标</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长效机制的健全情况</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受助学生满意度（%）</w:t>
            </w:r>
          </w:p>
        </w:tc>
        <w:tc>
          <w:tcPr>
            <w:tcW w:w="2891" w:type="dxa"/>
            <w:vAlign w:val="center"/>
          </w:tcPr>
          <w:p w:rsidR="00051902" w:rsidRDefault="00051902" w:rsidP="00D049C9">
            <w:pPr>
              <w:pStyle w:val="21"/>
            </w:pPr>
            <w:r>
              <w:t>受助学生调查中，满意和较满意的人数占全部调查人数的比率</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3" w:name="_Toc_4_4_0000000036"/>
      <w:r>
        <w:rPr>
          <w:rFonts w:ascii="方正仿宋_GBK" w:eastAsia="方正仿宋_GBK" w:hAnsi="方正仿宋_GBK" w:cs="方正仿宋_GBK"/>
          <w:color w:val="000000"/>
          <w:sz w:val="28"/>
        </w:rPr>
        <w:t>33.廊财教[2022]71号关于提前下达2023年支持学前教育发展省级专项资金预算的通知 按因素法分配下达资金绩效目标表</w:t>
      </w:r>
      <w:bookmarkEnd w:id="3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13102323P00712010027D</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廊财教[2022]71号关于提前下达2023年支持学前教育发展省级专项资金预算的通知 按因素法分配下达资金</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143.00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143.00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改善幼儿园办园条件，提升办园质量。</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143.00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w:t>
            </w:r>
            <w:r>
              <w:tab/>
            </w:r>
            <w:r>
              <w:tab/>
            </w:r>
            <w:r>
              <w:tab/>
            </w:r>
            <w:r>
              <w:tab/>
            </w:r>
            <w:r>
              <w:tab/>
            </w:r>
            <w:r>
              <w:tab/>
            </w:r>
          </w:p>
          <w:p w:rsidR="00051902" w:rsidRDefault="00051902" w:rsidP="00D049C9">
            <w:pPr>
              <w:pStyle w:val="21"/>
            </w:pPr>
            <w:r>
              <w:t>改善幼儿园办园条件，提升办园质量。</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资助幼儿人数</w:t>
            </w:r>
          </w:p>
        </w:tc>
        <w:tc>
          <w:tcPr>
            <w:tcW w:w="2891" w:type="dxa"/>
            <w:vAlign w:val="center"/>
          </w:tcPr>
          <w:p w:rsidR="00051902" w:rsidRDefault="00051902" w:rsidP="00D049C9">
            <w:pPr>
              <w:pStyle w:val="21"/>
            </w:pPr>
            <w:r>
              <w:t>幼儿人数</w:t>
            </w:r>
          </w:p>
        </w:tc>
        <w:tc>
          <w:tcPr>
            <w:tcW w:w="1276" w:type="dxa"/>
            <w:vAlign w:val="center"/>
          </w:tcPr>
          <w:p w:rsidR="00051902" w:rsidRDefault="00051902" w:rsidP="00D049C9">
            <w:pPr>
              <w:pStyle w:val="21"/>
            </w:pPr>
            <w:r>
              <w:t>≥65人次</w:t>
            </w:r>
          </w:p>
        </w:tc>
        <w:tc>
          <w:tcPr>
            <w:tcW w:w="1843" w:type="dxa"/>
            <w:vAlign w:val="center"/>
          </w:tcPr>
          <w:p w:rsidR="00051902" w:rsidRDefault="00051902" w:rsidP="00D049C9">
            <w:pPr>
              <w:pStyle w:val="21"/>
            </w:pPr>
            <w:r>
              <w:t>年度工作计划和补助单位统计情况</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生活补助的精准发放</w:t>
            </w:r>
          </w:p>
        </w:tc>
        <w:tc>
          <w:tcPr>
            <w:tcW w:w="2891" w:type="dxa"/>
            <w:vAlign w:val="center"/>
          </w:tcPr>
          <w:p w:rsidR="00051902" w:rsidRDefault="00051902" w:rsidP="00D049C9">
            <w:pPr>
              <w:pStyle w:val="21"/>
            </w:pPr>
            <w:r>
              <w:t>实际发放人数应全部符合国家资助政策</w:t>
            </w:r>
          </w:p>
        </w:tc>
        <w:tc>
          <w:tcPr>
            <w:tcW w:w="1276" w:type="dxa"/>
            <w:vAlign w:val="center"/>
          </w:tcPr>
          <w:p w:rsidR="00051902" w:rsidRDefault="00051902" w:rsidP="00D049C9">
            <w:pPr>
              <w:pStyle w:val="21"/>
            </w:pPr>
            <w:r>
              <w:t>100%</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资金支付及时性</w:t>
            </w:r>
          </w:p>
        </w:tc>
        <w:tc>
          <w:tcPr>
            <w:tcW w:w="2891" w:type="dxa"/>
            <w:vAlign w:val="center"/>
          </w:tcPr>
          <w:p w:rsidR="00051902" w:rsidRDefault="00051902" w:rsidP="00D049C9">
            <w:pPr>
              <w:pStyle w:val="21"/>
            </w:pPr>
            <w:r>
              <w:t>资金是否及时支付</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廊财教[2022]71号、工作计划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≤143万元</w:t>
            </w:r>
          </w:p>
        </w:tc>
        <w:tc>
          <w:tcPr>
            <w:tcW w:w="1843" w:type="dxa"/>
            <w:vAlign w:val="center"/>
          </w:tcPr>
          <w:p w:rsidR="00051902" w:rsidRDefault="00051902" w:rsidP="00D049C9">
            <w:pPr>
              <w:pStyle w:val="21"/>
            </w:pPr>
            <w:r>
              <w:t>廊财教[2022]71号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减轻贫困家庭的生活压力</w:t>
            </w:r>
          </w:p>
        </w:tc>
        <w:tc>
          <w:tcPr>
            <w:tcW w:w="2891" w:type="dxa"/>
            <w:vAlign w:val="center"/>
          </w:tcPr>
          <w:p w:rsidR="00051902" w:rsidRDefault="00051902" w:rsidP="00D049C9">
            <w:pPr>
              <w:pStyle w:val="21"/>
            </w:pPr>
            <w:r>
              <w:t>能够帮助贫困家庭减轻学费压力</w:t>
            </w:r>
          </w:p>
        </w:tc>
        <w:tc>
          <w:tcPr>
            <w:tcW w:w="1276" w:type="dxa"/>
            <w:vAlign w:val="center"/>
          </w:tcPr>
          <w:p w:rsidR="00051902" w:rsidRDefault="00051902" w:rsidP="00D049C9">
            <w:pPr>
              <w:pStyle w:val="21"/>
            </w:pPr>
            <w:r>
              <w:t>减轻</w:t>
            </w:r>
          </w:p>
        </w:tc>
        <w:tc>
          <w:tcPr>
            <w:tcW w:w="1843" w:type="dxa"/>
            <w:vAlign w:val="center"/>
          </w:tcPr>
          <w:p w:rsidR="00051902" w:rsidRDefault="00051902" w:rsidP="00D049C9">
            <w:pPr>
              <w:pStyle w:val="21"/>
            </w:pPr>
            <w:r>
              <w:t>长期目标</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长效机制的健全情况</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学校师生满意度</w:t>
            </w:r>
          </w:p>
        </w:tc>
        <w:tc>
          <w:tcPr>
            <w:tcW w:w="2891" w:type="dxa"/>
            <w:vAlign w:val="center"/>
          </w:tcPr>
          <w:p w:rsidR="00051902" w:rsidRDefault="00051902" w:rsidP="00D049C9">
            <w:pPr>
              <w:pStyle w:val="21"/>
            </w:pPr>
            <w:r>
              <w:t>反映学校师生对该项目实施效果的满意情况</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4" w:name="_Toc_4_4_0000000037"/>
      <w:r>
        <w:rPr>
          <w:rFonts w:ascii="方正仿宋_GBK" w:eastAsia="方正仿宋_GBK" w:hAnsi="方正仿宋_GBK" w:cs="方正仿宋_GBK"/>
          <w:color w:val="000000"/>
          <w:sz w:val="28"/>
        </w:rPr>
        <w:t>34.廊财教[2022]71号关于提前下达2023年支持学前教育发展省级专项资金预算的通知 生均公用经费财政拨款标准落实奖补资金绩效目标表</w:t>
      </w:r>
      <w:bookmarkEnd w:id="34"/>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13102323P00712010026R</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廊财教[2022]71号关于提前下达2023年支持学前教育发展省级专项资金预算的通知 生均公用经费财政拨款标准落实奖补资金</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43.00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43.00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改善幼儿园办园条件，提高教学质量。</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43.00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1.改善幼儿园办园条件，提高教学质量。</w:t>
            </w:r>
            <w:r>
              <w:tab/>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补助幼儿数量</w:t>
            </w:r>
          </w:p>
        </w:tc>
        <w:tc>
          <w:tcPr>
            <w:tcW w:w="2891" w:type="dxa"/>
            <w:vAlign w:val="center"/>
          </w:tcPr>
          <w:p w:rsidR="00051902" w:rsidRDefault="00051902" w:rsidP="00D049C9">
            <w:pPr>
              <w:pStyle w:val="21"/>
            </w:pPr>
            <w:r>
              <w:t>公办幼儿园和普惠性民办 幼儿园补助幼儿数量</w:t>
            </w:r>
          </w:p>
        </w:tc>
        <w:tc>
          <w:tcPr>
            <w:tcW w:w="1276" w:type="dxa"/>
            <w:vAlign w:val="center"/>
          </w:tcPr>
          <w:p w:rsidR="00051902" w:rsidRDefault="00051902" w:rsidP="00D049C9">
            <w:pPr>
              <w:pStyle w:val="21"/>
            </w:pPr>
            <w:r>
              <w:t>≥65人次</w:t>
            </w:r>
          </w:p>
        </w:tc>
        <w:tc>
          <w:tcPr>
            <w:tcW w:w="1843" w:type="dxa"/>
            <w:vAlign w:val="center"/>
          </w:tcPr>
          <w:p w:rsidR="00051902" w:rsidRDefault="00051902" w:rsidP="00D049C9">
            <w:pPr>
              <w:pStyle w:val="21"/>
            </w:pPr>
            <w:r>
              <w:t>年度工作计划和补助单位统计情况</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补贴幼儿园合规率</w:t>
            </w:r>
          </w:p>
        </w:tc>
        <w:tc>
          <w:tcPr>
            <w:tcW w:w="2891" w:type="dxa"/>
            <w:vAlign w:val="center"/>
          </w:tcPr>
          <w:p w:rsidR="00051902" w:rsidRDefault="00051902" w:rsidP="00D049C9">
            <w:pPr>
              <w:pStyle w:val="21"/>
            </w:pPr>
            <w:r>
              <w:t>享受补贴幼儿园是否符合 政策规定的比率</w:t>
            </w:r>
          </w:p>
        </w:tc>
        <w:tc>
          <w:tcPr>
            <w:tcW w:w="1276" w:type="dxa"/>
            <w:vAlign w:val="center"/>
          </w:tcPr>
          <w:p w:rsidR="00051902" w:rsidRDefault="00051902" w:rsidP="00D049C9">
            <w:pPr>
              <w:pStyle w:val="21"/>
            </w:pPr>
            <w:r>
              <w:t>100%</w:t>
            </w:r>
          </w:p>
        </w:tc>
        <w:tc>
          <w:tcPr>
            <w:tcW w:w="1843" w:type="dxa"/>
            <w:vAlign w:val="center"/>
          </w:tcPr>
          <w:p w:rsidR="00051902" w:rsidRDefault="00051902" w:rsidP="00D049C9">
            <w:pPr>
              <w:pStyle w:val="21"/>
            </w:pPr>
            <w:r>
              <w:t>补助标准文件</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公用经费发放效率</w:t>
            </w:r>
          </w:p>
        </w:tc>
        <w:tc>
          <w:tcPr>
            <w:tcW w:w="2891" w:type="dxa"/>
            <w:vAlign w:val="center"/>
          </w:tcPr>
          <w:p w:rsidR="00051902" w:rsidRDefault="00051902" w:rsidP="00D049C9">
            <w:pPr>
              <w:pStyle w:val="21"/>
            </w:pPr>
            <w:r>
              <w:t>按照年度计划（方案、政策） 及时拨付情况</w:t>
            </w:r>
          </w:p>
        </w:tc>
        <w:tc>
          <w:tcPr>
            <w:tcW w:w="1276" w:type="dxa"/>
            <w:vAlign w:val="center"/>
          </w:tcPr>
          <w:p w:rsidR="00051902" w:rsidRDefault="00051902" w:rsidP="00D049C9">
            <w:pPr>
              <w:pStyle w:val="21"/>
            </w:pPr>
            <w:r>
              <w:t>100%</w:t>
            </w:r>
          </w:p>
        </w:tc>
        <w:tc>
          <w:tcPr>
            <w:tcW w:w="1843" w:type="dxa"/>
            <w:vAlign w:val="center"/>
          </w:tcPr>
          <w:p w:rsidR="00051902" w:rsidRDefault="00051902" w:rsidP="00D049C9">
            <w:pPr>
              <w:pStyle w:val="21"/>
            </w:pPr>
            <w:r>
              <w:t>廊财教[2022]71号、工作计划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严格控制在预算金额内</w:t>
            </w:r>
          </w:p>
        </w:tc>
        <w:tc>
          <w:tcPr>
            <w:tcW w:w="2891" w:type="dxa"/>
            <w:vAlign w:val="center"/>
          </w:tcPr>
          <w:p w:rsidR="00051902" w:rsidRDefault="00051902" w:rsidP="00D049C9">
            <w:pPr>
              <w:pStyle w:val="21"/>
            </w:pPr>
            <w:r>
              <w:t>项目预算控制在预算总金额内</w:t>
            </w:r>
          </w:p>
        </w:tc>
        <w:tc>
          <w:tcPr>
            <w:tcW w:w="1276" w:type="dxa"/>
            <w:vAlign w:val="center"/>
          </w:tcPr>
          <w:p w:rsidR="00051902" w:rsidRDefault="00051902" w:rsidP="00D049C9">
            <w:pPr>
              <w:pStyle w:val="21"/>
            </w:pPr>
            <w:r>
              <w:t>≤43万元</w:t>
            </w:r>
          </w:p>
        </w:tc>
        <w:tc>
          <w:tcPr>
            <w:tcW w:w="1843" w:type="dxa"/>
            <w:vAlign w:val="center"/>
          </w:tcPr>
          <w:p w:rsidR="00051902" w:rsidRDefault="00051902" w:rsidP="00D049C9">
            <w:pPr>
              <w:pStyle w:val="21"/>
            </w:pPr>
            <w:r>
              <w:t>廊财教[2022]71号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是否保障幼儿园基本运转</w:t>
            </w:r>
          </w:p>
        </w:tc>
        <w:tc>
          <w:tcPr>
            <w:tcW w:w="2891" w:type="dxa"/>
            <w:vAlign w:val="center"/>
          </w:tcPr>
          <w:p w:rsidR="00051902" w:rsidRDefault="00051902" w:rsidP="00D049C9">
            <w:pPr>
              <w:pStyle w:val="21"/>
            </w:pPr>
            <w:r>
              <w:t>保障幼儿园基本运转情况</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长期目标</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长效机制的健全情况</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受助学生满意度（%）</w:t>
            </w:r>
          </w:p>
        </w:tc>
        <w:tc>
          <w:tcPr>
            <w:tcW w:w="2891" w:type="dxa"/>
            <w:vAlign w:val="center"/>
          </w:tcPr>
          <w:p w:rsidR="00051902" w:rsidRDefault="00051902" w:rsidP="00D049C9">
            <w:pPr>
              <w:pStyle w:val="21"/>
            </w:pPr>
            <w:r>
              <w:t>受助学生调查中，满意和较满意的人数占全部调查人数的比率</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5" w:name="_Toc_4_4_0000000038"/>
      <w:r>
        <w:rPr>
          <w:rFonts w:ascii="方正仿宋_GBK" w:eastAsia="方正仿宋_GBK" w:hAnsi="方正仿宋_GBK" w:cs="方正仿宋_GBK"/>
          <w:color w:val="000000"/>
          <w:sz w:val="28"/>
        </w:rPr>
        <w:t>35.廊财教[2022]74号关于提前下达2023年规范民办教育补助省级资金预算的通知绩效目标表</w:t>
      </w:r>
      <w:bookmarkEnd w:id="35"/>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13102323P007120100300</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廊财教[2022]74号关于提前下达2023年规范民办教育补助省级资金预算的通知</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409.00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409.00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保障民办义务教育学校正常运转</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409.00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1.保障民办义务教育学校正常运转</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项目完成情况</w:t>
            </w:r>
          </w:p>
        </w:tc>
        <w:tc>
          <w:tcPr>
            <w:tcW w:w="2891" w:type="dxa"/>
            <w:vAlign w:val="center"/>
          </w:tcPr>
          <w:p w:rsidR="00051902" w:rsidRDefault="00051902" w:rsidP="00D049C9">
            <w:pPr>
              <w:pStyle w:val="21"/>
            </w:pPr>
            <w:r>
              <w:t>反映该项目实际完成工作任务情况</w:t>
            </w:r>
          </w:p>
        </w:tc>
        <w:tc>
          <w:tcPr>
            <w:tcW w:w="1276" w:type="dxa"/>
            <w:vAlign w:val="center"/>
          </w:tcPr>
          <w:p w:rsidR="00051902" w:rsidRDefault="00051902" w:rsidP="00D049C9">
            <w:pPr>
              <w:pStyle w:val="21"/>
            </w:pPr>
            <w:r>
              <w:t>1次</w:t>
            </w:r>
          </w:p>
        </w:tc>
        <w:tc>
          <w:tcPr>
            <w:tcW w:w="1843" w:type="dxa"/>
            <w:vAlign w:val="center"/>
          </w:tcPr>
          <w:p w:rsidR="00051902" w:rsidRDefault="00051902" w:rsidP="00D049C9">
            <w:pPr>
              <w:pStyle w:val="21"/>
            </w:pPr>
            <w:r>
              <w:t>廊财教[2022]74号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各项工作有序进行</w:t>
            </w:r>
          </w:p>
        </w:tc>
        <w:tc>
          <w:tcPr>
            <w:tcW w:w="2891" w:type="dxa"/>
            <w:vAlign w:val="center"/>
          </w:tcPr>
          <w:p w:rsidR="00051902" w:rsidRDefault="00051902" w:rsidP="00D049C9">
            <w:pPr>
              <w:pStyle w:val="21"/>
            </w:pPr>
            <w:r>
              <w:t>把各项工作和政策落到实处</w:t>
            </w:r>
          </w:p>
        </w:tc>
        <w:tc>
          <w:tcPr>
            <w:tcW w:w="1276" w:type="dxa"/>
            <w:vAlign w:val="center"/>
          </w:tcPr>
          <w:p w:rsidR="00051902" w:rsidRDefault="00051902" w:rsidP="00D049C9">
            <w:pPr>
              <w:pStyle w:val="21"/>
            </w:pPr>
            <w:r>
              <w:t>有序</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资金支出及时性</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项目预算控制在预算总金额内</w:t>
            </w:r>
          </w:p>
        </w:tc>
        <w:tc>
          <w:tcPr>
            <w:tcW w:w="1276" w:type="dxa"/>
            <w:vAlign w:val="center"/>
          </w:tcPr>
          <w:p w:rsidR="00051902" w:rsidRDefault="00051902" w:rsidP="00D049C9">
            <w:pPr>
              <w:pStyle w:val="21"/>
            </w:pPr>
            <w:r>
              <w:t>≤409万元</w:t>
            </w:r>
          </w:p>
        </w:tc>
        <w:tc>
          <w:tcPr>
            <w:tcW w:w="1843" w:type="dxa"/>
            <w:vAlign w:val="center"/>
          </w:tcPr>
          <w:p w:rsidR="00051902" w:rsidRDefault="00051902" w:rsidP="00D049C9">
            <w:pPr>
              <w:pStyle w:val="21"/>
            </w:pPr>
            <w:r>
              <w:t>预算文本</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有效保障学校正常运转</w:t>
            </w:r>
          </w:p>
        </w:tc>
        <w:tc>
          <w:tcPr>
            <w:tcW w:w="2891" w:type="dxa"/>
            <w:vAlign w:val="center"/>
          </w:tcPr>
          <w:p w:rsidR="00051902" w:rsidRDefault="00051902" w:rsidP="00D049C9">
            <w:pPr>
              <w:pStyle w:val="21"/>
            </w:pPr>
            <w:r>
              <w:t>反映对学校正常运转的保障情况</w:t>
            </w:r>
          </w:p>
        </w:tc>
        <w:tc>
          <w:tcPr>
            <w:tcW w:w="1276" w:type="dxa"/>
            <w:vAlign w:val="center"/>
          </w:tcPr>
          <w:p w:rsidR="00051902" w:rsidRDefault="00051902" w:rsidP="00D049C9">
            <w:pPr>
              <w:pStyle w:val="21"/>
            </w:pPr>
            <w:r>
              <w:t>保障</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学校师生满意度</w:t>
            </w:r>
          </w:p>
        </w:tc>
        <w:tc>
          <w:tcPr>
            <w:tcW w:w="2891" w:type="dxa"/>
            <w:vAlign w:val="center"/>
          </w:tcPr>
          <w:p w:rsidR="00051902" w:rsidRDefault="00051902" w:rsidP="00D049C9">
            <w:pPr>
              <w:pStyle w:val="21"/>
            </w:pPr>
            <w:r>
              <w:t>反映学校师生对该项目实施效果的满意情况</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6" w:name="_Toc_4_4_0000000039"/>
      <w:r>
        <w:rPr>
          <w:rFonts w:ascii="方正仿宋_GBK" w:eastAsia="方正仿宋_GBK" w:hAnsi="方正仿宋_GBK" w:cs="方正仿宋_GBK"/>
          <w:color w:val="000000"/>
          <w:sz w:val="28"/>
        </w:rPr>
        <w:t>36.廊财教[2022]75号关于提前下达2023年义务教育薄弱环节改善与能力提升中央补助资金预算的通知绩效目标表</w:t>
      </w:r>
      <w:bookmarkEnd w:id="36"/>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13102323P007120100281</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廊财教[2022]75号关于提前下达2023年义务教育薄弱环节改善与能力提升中央补助资金预算的通知</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464.00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464.00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改善办学条件，完善校园硬件设施，为学生创造高标准的活动场所，培养学生特长发展。</w:t>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464.00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1.改善办学条件，完善校园硬件设施，为学生创造高标准的活动场所，培养学生特长发展。</w:t>
            </w:r>
            <w:r>
              <w:tab/>
            </w:r>
            <w:r>
              <w:tab/>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 xml:space="preserve"> 工程涉及学校数量</w:t>
            </w:r>
          </w:p>
        </w:tc>
        <w:tc>
          <w:tcPr>
            <w:tcW w:w="2891" w:type="dxa"/>
            <w:vAlign w:val="center"/>
          </w:tcPr>
          <w:p w:rsidR="00051902" w:rsidRDefault="00051902" w:rsidP="00D049C9">
            <w:pPr>
              <w:pStyle w:val="21"/>
            </w:pPr>
            <w:r>
              <w:t>反映建设学校数量情况</w:t>
            </w:r>
          </w:p>
        </w:tc>
        <w:tc>
          <w:tcPr>
            <w:tcW w:w="1276" w:type="dxa"/>
            <w:vAlign w:val="center"/>
          </w:tcPr>
          <w:p w:rsidR="00051902" w:rsidRDefault="00051902" w:rsidP="00D049C9">
            <w:pPr>
              <w:pStyle w:val="21"/>
            </w:pPr>
            <w:r>
              <w:t>1个</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工程验收合格率</w:t>
            </w:r>
          </w:p>
        </w:tc>
        <w:tc>
          <w:tcPr>
            <w:tcW w:w="2891" w:type="dxa"/>
            <w:vAlign w:val="center"/>
          </w:tcPr>
          <w:p w:rsidR="00051902" w:rsidRDefault="00051902" w:rsidP="00D049C9">
            <w:pPr>
              <w:pStyle w:val="21"/>
            </w:pPr>
            <w:r>
              <w:t>通过验收的工程量占建设、改造、修缮总量的比率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工程完工及时率</w:t>
            </w:r>
          </w:p>
        </w:tc>
        <w:tc>
          <w:tcPr>
            <w:tcW w:w="2891" w:type="dxa"/>
            <w:vAlign w:val="center"/>
          </w:tcPr>
          <w:p w:rsidR="00051902" w:rsidRDefault="00051902" w:rsidP="00D049C9">
            <w:pPr>
              <w:pStyle w:val="21"/>
            </w:pPr>
            <w:r>
              <w:t>项目实际完成时间占预计完成时间的比例</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反映成本是否控制在预算之内</w:t>
            </w:r>
          </w:p>
        </w:tc>
        <w:tc>
          <w:tcPr>
            <w:tcW w:w="1276" w:type="dxa"/>
            <w:vAlign w:val="center"/>
          </w:tcPr>
          <w:p w:rsidR="00051902" w:rsidRDefault="00051902" w:rsidP="00D049C9">
            <w:pPr>
              <w:pStyle w:val="21"/>
            </w:pPr>
            <w:r>
              <w:t>≤464万元</w:t>
            </w:r>
          </w:p>
        </w:tc>
        <w:tc>
          <w:tcPr>
            <w:tcW w:w="1843" w:type="dxa"/>
            <w:vAlign w:val="center"/>
          </w:tcPr>
          <w:p w:rsidR="00051902" w:rsidRDefault="00051902" w:rsidP="00D049C9">
            <w:pPr>
              <w:pStyle w:val="21"/>
            </w:pPr>
            <w:r>
              <w:t>预算文本、上级相关文件</w:t>
            </w:r>
          </w:p>
        </w:tc>
      </w:tr>
      <w:tr w:rsidR="00051902" w:rsidTr="00D049C9">
        <w:trPr>
          <w:trHeight w:val="369"/>
          <w:jc w:val="center"/>
        </w:trPr>
        <w:tc>
          <w:tcPr>
            <w:tcW w:w="1276" w:type="dxa"/>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是否培养学生特长发展</w:t>
            </w:r>
          </w:p>
        </w:tc>
        <w:tc>
          <w:tcPr>
            <w:tcW w:w="2891" w:type="dxa"/>
            <w:vAlign w:val="center"/>
          </w:tcPr>
          <w:p w:rsidR="00051902" w:rsidRDefault="00051902" w:rsidP="00D049C9">
            <w:pPr>
              <w:pStyle w:val="21"/>
            </w:pPr>
            <w:r>
              <w:t>培养在校学生特长发展</w:t>
            </w:r>
          </w:p>
        </w:tc>
        <w:tc>
          <w:tcPr>
            <w:tcW w:w="1276" w:type="dxa"/>
            <w:vAlign w:val="center"/>
          </w:tcPr>
          <w:p w:rsidR="00051902" w:rsidRDefault="00051902" w:rsidP="00D049C9">
            <w:pPr>
              <w:pStyle w:val="21"/>
            </w:pPr>
            <w:r>
              <w:t>是</w:t>
            </w:r>
          </w:p>
        </w:tc>
        <w:tc>
          <w:tcPr>
            <w:tcW w:w="1843" w:type="dxa"/>
            <w:vAlign w:val="center"/>
          </w:tcPr>
          <w:p w:rsidR="00051902" w:rsidRDefault="00051902" w:rsidP="00D049C9">
            <w:pPr>
              <w:pStyle w:val="21"/>
            </w:pPr>
            <w:r>
              <w:t>工作计划</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师生满意度</w:t>
            </w:r>
          </w:p>
        </w:tc>
        <w:tc>
          <w:tcPr>
            <w:tcW w:w="2891" w:type="dxa"/>
            <w:vAlign w:val="center"/>
          </w:tcPr>
          <w:p w:rsidR="00051902" w:rsidRDefault="00051902" w:rsidP="00D049C9">
            <w:pPr>
              <w:pStyle w:val="21"/>
            </w:pPr>
            <w:r>
              <w:t>在校师生满意度</w:t>
            </w:r>
          </w:p>
        </w:tc>
        <w:tc>
          <w:tcPr>
            <w:tcW w:w="1276" w:type="dxa"/>
            <w:vAlign w:val="center"/>
          </w:tcPr>
          <w:p w:rsidR="00051902" w:rsidRDefault="00051902" w:rsidP="00D049C9">
            <w:pPr>
              <w:pStyle w:val="21"/>
            </w:pPr>
            <w:r>
              <w:t>≥95百分比</w:t>
            </w:r>
          </w:p>
        </w:tc>
        <w:tc>
          <w:tcPr>
            <w:tcW w:w="1843" w:type="dxa"/>
            <w:vAlign w:val="center"/>
          </w:tcPr>
          <w:p w:rsidR="00051902" w:rsidRDefault="00051902" w:rsidP="00D049C9">
            <w:pPr>
              <w:pStyle w:val="21"/>
            </w:pPr>
            <w:r>
              <w:t>问卷调查</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7" w:name="_Toc_4_4_0000000040"/>
      <w:r>
        <w:rPr>
          <w:rFonts w:ascii="方正仿宋_GBK" w:eastAsia="方正仿宋_GBK" w:hAnsi="方正仿宋_GBK" w:cs="方正仿宋_GBK"/>
          <w:color w:val="000000"/>
          <w:sz w:val="28"/>
        </w:rPr>
        <w:t>37.廊财教[2022]76号关于提前下达2023年义务教育薄弱环节改善与能力提升省级补助资金预算的通知绩效目标表</w:t>
      </w:r>
      <w:bookmarkEnd w:id="37"/>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13102323P00712010029L</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廊财教[2022]76号关于提前下达2023年义务教育薄弱环节改善与能力提升省级补助资金预算的通知</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272.00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272.00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提高学校安全和教育水平。</w:t>
            </w:r>
            <w:r>
              <w:tab/>
            </w: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272.00</w:t>
            </w:r>
          </w:p>
        </w:tc>
        <w:tc>
          <w:tcPr>
            <w:tcW w:w="3118" w:type="dxa"/>
            <w:gridSpan w:val="2"/>
            <w:vAlign w:val="center"/>
          </w:tcPr>
          <w:p w:rsidR="00051902" w:rsidRDefault="00051902" w:rsidP="00D049C9">
            <w:pPr>
              <w:pStyle w:val="3"/>
            </w:pPr>
            <w:r>
              <w:t xml:space="preserve"> </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1.通过对2023年义务教育薄弱环节改善与能力提升省级补助资金的合理使用，提高学校安全和教育水平。</w:t>
            </w:r>
            <w:r>
              <w:tab/>
            </w:r>
            <w:r>
              <w:tab/>
            </w:r>
            <w:r>
              <w:tab/>
            </w:r>
            <w:r>
              <w:tab/>
            </w:r>
            <w:r>
              <w:tab/>
            </w:r>
            <w:r>
              <w:tab/>
            </w:r>
          </w:p>
          <w:p w:rsidR="00051902" w:rsidRDefault="00051902" w:rsidP="00D049C9">
            <w:pPr>
              <w:pStyle w:val="21"/>
            </w:pP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补助学校数量</w:t>
            </w:r>
          </w:p>
        </w:tc>
        <w:tc>
          <w:tcPr>
            <w:tcW w:w="2891" w:type="dxa"/>
            <w:vAlign w:val="center"/>
          </w:tcPr>
          <w:p w:rsidR="00051902" w:rsidRDefault="00051902" w:rsidP="00D049C9">
            <w:pPr>
              <w:pStyle w:val="21"/>
            </w:pPr>
            <w:r>
              <w:t>反映受补助学校数量</w:t>
            </w:r>
          </w:p>
        </w:tc>
        <w:tc>
          <w:tcPr>
            <w:tcW w:w="1276" w:type="dxa"/>
            <w:vAlign w:val="center"/>
          </w:tcPr>
          <w:p w:rsidR="00051902" w:rsidRDefault="00051902" w:rsidP="00D049C9">
            <w:pPr>
              <w:pStyle w:val="21"/>
            </w:pPr>
            <w:r>
              <w:t>≥8个</w:t>
            </w:r>
          </w:p>
        </w:tc>
        <w:tc>
          <w:tcPr>
            <w:tcW w:w="1843" w:type="dxa"/>
            <w:vAlign w:val="center"/>
          </w:tcPr>
          <w:p w:rsidR="00051902" w:rsidRDefault="00051902" w:rsidP="00D049C9">
            <w:pPr>
              <w:pStyle w:val="21"/>
            </w:pPr>
            <w:r>
              <w:t>本年度单位计划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工程验收合格率</w:t>
            </w:r>
          </w:p>
        </w:tc>
        <w:tc>
          <w:tcPr>
            <w:tcW w:w="2891" w:type="dxa"/>
            <w:vAlign w:val="center"/>
          </w:tcPr>
          <w:p w:rsidR="00051902" w:rsidRDefault="00051902" w:rsidP="00D049C9">
            <w:pPr>
              <w:pStyle w:val="21"/>
            </w:pPr>
            <w:r>
              <w:t>反映新建、改扩建学校工程是否合格</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廊财教[2022]76号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 xml:space="preserve"> 资金支付及时性</w:t>
            </w:r>
          </w:p>
        </w:tc>
        <w:tc>
          <w:tcPr>
            <w:tcW w:w="2891" w:type="dxa"/>
            <w:vAlign w:val="center"/>
          </w:tcPr>
          <w:p w:rsidR="00051902" w:rsidRDefault="00051902" w:rsidP="00D049C9">
            <w:pPr>
              <w:pStyle w:val="21"/>
            </w:pPr>
            <w:r>
              <w:t>反映专项资金是否及时拨付</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本年度单位计划</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成本控制在预算金额之内</w:t>
            </w:r>
          </w:p>
        </w:tc>
        <w:tc>
          <w:tcPr>
            <w:tcW w:w="1276" w:type="dxa"/>
            <w:vAlign w:val="center"/>
          </w:tcPr>
          <w:p w:rsidR="00051902" w:rsidRDefault="00051902" w:rsidP="00D049C9">
            <w:pPr>
              <w:pStyle w:val="21"/>
            </w:pPr>
            <w:r>
              <w:t>≤272万元</w:t>
            </w:r>
          </w:p>
        </w:tc>
        <w:tc>
          <w:tcPr>
            <w:tcW w:w="1843" w:type="dxa"/>
            <w:vAlign w:val="center"/>
          </w:tcPr>
          <w:p w:rsidR="00051902" w:rsidRDefault="00051902" w:rsidP="00D049C9">
            <w:pPr>
              <w:pStyle w:val="21"/>
            </w:pPr>
            <w:r>
              <w:t>预算文本、廊财教[2021]65号</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提高总体教育水平</w:t>
            </w:r>
          </w:p>
        </w:tc>
        <w:tc>
          <w:tcPr>
            <w:tcW w:w="2891" w:type="dxa"/>
            <w:vAlign w:val="center"/>
          </w:tcPr>
          <w:p w:rsidR="00051902" w:rsidRDefault="00051902" w:rsidP="00D049C9">
            <w:pPr>
              <w:pStyle w:val="21"/>
            </w:pPr>
            <w:r>
              <w:t>反映对提高总体教育水平的积极影响。</w:t>
            </w:r>
          </w:p>
        </w:tc>
        <w:tc>
          <w:tcPr>
            <w:tcW w:w="1276" w:type="dxa"/>
            <w:vAlign w:val="center"/>
          </w:tcPr>
          <w:p w:rsidR="00051902" w:rsidRDefault="00051902" w:rsidP="00D049C9">
            <w:pPr>
              <w:pStyle w:val="21"/>
            </w:pPr>
            <w:r>
              <w:t>提高</w:t>
            </w:r>
          </w:p>
        </w:tc>
        <w:tc>
          <w:tcPr>
            <w:tcW w:w="1843" w:type="dxa"/>
            <w:vAlign w:val="center"/>
          </w:tcPr>
          <w:p w:rsidR="00051902" w:rsidRDefault="00051902" w:rsidP="00D049C9">
            <w:pPr>
              <w:pStyle w:val="21"/>
            </w:pPr>
            <w:r>
              <w:t>工作计划、廊财教[2021]65号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长效机制健全性</w:t>
            </w:r>
          </w:p>
        </w:tc>
        <w:tc>
          <w:tcPr>
            <w:tcW w:w="2891" w:type="dxa"/>
            <w:vAlign w:val="center"/>
          </w:tcPr>
          <w:p w:rsidR="00051902" w:rsidRDefault="00051902" w:rsidP="00D049C9">
            <w:pPr>
              <w:pStyle w:val="21"/>
            </w:pPr>
            <w:r>
              <w:t>长效机制的健全情况</w:t>
            </w:r>
          </w:p>
        </w:tc>
        <w:tc>
          <w:tcPr>
            <w:tcW w:w="1276" w:type="dxa"/>
            <w:vAlign w:val="center"/>
          </w:tcPr>
          <w:p w:rsidR="00051902" w:rsidRDefault="00051902" w:rsidP="00D049C9">
            <w:pPr>
              <w:pStyle w:val="21"/>
            </w:pPr>
            <w:r>
              <w:t>健全</w:t>
            </w:r>
          </w:p>
        </w:tc>
        <w:tc>
          <w:tcPr>
            <w:tcW w:w="1843" w:type="dxa"/>
            <w:vAlign w:val="center"/>
          </w:tcPr>
          <w:p w:rsidR="00051902" w:rsidRDefault="00051902" w:rsidP="00D049C9">
            <w:pPr>
              <w:pStyle w:val="21"/>
            </w:pPr>
            <w:r>
              <w:t>管理制度、实施方案</w:t>
            </w:r>
          </w:p>
        </w:tc>
      </w:tr>
      <w:tr w:rsidR="00051902" w:rsidTr="00D049C9">
        <w:trPr>
          <w:trHeight w:val="369"/>
          <w:jc w:val="center"/>
        </w:trPr>
        <w:tc>
          <w:tcPr>
            <w:tcW w:w="1276" w:type="dxa"/>
            <w:vAlign w:val="center"/>
          </w:tcPr>
          <w:p w:rsidR="00051902" w:rsidRDefault="00051902" w:rsidP="00D049C9">
            <w:pPr>
              <w:pStyle w:val="3"/>
            </w:pPr>
            <w:r>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受补助学校师生满意度</w:t>
            </w:r>
          </w:p>
        </w:tc>
        <w:tc>
          <w:tcPr>
            <w:tcW w:w="2891" w:type="dxa"/>
            <w:vAlign w:val="center"/>
          </w:tcPr>
          <w:p w:rsidR="00051902" w:rsidRDefault="00051902" w:rsidP="00D049C9">
            <w:pPr>
              <w:pStyle w:val="21"/>
            </w:pPr>
            <w:r>
              <w:t>反映受补助学校师生对项目的满意程度</w:t>
            </w:r>
          </w:p>
        </w:tc>
        <w:tc>
          <w:tcPr>
            <w:tcW w:w="1276" w:type="dxa"/>
            <w:vAlign w:val="center"/>
          </w:tcPr>
          <w:p w:rsidR="00051902" w:rsidRDefault="00051902" w:rsidP="00D049C9">
            <w:pPr>
              <w:pStyle w:val="21"/>
            </w:pPr>
            <w:r>
              <w:t>≥90%</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051902" w:rsidRDefault="00051902" w:rsidP="00051902">
      <w:pPr>
        <w:ind w:firstLine="560"/>
        <w:outlineLvl w:val="3"/>
      </w:pPr>
      <w:bookmarkStart w:id="38" w:name="_Toc_4_4_0000000041"/>
      <w:r>
        <w:rPr>
          <w:rFonts w:ascii="方正仿宋_GBK" w:eastAsia="方正仿宋_GBK" w:hAnsi="方正仿宋_GBK" w:cs="方正仿宋_GBK"/>
          <w:color w:val="000000"/>
          <w:sz w:val="28"/>
        </w:rPr>
        <w:t>38.全县小学生营养餐加工配送费绩效目标表</w:t>
      </w:r>
      <w:bookmarkEnd w:id="38"/>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1587"/>
        <w:gridCol w:w="1304"/>
        <w:gridCol w:w="1276"/>
        <w:gridCol w:w="1843"/>
      </w:tblGrid>
      <w:tr w:rsidR="00051902" w:rsidTr="00D049C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051902" w:rsidRDefault="00051902" w:rsidP="00D049C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051902" w:rsidRDefault="00051902" w:rsidP="00D049C9">
            <w:pPr>
              <w:pStyle w:val="4"/>
            </w:pPr>
            <w:r>
              <w:t>单位：万元</w:t>
            </w:r>
          </w:p>
        </w:tc>
      </w:tr>
      <w:tr w:rsidR="00051902" w:rsidTr="00D049C9">
        <w:trPr>
          <w:trHeight w:val="369"/>
          <w:jc w:val="center"/>
        </w:trPr>
        <w:tc>
          <w:tcPr>
            <w:tcW w:w="1276" w:type="dxa"/>
            <w:vAlign w:val="center"/>
          </w:tcPr>
          <w:p w:rsidR="00051902" w:rsidRDefault="00051902" w:rsidP="00D049C9">
            <w:pPr>
              <w:pStyle w:val="11"/>
            </w:pPr>
            <w:r>
              <w:t>项目编码</w:t>
            </w:r>
          </w:p>
        </w:tc>
        <w:tc>
          <w:tcPr>
            <w:tcW w:w="2608" w:type="dxa"/>
            <w:gridSpan w:val="2"/>
            <w:vAlign w:val="center"/>
          </w:tcPr>
          <w:p w:rsidR="00051902" w:rsidRDefault="00051902" w:rsidP="00D049C9">
            <w:pPr>
              <w:pStyle w:val="21"/>
            </w:pPr>
            <w:r>
              <w:t>13102323P00711810106H</w:t>
            </w:r>
          </w:p>
        </w:tc>
        <w:tc>
          <w:tcPr>
            <w:tcW w:w="1587" w:type="dxa"/>
            <w:vAlign w:val="center"/>
          </w:tcPr>
          <w:p w:rsidR="00051902" w:rsidRDefault="00051902" w:rsidP="00D049C9">
            <w:pPr>
              <w:pStyle w:val="11"/>
            </w:pPr>
            <w:r>
              <w:t>项目名称</w:t>
            </w:r>
          </w:p>
        </w:tc>
        <w:tc>
          <w:tcPr>
            <w:tcW w:w="4422" w:type="dxa"/>
            <w:gridSpan w:val="3"/>
            <w:vAlign w:val="center"/>
          </w:tcPr>
          <w:p w:rsidR="00051902" w:rsidRDefault="00051902" w:rsidP="00D049C9">
            <w:pPr>
              <w:pStyle w:val="21"/>
            </w:pPr>
            <w:r>
              <w:t>全县小学生营养餐加工配送费</w:t>
            </w:r>
          </w:p>
        </w:tc>
      </w:tr>
      <w:tr w:rsidR="00051902" w:rsidTr="00D049C9">
        <w:trPr>
          <w:trHeight w:val="369"/>
          <w:jc w:val="center"/>
        </w:trPr>
        <w:tc>
          <w:tcPr>
            <w:tcW w:w="1276" w:type="dxa"/>
            <w:vMerge w:val="restart"/>
            <w:vAlign w:val="center"/>
          </w:tcPr>
          <w:p w:rsidR="00051902" w:rsidRDefault="00051902" w:rsidP="00D049C9">
            <w:pPr>
              <w:pStyle w:val="11"/>
            </w:pPr>
            <w:r>
              <w:t>预算规模及资金用途</w:t>
            </w:r>
          </w:p>
        </w:tc>
        <w:tc>
          <w:tcPr>
            <w:tcW w:w="1276" w:type="dxa"/>
            <w:vAlign w:val="center"/>
          </w:tcPr>
          <w:p w:rsidR="00051902" w:rsidRDefault="00051902" w:rsidP="00D049C9">
            <w:pPr>
              <w:pStyle w:val="11"/>
            </w:pPr>
            <w:r>
              <w:t>预算数</w:t>
            </w:r>
          </w:p>
        </w:tc>
        <w:tc>
          <w:tcPr>
            <w:tcW w:w="1332" w:type="dxa"/>
            <w:vAlign w:val="center"/>
          </w:tcPr>
          <w:p w:rsidR="00051902" w:rsidRDefault="00051902" w:rsidP="00D049C9">
            <w:pPr>
              <w:pStyle w:val="21"/>
            </w:pPr>
            <w:r>
              <w:t>86.00</w:t>
            </w:r>
          </w:p>
        </w:tc>
        <w:tc>
          <w:tcPr>
            <w:tcW w:w="1587" w:type="dxa"/>
            <w:vAlign w:val="center"/>
          </w:tcPr>
          <w:p w:rsidR="00051902" w:rsidRDefault="00051902" w:rsidP="00D049C9">
            <w:pPr>
              <w:pStyle w:val="11"/>
            </w:pPr>
            <w:r>
              <w:t>其中：财政    资金</w:t>
            </w:r>
          </w:p>
        </w:tc>
        <w:tc>
          <w:tcPr>
            <w:tcW w:w="1304" w:type="dxa"/>
            <w:vAlign w:val="center"/>
          </w:tcPr>
          <w:p w:rsidR="00051902" w:rsidRDefault="00051902" w:rsidP="00D049C9">
            <w:pPr>
              <w:pStyle w:val="21"/>
            </w:pPr>
            <w:r>
              <w:t>86.00</w:t>
            </w:r>
          </w:p>
        </w:tc>
        <w:tc>
          <w:tcPr>
            <w:tcW w:w="1276" w:type="dxa"/>
            <w:vAlign w:val="center"/>
          </w:tcPr>
          <w:p w:rsidR="00051902" w:rsidRDefault="00051902" w:rsidP="00D049C9">
            <w:pPr>
              <w:pStyle w:val="11"/>
            </w:pPr>
            <w:r>
              <w:t>其他资金</w:t>
            </w:r>
          </w:p>
        </w:tc>
        <w:tc>
          <w:tcPr>
            <w:tcW w:w="1843" w:type="dxa"/>
            <w:vAlign w:val="center"/>
          </w:tcPr>
          <w:p w:rsidR="00051902" w:rsidRDefault="00051902" w:rsidP="00D049C9">
            <w:pPr>
              <w:pStyle w:val="21"/>
            </w:pPr>
            <w:r>
              <w:t xml:space="preserve"> </w:t>
            </w:r>
          </w:p>
        </w:tc>
      </w:tr>
      <w:tr w:rsidR="00051902" w:rsidTr="00D049C9">
        <w:trPr>
          <w:trHeight w:val="369"/>
          <w:jc w:val="center"/>
        </w:trPr>
        <w:tc>
          <w:tcPr>
            <w:tcW w:w="1276" w:type="dxa"/>
            <w:vMerge/>
          </w:tcPr>
          <w:p w:rsidR="00051902" w:rsidRDefault="00051902" w:rsidP="00D049C9"/>
        </w:tc>
        <w:tc>
          <w:tcPr>
            <w:tcW w:w="8617" w:type="dxa"/>
            <w:gridSpan w:val="6"/>
            <w:vAlign w:val="center"/>
          </w:tcPr>
          <w:p w:rsidR="00051902" w:rsidRDefault="00051902" w:rsidP="00D049C9">
            <w:pPr>
              <w:pStyle w:val="21"/>
            </w:pPr>
            <w:r>
              <w:t>让农村小学生营养均衡，健康成长。</w:t>
            </w:r>
            <w:r>
              <w:tab/>
            </w:r>
            <w:r>
              <w:tab/>
            </w:r>
            <w:r>
              <w:tab/>
            </w:r>
            <w:r>
              <w:tab/>
            </w:r>
            <w:r>
              <w:tab/>
            </w:r>
            <w:r>
              <w:tab/>
            </w:r>
          </w:p>
          <w:p w:rsidR="00051902" w:rsidRDefault="00051902" w:rsidP="00D049C9">
            <w:pPr>
              <w:pStyle w:val="21"/>
            </w:pPr>
          </w:p>
        </w:tc>
      </w:tr>
      <w:tr w:rsidR="00051902" w:rsidTr="00D049C9">
        <w:trPr>
          <w:trHeight w:val="369"/>
          <w:jc w:val="center"/>
        </w:trPr>
        <w:tc>
          <w:tcPr>
            <w:tcW w:w="1276" w:type="dxa"/>
            <w:vMerge w:val="restart"/>
            <w:vAlign w:val="center"/>
          </w:tcPr>
          <w:p w:rsidR="00051902" w:rsidRDefault="00051902" w:rsidP="00D049C9">
            <w:pPr>
              <w:pStyle w:val="11"/>
            </w:pPr>
            <w:r>
              <w:t>资金支出计划（%）</w:t>
            </w:r>
          </w:p>
        </w:tc>
        <w:tc>
          <w:tcPr>
            <w:tcW w:w="2608" w:type="dxa"/>
            <w:gridSpan w:val="2"/>
            <w:vAlign w:val="center"/>
          </w:tcPr>
          <w:p w:rsidR="00051902" w:rsidRDefault="00051902" w:rsidP="00D049C9">
            <w:pPr>
              <w:pStyle w:val="11"/>
            </w:pPr>
            <w:r>
              <w:t>3月底</w:t>
            </w:r>
          </w:p>
        </w:tc>
        <w:tc>
          <w:tcPr>
            <w:tcW w:w="1587" w:type="dxa"/>
            <w:vAlign w:val="center"/>
          </w:tcPr>
          <w:p w:rsidR="00051902" w:rsidRDefault="00051902" w:rsidP="00D049C9">
            <w:pPr>
              <w:pStyle w:val="11"/>
            </w:pPr>
            <w:r>
              <w:t>6月底</w:t>
            </w:r>
          </w:p>
        </w:tc>
        <w:tc>
          <w:tcPr>
            <w:tcW w:w="1304" w:type="dxa"/>
            <w:vAlign w:val="center"/>
          </w:tcPr>
          <w:p w:rsidR="00051902" w:rsidRDefault="00051902" w:rsidP="00D049C9">
            <w:pPr>
              <w:pStyle w:val="11"/>
            </w:pPr>
            <w:r>
              <w:t>10月底</w:t>
            </w:r>
          </w:p>
        </w:tc>
        <w:tc>
          <w:tcPr>
            <w:tcW w:w="3118" w:type="dxa"/>
            <w:gridSpan w:val="2"/>
            <w:vAlign w:val="center"/>
          </w:tcPr>
          <w:p w:rsidR="00051902" w:rsidRDefault="00051902" w:rsidP="00D049C9">
            <w:pPr>
              <w:pStyle w:val="11"/>
            </w:pPr>
            <w:r>
              <w:t>12月底</w:t>
            </w:r>
          </w:p>
        </w:tc>
      </w:tr>
      <w:tr w:rsidR="00051902" w:rsidTr="00D049C9">
        <w:trPr>
          <w:trHeight w:val="369"/>
          <w:jc w:val="center"/>
        </w:trPr>
        <w:tc>
          <w:tcPr>
            <w:tcW w:w="1276" w:type="dxa"/>
            <w:vMerge/>
          </w:tcPr>
          <w:p w:rsidR="00051902" w:rsidRDefault="00051902" w:rsidP="00D049C9"/>
        </w:tc>
        <w:tc>
          <w:tcPr>
            <w:tcW w:w="2608" w:type="dxa"/>
            <w:gridSpan w:val="2"/>
            <w:vAlign w:val="center"/>
          </w:tcPr>
          <w:p w:rsidR="00051902" w:rsidRDefault="00051902" w:rsidP="00D049C9">
            <w:pPr>
              <w:pStyle w:val="3"/>
            </w:pPr>
            <w:r>
              <w:t xml:space="preserve"> </w:t>
            </w:r>
          </w:p>
        </w:tc>
        <w:tc>
          <w:tcPr>
            <w:tcW w:w="1587" w:type="dxa"/>
            <w:vAlign w:val="center"/>
          </w:tcPr>
          <w:p w:rsidR="00051902" w:rsidRDefault="00051902" w:rsidP="00D049C9">
            <w:pPr>
              <w:pStyle w:val="3"/>
            </w:pPr>
            <w:r>
              <w:t xml:space="preserve"> </w:t>
            </w:r>
          </w:p>
        </w:tc>
        <w:tc>
          <w:tcPr>
            <w:tcW w:w="1304" w:type="dxa"/>
            <w:vAlign w:val="center"/>
          </w:tcPr>
          <w:p w:rsidR="00051902" w:rsidRDefault="00051902" w:rsidP="00D049C9">
            <w:pPr>
              <w:pStyle w:val="3"/>
            </w:pPr>
            <w:r>
              <w:t xml:space="preserve"> </w:t>
            </w:r>
          </w:p>
        </w:tc>
        <w:tc>
          <w:tcPr>
            <w:tcW w:w="3118" w:type="dxa"/>
            <w:gridSpan w:val="2"/>
            <w:vAlign w:val="center"/>
          </w:tcPr>
          <w:p w:rsidR="00051902" w:rsidRDefault="00051902" w:rsidP="00D049C9">
            <w:pPr>
              <w:pStyle w:val="3"/>
            </w:pPr>
            <w:r>
              <w:t>86.00</w:t>
            </w:r>
          </w:p>
        </w:tc>
      </w:tr>
      <w:tr w:rsidR="00051902" w:rsidTr="00D049C9">
        <w:trPr>
          <w:trHeight w:val="369"/>
          <w:jc w:val="center"/>
        </w:trPr>
        <w:tc>
          <w:tcPr>
            <w:tcW w:w="1276" w:type="dxa"/>
            <w:vAlign w:val="center"/>
          </w:tcPr>
          <w:p w:rsidR="00051902" w:rsidRDefault="00051902" w:rsidP="00D049C9">
            <w:pPr>
              <w:pStyle w:val="11"/>
            </w:pPr>
            <w:r>
              <w:t>绩效目标</w:t>
            </w:r>
          </w:p>
        </w:tc>
        <w:tc>
          <w:tcPr>
            <w:tcW w:w="8617" w:type="dxa"/>
            <w:gridSpan w:val="6"/>
            <w:vAlign w:val="center"/>
          </w:tcPr>
          <w:p w:rsidR="00051902" w:rsidRDefault="00051902" w:rsidP="00D049C9">
            <w:pPr>
              <w:pStyle w:val="21"/>
            </w:pPr>
            <w:r>
              <w:t>1.让农村小学生营养均衡，健康成长。</w:t>
            </w:r>
          </w:p>
        </w:tc>
      </w:tr>
    </w:tbl>
    <w:p w:rsidR="00051902" w:rsidRDefault="00051902" w:rsidP="00051902">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76"/>
        <w:gridCol w:w="1276"/>
        <w:gridCol w:w="1332"/>
        <w:gridCol w:w="2891"/>
        <w:gridCol w:w="1276"/>
        <w:gridCol w:w="1843"/>
      </w:tblGrid>
      <w:tr w:rsidR="00051902" w:rsidTr="00D049C9">
        <w:trPr>
          <w:trHeight w:val="397"/>
          <w:tblHeader/>
          <w:jc w:val="center"/>
        </w:trPr>
        <w:tc>
          <w:tcPr>
            <w:tcW w:w="1276" w:type="dxa"/>
            <w:vAlign w:val="center"/>
          </w:tcPr>
          <w:p w:rsidR="00051902" w:rsidRDefault="00051902" w:rsidP="00D049C9">
            <w:pPr>
              <w:pStyle w:val="11"/>
            </w:pPr>
            <w:r>
              <w:t>一级指标</w:t>
            </w:r>
          </w:p>
        </w:tc>
        <w:tc>
          <w:tcPr>
            <w:tcW w:w="1276" w:type="dxa"/>
            <w:vAlign w:val="center"/>
          </w:tcPr>
          <w:p w:rsidR="00051902" w:rsidRDefault="00051902" w:rsidP="00D049C9">
            <w:pPr>
              <w:pStyle w:val="11"/>
            </w:pPr>
            <w:r>
              <w:t>二级指标</w:t>
            </w:r>
          </w:p>
        </w:tc>
        <w:tc>
          <w:tcPr>
            <w:tcW w:w="1332" w:type="dxa"/>
            <w:vAlign w:val="center"/>
          </w:tcPr>
          <w:p w:rsidR="00051902" w:rsidRDefault="00051902" w:rsidP="00D049C9">
            <w:pPr>
              <w:pStyle w:val="11"/>
            </w:pPr>
            <w:r>
              <w:t>三级指标</w:t>
            </w:r>
          </w:p>
        </w:tc>
        <w:tc>
          <w:tcPr>
            <w:tcW w:w="2891" w:type="dxa"/>
            <w:vAlign w:val="center"/>
          </w:tcPr>
          <w:p w:rsidR="00051902" w:rsidRDefault="00051902" w:rsidP="00D049C9">
            <w:pPr>
              <w:pStyle w:val="11"/>
            </w:pPr>
            <w:r>
              <w:t>绩效指标描述</w:t>
            </w:r>
          </w:p>
        </w:tc>
        <w:tc>
          <w:tcPr>
            <w:tcW w:w="1276" w:type="dxa"/>
            <w:vAlign w:val="center"/>
          </w:tcPr>
          <w:p w:rsidR="00051902" w:rsidRDefault="00051902" w:rsidP="00D049C9">
            <w:pPr>
              <w:pStyle w:val="11"/>
            </w:pPr>
            <w:r>
              <w:t>指标值</w:t>
            </w:r>
          </w:p>
        </w:tc>
        <w:tc>
          <w:tcPr>
            <w:tcW w:w="1843" w:type="dxa"/>
            <w:vAlign w:val="center"/>
          </w:tcPr>
          <w:p w:rsidR="00051902" w:rsidRDefault="00051902" w:rsidP="00D049C9">
            <w:pPr>
              <w:pStyle w:val="11"/>
            </w:pPr>
            <w:r>
              <w:t>指标值确定依据</w:t>
            </w:r>
          </w:p>
        </w:tc>
      </w:tr>
      <w:tr w:rsidR="00051902" w:rsidTr="00D049C9">
        <w:trPr>
          <w:trHeight w:val="369"/>
          <w:jc w:val="center"/>
        </w:trPr>
        <w:tc>
          <w:tcPr>
            <w:tcW w:w="1276" w:type="dxa"/>
            <w:vMerge w:val="restart"/>
            <w:vAlign w:val="center"/>
          </w:tcPr>
          <w:p w:rsidR="00051902" w:rsidRDefault="00051902" w:rsidP="00D049C9">
            <w:pPr>
              <w:pStyle w:val="3"/>
            </w:pPr>
            <w:r>
              <w:t>产出指标</w:t>
            </w:r>
          </w:p>
        </w:tc>
        <w:tc>
          <w:tcPr>
            <w:tcW w:w="1276" w:type="dxa"/>
            <w:vAlign w:val="center"/>
          </w:tcPr>
          <w:p w:rsidR="00051902" w:rsidRDefault="00051902" w:rsidP="00D049C9">
            <w:pPr>
              <w:pStyle w:val="21"/>
            </w:pPr>
            <w:r>
              <w:t>数量指标</w:t>
            </w:r>
          </w:p>
        </w:tc>
        <w:tc>
          <w:tcPr>
            <w:tcW w:w="1332" w:type="dxa"/>
            <w:vAlign w:val="center"/>
          </w:tcPr>
          <w:p w:rsidR="00051902" w:rsidRDefault="00051902" w:rsidP="00D049C9">
            <w:pPr>
              <w:pStyle w:val="21"/>
            </w:pPr>
            <w:r>
              <w:t>营养餐配送次数</w:t>
            </w:r>
          </w:p>
        </w:tc>
        <w:tc>
          <w:tcPr>
            <w:tcW w:w="2891" w:type="dxa"/>
            <w:vAlign w:val="center"/>
          </w:tcPr>
          <w:p w:rsidR="00051902" w:rsidRDefault="00051902" w:rsidP="00D049C9">
            <w:pPr>
              <w:pStyle w:val="21"/>
            </w:pPr>
            <w:r>
              <w:t>全年营养餐配送次数</w:t>
            </w:r>
          </w:p>
        </w:tc>
        <w:tc>
          <w:tcPr>
            <w:tcW w:w="1276" w:type="dxa"/>
            <w:vAlign w:val="center"/>
          </w:tcPr>
          <w:p w:rsidR="00051902" w:rsidRDefault="00051902" w:rsidP="00D049C9">
            <w:pPr>
              <w:pStyle w:val="21"/>
            </w:pPr>
            <w:r>
              <w:t>≤200次数</w:t>
            </w:r>
          </w:p>
        </w:tc>
        <w:tc>
          <w:tcPr>
            <w:tcW w:w="1843" w:type="dxa"/>
            <w:vAlign w:val="center"/>
          </w:tcPr>
          <w:p w:rsidR="00051902" w:rsidRDefault="00051902" w:rsidP="00D049C9">
            <w:pPr>
              <w:pStyle w:val="21"/>
            </w:pPr>
            <w:r>
              <w:t>《关于在全县农村小学实施营养改善计划的实施方案》永教体字【2019】第34号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质量指标</w:t>
            </w:r>
          </w:p>
        </w:tc>
        <w:tc>
          <w:tcPr>
            <w:tcW w:w="1332" w:type="dxa"/>
            <w:vAlign w:val="center"/>
          </w:tcPr>
          <w:p w:rsidR="00051902" w:rsidRDefault="00051902" w:rsidP="00D049C9">
            <w:pPr>
              <w:pStyle w:val="21"/>
            </w:pPr>
            <w:r>
              <w:t>营养餐标准达标率</w:t>
            </w:r>
          </w:p>
        </w:tc>
        <w:tc>
          <w:tcPr>
            <w:tcW w:w="2891" w:type="dxa"/>
            <w:vAlign w:val="center"/>
          </w:tcPr>
          <w:p w:rsidR="00051902" w:rsidRDefault="00051902" w:rsidP="00D049C9">
            <w:pPr>
              <w:pStyle w:val="21"/>
            </w:pPr>
            <w:r>
              <w:t>反映学生营养餐标准达标率</w:t>
            </w:r>
          </w:p>
        </w:tc>
        <w:tc>
          <w:tcPr>
            <w:tcW w:w="1276" w:type="dxa"/>
            <w:vAlign w:val="center"/>
          </w:tcPr>
          <w:p w:rsidR="00051902" w:rsidRDefault="00051902" w:rsidP="00D049C9">
            <w:pPr>
              <w:pStyle w:val="21"/>
            </w:pPr>
            <w:r>
              <w:t>100百分比</w:t>
            </w:r>
          </w:p>
        </w:tc>
        <w:tc>
          <w:tcPr>
            <w:tcW w:w="1843" w:type="dxa"/>
            <w:vAlign w:val="center"/>
          </w:tcPr>
          <w:p w:rsidR="00051902" w:rsidRDefault="00051902" w:rsidP="00D049C9">
            <w:pPr>
              <w:pStyle w:val="21"/>
            </w:pPr>
            <w:r>
              <w:t>《关于在全县农村小学实施营养改善计划的实施方案》永教体字【2019】第34号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时效指标</w:t>
            </w:r>
          </w:p>
        </w:tc>
        <w:tc>
          <w:tcPr>
            <w:tcW w:w="1332" w:type="dxa"/>
            <w:vAlign w:val="center"/>
          </w:tcPr>
          <w:p w:rsidR="00051902" w:rsidRDefault="00051902" w:rsidP="00D049C9">
            <w:pPr>
              <w:pStyle w:val="21"/>
            </w:pPr>
            <w:r>
              <w:t>资金支出及时率</w:t>
            </w:r>
          </w:p>
        </w:tc>
        <w:tc>
          <w:tcPr>
            <w:tcW w:w="2891" w:type="dxa"/>
            <w:vAlign w:val="center"/>
          </w:tcPr>
          <w:p w:rsidR="00051902" w:rsidRDefault="00051902" w:rsidP="00D049C9">
            <w:pPr>
              <w:pStyle w:val="21"/>
            </w:pPr>
            <w:r>
              <w:t>按资金支出计划及时支出资金</w:t>
            </w:r>
          </w:p>
        </w:tc>
        <w:tc>
          <w:tcPr>
            <w:tcW w:w="1276" w:type="dxa"/>
            <w:vAlign w:val="center"/>
          </w:tcPr>
          <w:p w:rsidR="00051902" w:rsidRDefault="00051902" w:rsidP="00D049C9">
            <w:pPr>
              <w:pStyle w:val="21"/>
            </w:pPr>
            <w:r>
              <w:t>及时</w:t>
            </w:r>
          </w:p>
        </w:tc>
        <w:tc>
          <w:tcPr>
            <w:tcW w:w="1843" w:type="dxa"/>
            <w:vAlign w:val="center"/>
          </w:tcPr>
          <w:p w:rsidR="00051902" w:rsidRDefault="00051902" w:rsidP="00D049C9">
            <w:pPr>
              <w:pStyle w:val="21"/>
            </w:pPr>
            <w:r>
              <w:t>《关于在全县农村小学实施营养改善计划的实施方案》永教体字【2019】第34号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成本指标</w:t>
            </w:r>
          </w:p>
        </w:tc>
        <w:tc>
          <w:tcPr>
            <w:tcW w:w="1332" w:type="dxa"/>
            <w:vAlign w:val="center"/>
          </w:tcPr>
          <w:p w:rsidR="00051902" w:rsidRDefault="00051902" w:rsidP="00D049C9">
            <w:pPr>
              <w:pStyle w:val="21"/>
            </w:pPr>
            <w:r>
              <w:t>成本控制额</w:t>
            </w:r>
          </w:p>
        </w:tc>
        <w:tc>
          <w:tcPr>
            <w:tcW w:w="2891" w:type="dxa"/>
            <w:vAlign w:val="center"/>
          </w:tcPr>
          <w:p w:rsidR="00051902" w:rsidRDefault="00051902" w:rsidP="00D049C9">
            <w:pPr>
              <w:pStyle w:val="21"/>
            </w:pPr>
            <w:r>
              <w:t>反映成本控制在预算金额内</w:t>
            </w:r>
          </w:p>
        </w:tc>
        <w:tc>
          <w:tcPr>
            <w:tcW w:w="1276" w:type="dxa"/>
            <w:vAlign w:val="center"/>
          </w:tcPr>
          <w:p w:rsidR="00051902" w:rsidRDefault="00051902" w:rsidP="00D049C9">
            <w:pPr>
              <w:pStyle w:val="21"/>
            </w:pPr>
            <w:r>
              <w:t>≤86万元</w:t>
            </w:r>
          </w:p>
        </w:tc>
        <w:tc>
          <w:tcPr>
            <w:tcW w:w="1843" w:type="dxa"/>
            <w:vAlign w:val="center"/>
          </w:tcPr>
          <w:p w:rsidR="00051902" w:rsidRDefault="00051902" w:rsidP="00D049C9">
            <w:pPr>
              <w:pStyle w:val="21"/>
            </w:pPr>
            <w:r>
              <w:t>预算文本</w:t>
            </w:r>
          </w:p>
        </w:tc>
      </w:tr>
      <w:tr w:rsidR="00051902" w:rsidTr="00D049C9">
        <w:trPr>
          <w:trHeight w:val="369"/>
          <w:jc w:val="center"/>
        </w:trPr>
        <w:tc>
          <w:tcPr>
            <w:tcW w:w="1276" w:type="dxa"/>
            <w:vMerge w:val="restart"/>
            <w:vAlign w:val="center"/>
          </w:tcPr>
          <w:p w:rsidR="00051902" w:rsidRDefault="00051902" w:rsidP="00D049C9">
            <w:pPr>
              <w:pStyle w:val="3"/>
            </w:pPr>
            <w:r>
              <w:t>效益指标</w:t>
            </w:r>
          </w:p>
        </w:tc>
        <w:tc>
          <w:tcPr>
            <w:tcW w:w="1276" w:type="dxa"/>
            <w:vAlign w:val="center"/>
          </w:tcPr>
          <w:p w:rsidR="00051902" w:rsidRDefault="00051902" w:rsidP="00D049C9">
            <w:pPr>
              <w:pStyle w:val="21"/>
            </w:pPr>
            <w:r>
              <w:t>社会效益指标</w:t>
            </w:r>
          </w:p>
        </w:tc>
        <w:tc>
          <w:tcPr>
            <w:tcW w:w="1332" w:type="dxa"/>
            <w:vAlign w:val="center"/>
          </w:tcPr>
          <w:p w:rsidR="00051902" w:rsidRDefault="00051902" w:rsidP="00D049C9">
            <w:pPr>
              <w:pStyle w:val="21"/>
            </w:pPr>
            <w:r>
              <w:t>改善学生营养均衡</w:t>
            </w:r>
          </w:p>
        </w:tc>
        <w:tc>
          <w:tcPr>
            <w:tcW w:w="2891" w:type="dxa"/>
            <w:vAlign w:val="center"/>
          </w:tcPr>
          <w:p w:rsidR="00051902" w:rsidRDefault="00051902" w:rsidP="00D049C9">
            <w:pPr>
              <w:pStyle w:val="21"/>
            </w:pPr>
            <w:r>
              <w:t>反映保障农村小学生营养均衡，健康成长</w:t>
            </w:r>
          </w:p>
        </w:tc>
        <w:tc>
          <w:tcPr>
            <w:tcW w:w="1276" w:type="dxa"/>
            <w:vAlign w:val="center"/>
          </w:tcPr>
          <w:p w:rsidR="00051902" w:rsidRDefault="00051902" w:rsidP="00D049C9">
            <w:pPr>
              <w:pStyle w:val="21"/>
            </w:pPr>
            <w:r>
              <w:t>改善</w:t>
            </w:r>
          </w:p>
        </w:tc>
        <w:tc>
          <w:tcPr>
            <w:tcW w:w="1843" w:type="dxa"/>
            <w:vAlign w:val="center"/>
          </w:tcPr>
          <w:p w:rsidR="00051902" w:rsidRDefault="00051902" w:rsidP="00D049C9">
            <w:pPr>
              <w:pStyle w:val="21"/>
            </w:pPr>
            <w:r>
              <w:t>《关于在全县农村小学实施营养改善计划的实施方案》永教体字【2019】第34号</w:t>
            </w:r>
          </w:p>
        </w:tc>
      </w:tr>
      <w:tr w:rsidR="00051902" w:rsidTr="00D049C9">
        <w:trPr>
          <w:trHeight w:val="369"/>
          <w:jc w:val="center"/>
        </w:trPr>
        <w:tc>
          <w:tcPr>
            <w:tcW w:w="1276" w:type="dxa"/>
            <w:vMerge/>
            <w:vAlign w:val="center"/>
          </w:tcPr>
          <w:p w:rsidR="00051902" w:rsidRDefault="00051902" w:rsidP="00D049C9"/>
        </w:tc>
        <w:tc>
          <w:tcPr>
            <w:tcW w:w="1276" w:type="dxa"/>
            <w:vAlign w:val="center"/>
          </w:tcPr>
          <w:p w:rsidR="00051902" w:rsidRDefault="00051902" w:rsidP="00D049C9">
            <w:pPr>
              <w:pStyle w:val="21"/>
            </w:pPr>
            <w:r>
              <w:t>可持续影响指标</w:t>
            </w:r>
          </w:p>
        </w:tc>
        <w:tc>
          <w:tcPr>
            <w:tcW w:w="1332" w:type="dxa"/>
            <w:vAlign w:val="center"/>
          </w:tcPr>
          <w:p w:rsidR="00051902" w:rsidRDefault="00051902" w:rsidP="00D049C9">
            <w:pPr>
              <w:pStyle w:val="21"/>
            </w:pPr>
            <w:r>
              <w:t>推进农村教育可持续发展</w:t>
            </w:r>
          </w:p>
        </w:tc>
        <w:tc>
          <w:tcPr>
            <w:tcW w:w="2891" w:type="dxa"/>
            <w:vAlign w:val="center"/>
          </w:tcPr>
          <w:p w:rsidR="00051902" w:rsidRDefault="00051902" w:rsidP="00D049C9">
            <w:pPr>
              <w:pStyle w:val="21"/>
            </w:pPr>
            <w:r>
              <w:t>反映推进农村教育可持续发展</w:t>
            </w:r>
          </w:p>
        </w:tc>
        <w:tc>
          <w:tcPr>
            <w:tcW w:w="1276" w:type="dxa"/>
            <w:vAlign w:val="center"/>
          </w:tcPr>
          <w:p w:rsidR="00051902" w:rsidRDefault="00051902" w:rsidP="00D049C9">
            <w:pPr>
              <w:pStyle w:val="21"/>
            </w:pPr>
            <w:r>
              <w:t>可持续</w:t>
            </w:r>
          </w:p>
        </w:tc>
        <w:tc>
          <w:tcPr>
            <w:tcW w:w="1843" w:type="dxa"/>
            <w:vAlign w:val="center"/>
          </w:tcPr>
          <w:p w:rsidR="00051902" w:rsidRDefault="00051902" w:rsidP="00D049C9">
            <w:pPr>
              <w:pStyle w:val="21"/>
            </w:pPr>
            <w:r>
              <w:t>《关于在全县农村小学实施营养改善计划的实施</w:t>
            </w:r>
            <w:r>
              <w:lastRenderedPageBreak/>
              <w:t>方案》永教体字【2019】第34号</w:t>
            </w:r>
          </w:p>
        </w:tc>
      </w:tr>
      <w:tr w:rsidR="00051902" w:rsidTr="00D049C9">
        <w:trPr>
          <w:trHeight w:val="369"/>
          <w:jc w:val="center"/>
        </w:trPr>
        <w:tc>
          <w:tcPr>
            <w:tcW w:w="1276" w:type="dxa"/>
            <w:vAlign w:val="center"/>
          </w:tcPr>
          <w:p w:rsidR="00051902" w:rsidRDefault="00051902" w:rsidP="00D049C9">
            <w:pPr>
              <w:pStyle w:val="3"/>
            </w:pPr>
            <w:r>
              <w:lastRenderedPageBreak/>
              <w:t>满意度指标</w:t>
            </w:r>
          </w:p>
        </w:tc>
        <w:tc>
          <w:tcPr>
            <w:tcW w:w="1276" w:type="dxa"/>
            <w:vAlign w:val="center"/>
          </w:tcPr>
          <w:p w:rsidR="00051902" w:rsidRDefault="00051902" w:rsidP="00D049C9">
            <w:pPr>
              <w:pStyle w:val="21"/>
            </w:pPr>
            <w:r>
              <w:t>服务对象满意度指标</w:t>
            </w:r>
          </w:p>
        </w:tc>
        <w:tc>
          <w:tcPr>
            <w:tcW w:w="1332" w:type="dxa"/>
            <w:vAlign w:val="center"/>
          </w:tcPr>
          <w:p w:rsidR="00051902" w:rsidRDefault="00051902" w:rsidP="00D049C9">
            <w:pPr>
              <w:pStyle w:val="21"/>
            </w:pPr>
            <w:r>
              <w:t>受益对象满意程度</w:t>
            </w:r>
          </w:p>
        </w:tc>
        <w:tc>
          <w:tcPr>
            <w:tcW w:w="2891" w:type="dxa"/>
            <w:vAlign w:val="center"/>
          </w:tcPr>
          <w:p w:rsidR="00051902" w:rsidRDefault="00051902" w:rsidP="00D049C9">
            <w:pPr>
              <w:pStyle w:val="21"/>
            </w:pPr>
            <w:r>
              <w:t>反映受益对象是否满意</w:t>
            </w:r>
          </w:p>
        </w:tc>
        <w:tc>
          <w:tcPr>
            <w:tcW w:w="1276" w:type="dxa"/>
            <w:vAlign w:val="center"/>
          </w:tcPr>
          <w:p w:rsidR="00051902" w:rsidRDefault="00051902" w:rsidP="00D049C9">
            <w:pPr>
              <w:pStyle w:val="21"/>
            </w:pPr>
            <w:r>
              <w:t>≥90百分比</w:t>
            </w:r>
          </w:p>
        </w:tc>
        <w:tc>
          <w:tcPr>
            <w:tcW w:w="1843" w:type="dxa"/>
            <w:vAlign w:val="center"/>
          </w:tcPr>
          <w:p w:rsidR="00051902" w:rsidRDefault="00051902" w:rsidP="00D049C9">
            <w:pPr>
              <w:pStyle w:val="21"/>
            </w:pPr>
            <w:r>
              <w:t>满意度调查问卷或电话回访</w:t>
            </w:r>
          </w:p>
        </w:tc>
      </w:tr>
    </w:tbl>
    <w:p w:rsidR="00051902" w:rsidRDefault="00051902" w:rsidP="00051902">
      <w:pPr>
        <w:sectPr w:rsidR="00051902">
          <w:pgSz w:w="11900" w:h="16840"/>
          <w:pgMar w:top="1984" w:right="1304" w:bottom="1134" w:left="1304" w:header="720" w:footer="720" w:gutter="0"/>
          <w:cols w:space="720"/>
        </w:sectPr>
      </w:pPr>
    </w:p>
    <w:p w:rsidR="00051902" w:rsidRDefault="00051902" w:rsidP="00051902">
      <w:pPr>
        <w:jc w:val="center"/>
      </w:pPr>
      <w:r>
        <w:rPr>
          <w:rFonts w:ascii="方正仿宋_GBK" w:eastAsia="方正仿宋_GBK" w:hAnsi="方正仿宋_GBK" w:cs="方正仿宋_GBK"/>
          <w:color w:val="000000"/>
          <w:sz w:val="28"/>
        </w:rPr>
        <w:lastRenderedPageBreak/>
        <w:t xml:space="preserve"> </w:t>
      </w:r>
    </w:p>
    <w:p w:rsidR="00E01EE5" w:rsidRDefault="00E01EE5" w:rsidP="007B79B4"/>
    <w:p w:rsidR="00F66032" w:rsidRPr="0090563F" w:rsidRDefault="00F66032" w:rsidP="0090563F">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sidRPr="0090563F">
        <w:rPr>
          <w:rFonts w:ascii="Times New Roman" w:eastAsia="黑体" w:hAnsi="黑体" w:cs="Times New Roman"/>
          <w:sz w:val="32"/>
          <w:szCs w:val="32"/>
        </w:rPr>
        <w:t>六、政府采购预算情况</w:t>
      </w:r>
    </w:p>
    <w:p w:rsidR="003F4784" w:rsidRDefault="00545CDA" w:rsidP="0014412C">
      <w:pPr>
        <w:spacing w:line="584" w:lineRule="exact"/>
        <w:ind w:firstLineChars="200" w:firstLine="640"/>
        <w:outlineLvl w:val="0"/>
        <w:rPr>
          <w:rFonts w:ascii="方正小标宋_GBK" w:eastAsia="方正小标宋_GBK" w:cs="Times New Roman"/>
          <w:sz w:val="32"/>
        </w:rPr>
      </w:pPr>
      <w:bookmarkStart w:id="39" w:name="_Toc471398468"/>
      <w:r>
        <w:rPr>
          <w:rFonts w:ascii="Times New Roman" w:eastAsia="仿宋_GB2312" w:hAnsi="Times New Roman" w:cs="Times New Roman"/>
          <w:sz w:val="32"/>
          <w:szCs w:val="24"/>
        </w:rPr>
        <w:t>2023</w:t>
      </w:r>
      <w:r w:rsidR="00051902">
        <w:rPr>
          <w:rFonts w:ascii="Times New Roman" w:eastAsia="仿宋_GB2312" w:hAnsi="Times New Roman" w:cs="Times New Roman"/>
          <w:sz w:val="32"/>
          <w:szCs w:val="24"/>
        </w:rPr>
        <w:t>年，我单位</w:t>
      </w:r>
      <w:r w:rsidR="00B75216" w:rsidRPr="0090563F">
        <w:rPr>
          <w:rFonts w:ascii="Times New Roman" w:eastAsia="仿宋_GB2312" w:hAnsi="Times New Roman" w:cs="Times New Roman"/>
          <w:sz w:val="32"/>
          <w:szCs w:val="24"/>
        </w:rPr>
        <w:t>安排</w:t>
      </w:r>
      <w:r w:rsidR="00A72D2E" w:rsidRPr="0090563F">
        <w:rPr>
          <w:rFonts w:ascii="Times New Roman" w:eastAsia="仿宋_GB2312" w:hAnsi="Times New Roman" w:cs="Times New Roman"/>
          <w:sz w:val="32"/>
          <w:szCs w:val="24"/>
        </w:rPr>
        <w:t>政府采购预算</w:t>
      </w:r>
      <w:r w:rsidR="006F2DA7">
        <w:rPr>
          <w:rFonts w:ascii="Times New Roman" w:eastAsia="仿宋_GB2312" w:hAnsi="Times New Roman" w:cs="Times New Roman" w:hint="eastAsia"/>
          <w:sz w:val="32"/>
          <w:szCs w:val="24"/>
        </w:rPr>
        <w:t>0</w:t>
      </w:r>
      <w:r w:rsidR="00B75216" w:rsidRPr="0090563F">
        <w:rPr>
          <w:rFonts w:ascii="Times New Roman" w:eastAsia="仿宋_GB2312" w:hAnsi="Times New Roman" w:cs="Times New Roman"/>
          <w:sz w:val="32"/>
          <w:szCs w:val="24"/>
        </w:rPr>
        <w:t>万元。具体内容见下表。</w:t>
      </w:r>
      <w:bookmarkStart w:id="40" w:name="_Toc64920910"/>
      <w:bookmarkEnd w:id="39"/>
    </w:p>
    <w:p w:rsidR="00E74313" w:rsidRDefault="00E74313" w:rsidP="00E74313">
      <w:pPr>
        <w:jc w:val="center"/>
        <w:outlineLvl w:val="1"/>
        <w:rPr>
          <w:rFonts w:ascii="方正小标宋_GBK" w:eastAsia="方正小标宋_GBK" w:cs="Times New Roman"/>
          <w:sz w:val="32"/>
        </w:rPr>
      </w:pPr>
      <w:r>
        <w:rPr>
          <w:rFonts w:ascii="方正小标宋_GBK" w:eastAsia="方正小标宋_GBK" w:cs="Times New Roman" w:hint="eastAsia"/>
          <w:sz w:val="32"/>
        </w:rPr>
        <w:t>政府采购预算</w:t>
      </w:r>
      <w:bookmarkEnd w:id="40"/>
    </w:p>
    <w:p w:rsidR="00E74313" w:rsidRDefault="00426A46" w:rsidP="00E74313">
      <w:pPr>
        <w:outlineLvl w:val="1"/>
        <w:rPr>
          <w:rFonts w:ascii="方正小标宋_GBK" w:eastAsia="方正小标宋_GBK" w:cs="Times New Roman"/>
          <w:sz w:val="32"/>
        </w:rPr>
      </w:pPr>
      <w:r>
        <w:t>永清县</w:t>
      </w:r>
      <w:r w:rsidR="00D049C9">
        <w:rPr>
          <w:rFonts w:hint="eastAsia"/>
        </w:rPr>
        <w:t>教育和</w:t>
      </w:r>
      <w:r w:rsidR="00D049C9">
        <w:t>体育局</w:t>
      </w:r>
      <w:r w:rsidR="00E74313">
        <w:t xml:space="preserve">                                                                                                  </w:t>
      </w:r>
      <w:r w:rsidR="00E74313">
        <w:t>单位：万元</w:t>
      </w:r>
    </w:p>
    <w:tbl>
      <w:tblPr>
        <w:tblW w:w="1447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600" w:firstRow="0" w:lastRow="0" w:firstColumn="0" w:lastColumn="0" w:noHBand="1" w:noVBand="1"/>
      </w:tblPr>
      <w:tblGrid>
        <w:gridCol w:w="1168"/>
        <w:gridCol w:w="1054"/>
        <w:gridCol w:w="1153"/>
        <w:gridCol w:w="1132"/>
        <w:gridCol w:w="830"/>
        <w:gridCol w:w="527"/>
        <w:gridCol w:w="527"/>
        <w:gridCol w:w="527"/>
        <w:gridCol w:w="938"/>
        <w:gridCol w:w="823"/>
        <w:gridCol w:w="1015"/>
        <w:gridCol w:w="786"/>
        <w:gridCol w:w="484"/>
        <w:gridCol w:w="1132"/>
        <w:gridCol w:w="1204"/>
        <w:gridCol w:w="1176"/>
      </w:tblGrid>
      <w:tr w:rsidR="0014412C" w:rsidTr="00E147F3">
        <w:trPr>
          <w:cantSplit/>
          <w:trHeight w:val="394"/>
          <w:tblHeader/>
          <w:jc w:val="center"/>
        </w:trPr>
        <w:tc>
          <w:tcPr>
            <w:tcW w:w="2222" w:type="dxa"/>
            <w:gridSpan w:val="2"/>
            <w:vAlign w:val="center"/>
          </w:tcPr>
          <w:p w:rsidR="00E74313" w:rsidRDefault="00E74313" w:rsidP="00324BC5">
            <w:pPr>
              <w:pStyle w:val="11"/>
            </w:pPr>
            <w:r>
              <w:t>政府采购项目来源</w:t>
            </w:r>
          </w:p>
        </w:tc>
        <w:tc>
          <w:tcPr>
            <w:tcW w:w="1153" w:type="dxa"/>
            <w:vMerge w:val="restart"/>
            <w:vAlign w:val="center"/>
          </w:tcPr>
          <w:p w:rsidR="00E74313" w:rsidRDefault="00E74313" w:rsidP="00324BC5">
            <w:pPr>
              <w:pStyle w:val="11"/>
            </w:pPr>
            <w:r>
              <w:t>采购物品名称</w:t>
            </w:r>
          </w:p>
        </w:tc>
        <w:tc>
          <w:tcPr>
            <w:tcW w:w="0" w:type="auto"/>
            <w:vMerge w:val="restart"/>
            <w:vAlign w:val="center"/>
          </w:tcPr>
          <w:p w:rsidR="00E74313" w:rsidRDefault="00E74313" w:rsidP="00324BC5">
            <w:pPr>
              <w:pStyle w:val="11"/>
            </w:pPr>
            <w:r>
              <w:t>政府采购目录序号</w:t>
            </w:r>
          </w:p>
        </w:tc>
        <w:tc>
          <w:tcPr>
            <w:tcW w:w="0" w:type="auto"/>
            <w:vMerge w:val="restart"/>
            <w:vAlign w:val="center"/>
          </w:tcPr>
          <w:p w:rsidR="00E74313" w:rsidRDefault="00E74313" w:rsidP="00324BC5">
            <w:pPr>
              <w:pStyle w:val="11"/>
            </w:pPr>
            <w:r>
              <w:t>计量  单位</w:t>
            </w:r>
          </w:p>
        </w:tc>
        <w:tc>
          <w:tcPr>
            <w:tcW w:w="0" w:type="auto"/>
            <w:vMerge w:val="restart"/>
            <w:vAlign w:val="center"/>
          </w:tcPr>
          <w:p w:rsidR="00E74313" w:rsidRDefault="00E74313" w:rsidP="00324BC5">
            <w:pPr>
              <w:pStyle w:val="11"/>
            </w:pPr>
            <w:r>
              <w:t>数量</w:t>
            </w:r>
          </w:p>
        </w:tc>
        <w:tc>
          <w:tcPr>
            <w:tcW w:w="0" w:type="auto"/>
            <w:vMerge w:val="restart"/>
            <w:vAlign w:val="center"/>
          </w:tcPr>
          <w:p w:rsidR="00E74313" w:rsidRDefault="00E74313" w:rsidP="00324BC5">
            <w:pPr>
              <w:pStyle w:val="11"/>
            </w:pPr>
            <w:r>
              <w:t>单价</w:t>
            </w:r>
          </w:p>
        </w:tc>
        <w:tc>
          <w:tcPr>
            <w:tcW w:w="6909" w:type="dxa"/>
            <w:gridSpan w:val="8"/>
            <w:vAlign w:val="center"/>
          </w:tcPr>
          <w:p w:rsidR="00E74313" w:rsidRDefault="00E74313" w:rsidP="00324BC5">
            <w:pPr>
              <w:pStyle w:val="11"/>
            </w:pPr>
            <w:r>
              <w:t>政府采购金额（当年预算安排资金）</w:t>
            </w:r>
          </w:p>
        </w:tc>
        <w:tc>
          <w:tcPr>
            <w:tcW w:w="1176" w:type="dxa"/>
            <w:vMerge w:val="restart"/>
            <w:vAlign w:val="center"/>
          </w:tcPr>
          <w:p w:rsidR="00E74313" w:rsidRDefault="00545CDA" w:rsidP="00324BC5">
            <w:pPr>
              <w:pStyle w:val="11"/>
            </w:pPr>
            <w:r>
              <w:t>2023</w:t>
            </w:r>
            <w:r w:rsidR="00E74313">
              <w:t>年  预留中  小微企  业份额</w:t>
            </w:r>
          </w:p>
        </w:tc>
      </w:tr>
      <w:tr w:rsidR="0014412C" w:rsidTr="00E147F3">
        <w:trPr>
          <w:cantSplit/>
          <w:trHeight w:val="2728"/>
          <w:tblHeader/>
          <w:jc w:val="center"/>
        </w:trPr>
        <w:tc>
          <w:tcPr>
            <w:tcW w:w="1168" w:type="dxa"/>
            <w:vAlign w:val="center"/>
          </w:tcPr>
          <w:p w:rsidR="00E74313" w:rsidRDefault="00E74313" w:rsidP="00324BC5">
            <w:pPr>
              <w:pStyle w:val="11"/>
            </w:pPr>
            <w:r>
              <w:t>项目名称</w:t>
            </w:r>
          </w:p>
        </w:tc>
        <w:tc>
          <w:tcPr>
            <w:tcW w:w="1054" w:type="dxa"/>
            <w:vAlign w:val="center"/>
          </w:tcPr>
          <w:p w:rsidR="00E74313" w:rsidRDefault="00E74313" w:rsidP="00324BC5">
            <w:pPr>
              <w:pStyle w:val="11"/>
            </w:pPr>
            <w:r>
              <w:t>预算    资金</w:t>
            </w:r>
          </w:p>
        </w:tc>
        <w:tc>
          <w:tcPr>
            <w:tcW w:w="1153" w:type="dxa"/>
            <w:vMerge/>
          </w:tcPr>
          <w:p w:rsidR="00E74313" w:rsidRDefault="00E74313" w:rsidP="00324BC5"/>
        </w:tc>
        <w:tc>
          <w:tcPr>
            <w:tcW w:w="0" w:type="auto"/>
            <w:vMerge/>
          </w:tcPr>
          <w:p w:rsidR="00E74313" w:rsidRDefault="00E74313" w:rsidP="00324BC5"/>
        </w:tc>
        <w:tc>
          <w:tcPr>
            <w:tcW w:w="0" w:type="auto"/>
            <w:vMerge/>
          </w:tcPr>
          <w:p w:rsidR="00E74313" w:rsidRDefault="00E74313" w:rsidP="00324BC5"/>
        </w:tc>
        <w:tc>
          <w:tcPr>
            <w:tcW w:w="0" w:type="auto"/>
            <w:vMerge/>
          </w:tcPr>
          <w:p w:rsidR="00E74313" w:rsidRDefault="00E74313" w:rsidP="00324BC5"/>
        </w:tc>
        <w:tc>
          <w:tcPr>
            <w:tcW w:w="0" w:type="auto"/>
            <w:vMerge/>
          </w:tcPr>
          <w:p w:rsidR="00E74313" w:rsidRDefault="00E74313" w:rsidP="00324BC5"/>
        </w:tc>
        <w:tc>
          <w:tcPr>
            <w:tcW w:w="0" w:type="auto"/>
            <w:vAlign w:val="center"/>
          </w:tcPr>
          <w:p w:rsidR="00E74313" w:rsidRDefault="00E74313" w:rsidP="00324BC5">
            <w:pPr>
              <w:pStyle w:val="11"/>
            </w:pPr>
            <w:r>
              <w:t>合计</w:t>
            </w:r>
          </w:p>
        </w:tc>
        <w:tc>
          <w:tcPr>
            <w:tcW w:w="938" w:type="dxa"/>
            <w:vAlign w:val="center"/>
          </w:tcPr>
          <w:p w:rsidR="00E74313" w:rsidRDefault="00E74313" w:rsidP="00324BC5">
            <w:pPr>
              <w:pStyle w:val="11"/>
            </w:pPr>
            <w:r>
              <w:t>一般公共预算拨款</w:t>
            </w:r>
          </w:p>
        </w:tc>
        <w:tc>
          <w:tcPr>
            <w:tcW w:w="823" w:type="dxa"/>
            <w:vAlign w:val="center"/>
          </w:tcPr>
          <w:p w:rsidR="00E74313" w:rsidRDefault="00E74313" w:rsidP="00324BC5">
            <w:pPr>
              <w:pStyle w:val="11"/>
            </w:pPr>
            <w:r>
              <w:t>基金预算拨款</w:t>
            </w:r>
          </w:p>
        </w:tc>
        <w:tc>
          <w:tcPr>
            <w:tcW w:w="0" w:type="auto"/>
            <w:vAlign w:val="center"/>
          </w:tcPr>
          <w:p w:rsidR="00E74313" w:rsidRPr="0014412C" w:rsidRDefault="00E74313" w:rsidP="00324BC5">
            <w:pPr>
              <w:pStyle w:val="11"/>
              <w:rPr>
                <w:sz w:val="15"/>
                <w:szCs w:val="15"/>
              </w:rPr>
            </w:pPr>
            <w:r w:rsidRPr="0014412C">
              <w:rPr>
                <w:sz w:val="15"/>
                <w:szCs w:val="15"/>
              </w:rPr>
              <w:t>国有资本经营预算拨款</w:t>
            </w:r>
          </w:p>
        </w:tc>
        <w:tc>
          <w:tcPr>
            <w:tcW w:w="786" w:type="dxa"/>
            <w:vAlign w:val="center"/>
          </w:tcPr>
          <w:p w:rsidR="00E74313" w:rsidRDefault="00E74313" w:rsidP="00324BC5">
            <w:pPr>
              <w:pStyle w:val="11"/>
            </w:pPr>
            <w:r>
              <w:t>财政专户核拨</w:t>
            </w:r>
          </w:p>
        </w:tc>
        <w:tc>
          <w:tcPr>
            <w:tcW w:w="484" w:type="dxa"/>
            <w:vAlign w:val="center"/>
          </w:tcPr>
          <w:p w:rsidR="00E74313" w:rsidRDefault="00E74313" w:rsidP="00324BC5">
            <w:pPr>
              <w:pStyle w:val="11"/>
            </w:pPr>
            <w:r>
              <w:t>单位    资金</w:t>
            </w:r>
          </w:p>
        </w:tc>
        <w:tc>
          <w:tcPr>
            <w:tcW w:w="0" w:type="auto"/>
            <w:vAlign w:val="center"/>
          </w:tcPr>
          <w:p w:rsidR="00E74313" w:rsidRDefault="00E74313" w:rsidP="00324BC5">
            <w:pPr>
              <w:pStyle w:val="11"/>
            </w:pPr>
            <w:r>
              <w:t>财政拨    款结转</w:t>
            </w:r>
          </w:p>
        </w:tc>
        <w:tc>
          <w:tcPr>
            <w:tcW w:w="1204" w:type="dxa"/>
            <w:vAlign w:val="center"/>
          </w:tcPr>
          <w:p w:rsidR="00E74313" w:rsidRDefault="00E74313" w:rsidP="003F4784">
            <w:pPr>
              <w:pStyle w:val="11"/>
              <w:tabs>
                <w:tab w:val="left" w:pos="381"/>
              </w:tabs>
            </w:pPr>
            <w:r>
              <w:t>非财政    拨款结    转结余</w:t>
            </w:r>
          </w:p>
        </w:tc>
        <w:tc>
          <w:tcPr>
            <w:tcW w:w="1176" w:type="dxa"/>
            <w:vMerge/>
          </w:tcPr>
          <w:p w:rsidR="00E74313" w:rsidRDefault="00E74313" w:rsidP="00324BC5"/>
        </w:tc>
      </w:tr>
      <w:tr w:rsidR="0014412C" w:rsidTr="00E147F3">
        <w:trPr>
          <w:cantSplit/>
          <w:jc w:val="center"/>
        </w:trPr>
        <w:tc>
          <w:tcPr>
            <w:tcW w:w="1168" w:type="dxa"/>
            <w:vAlign w:val="center"/>
          </w:tcPr>
          <w:p w:rsidR="0014412C" w:rsidRDefault="0014412C" w:rsidP="003F4784">
            <w:pPr>
              <w:pStyle w:val="6"/>
            </w:pPr>
            <w:r>
              <w:t>合  计</w:t>
            </w:r>
          </w:p>
        </w:tc>
        <w:tc>
          <w:tcPr>
            <w:tcW w:w="1054" w:type="dxa"/>
            <w:vAlign w:val="center"/>
          </w:tcPr>
          <w:p w:rsidR="0014412C" w:rsidRPr="0014412C" w:rsidRDefault="007B3F48" w:rsidP="003F4784">
            <w:pPr>
              <w:pStyle w:val="7"/>
              <w:rPr>
                <w:sz w:val="13"/>
                <w:szCs w:val="13"/>
                <w:lang w:eastAsia="zh-CN"/>
              </w:rPr>
            </w:pPr>
            <w:r>
              <w:rPr>
                <w:rFonts w:hint="eastAsia"/>
                <w:sz w:val="13"/>
                <w:szCs w:val="13"/>
                <w:lang w:eastAsia="zh-CN"/>
              </w:rPr>
              <w:t>0</w:t>
            </w:r>
          </w:p>
        </w:tc>
        <w:tc>
          <w:tcPr>
            <w:tcW w:w="1153" w:type="dxa"/>
            <w:vAlign w:val="center"/>
          </w:tcPr>
          <w:p w:rsidR="0014412C" w:rsidRPr="0014412C" w:rsidRDefault="0014412C" w:rsidP="003F4784">
            <w:pPr>
              <w:pStyle w:val="5"/>
              <w:rPr>
                <w:sz w:val="13"/>
                <w:szCs w:val="13"/>
              </w:rPr>
            </w:pPr>
          </w:p>
        </w:tc>
        <w:tc>
          <w:tcPr>
            <w:tcW w:w="0" w:type="auto"/>
            <w:vAlign w:val="center"/>
          </w:tcPr>
          <w:p w:rsidR="0014412C" w:rsidRPr="0014412C" w:rsidRDefault="0014412C" w:rsidP="003F4784">
            <w:pPr>
              <w:pStyle w:val="5"/>
              <w:rPr>
                <w:sz w:val="13"/>
                <w:szCs w:val="13"/>
              </w:rPr>
            </w:pPr>
          </w:p>
        </w:tc>
        <w:tc>
          <w:tcPr>
            <w:tcW w:w="0" w:type="auto"/>
            <w:vAlign w:val="center"/>
          </w:tcPr>
          <w:p w:rsidR="0014412C" w:rsidRPr="0014412C" w:rsidRDefault="0014412C" w:rsidP="003F4784">
            <w:pPr>
              <w:pStyle w:val="6"/>
              <w:rPr>
                <w:sz w:val="13"/>
                <w:szCs w:val="13"/>
              </w:rPr>
            </w:pPr>
          </w:p>
        </w:tc>
        <w:tc>
          <w:tcPr>
            <w:tcW w:w="0" w:type="auto"/>
            <w:vAlign w:val="center"/>
          </w:tcPr>
          <w:p w:rsidR="0014412C" w:rsidRPr="0014412C" w:rsidRDefault="0014412C" w:rsidP="003F4784">
            <w:pPr>
              <w:pStyle w:val="7"/>
              <w:rPr>
                <w:sz w:val="13"/>
                <w:szCs w:val="13"/>
              </w:rPr>
            </w:pPr>
          </w:p>
        </w:tc>
        <w:tc>
          <w:tcPr>
            <w:tcW w:w="0" w:type="auto"/>
            <w:vAlign w:val="center"/>
          </w:tcPr>
          <w:p w:rsidR="0014412C" w:rsidRPr="0014412C" w:rsidRDefault="0014412C" w:rsidP="003F4784">
            <w:pPr>
              <w:pStyle w:val="7"/>
              <w:rPr>
                <w:sz w:val="13"/>
                <w:szCs w:val="13"/>
              </w:rPr>
            </w:pPr>
          </w:p>
        </w:tc>
        <w:tc>
          <w:tcPr>
            <w:tcW w:w="0" w:type="auto"/>
            <w:vAlign w:val="center"/>
          </w:tcPr>
          <w:p w:rsidR="0014412C" w:rsidRPr="0014412C" w:rsidRDefault="00E147F3" w:rsidP="003F4784">
            <w:pPr>
              <w:pStyle w:val="7"/>
              <w:rPr>
                <w:sz w:val="13"/>
                <w:szCs w:val="13"/>
              </w:rPr>
            </w:pPr>
            <w:r>
              <w:rPr>
                <w:rFonts w:hint="eastAsia"/>
                <w:sz w:val="13"/>
                <w:szCs w:val="13"/>
                <w:lang w:eastAsia="zh-CN"/>
              </w:rPr>
              <w:t>0</w:t>
            </w:r>
          </w:p>
        </w:tc>
        <w:tc>
          <w:tcPr>
            <w:tcW w:w="938" w:type="dxa"/>
            <w:vAlign w:val="center"/>
          </w:tcPr>
          <w:p w:rsidR="0014412C" w:rsidRPr="0014412C" w:rsidRDefault="00E147F3" w:rsidP="003F4784">
            <w:pPr>
              <w:pStyle w:val="7"/>
              <w:rPr>
                <w:sz w:val="13"/>
                <w:szCs w:val="13"/>
              </w:rPr>
            </w:pPr>
            <w:r>
              <w:rPr>
                <w:rFonts w:hint="eastAsia"/>
                <w:sz w:val="13"/>
                <w:szCs w:val="13"/>
                <w:lang w:eastAsia="zh-CN"/>
              </w:rPr>
              <w:t>0</w:t>
            </w:r>
          </w:p>
        </w:tc>
        <w:tc>
          <w:tcPr>
            <w:tcW w:w="823" w:type="dxa"/>
            <w:vAlign w:val="center"/>
          </w:tcPr>
          <w:p w:rsidR="0014412C" w:rsidRPr="0014412C" w:rsidRDefault="0014412C" w:rsidP="003F4784">
            <w:pPr>
              <w:pStyle w:val="7"/>
              <w:rPr>
                <w:sz w:val="13"/>
                <w:szCs w:val="13"/>
              </w:rPr>
            </w:pPr>
          </w:p>
        </w:tc>
        <w:tc>
          <w:tcPr>
            <w:tcW w:w="0" w:type="auto"/>
            <w:vAlign w:val="center"/>
          </w:tcPr>
          <w:p w:rsidR="0014412C" w:rsidRPr="0014412C" w:rsidRDefault="0014412C" w:rsidP="003F4784">
            <w:pPr>
              <w:pStyle w:val="7"/>
              <w:rPr>
                <w:sz w:val="13"/>
                <w:szCs w:val="13"/>
              </w:rPr>
            </w:pPr>
          </w:p>
        </w:tc>
        <w:tc>
          <w:tcPr>
            <w:tcW w:w="786" w:type="dxa"/>
            <w:vAlign w:val="center"/>
          </w:tcPr>
          <w:p w:rsidR="0014412C" w:rsidRPr="0014412C" w:rsidRDefault="0014412C" w:rsidP="003F4784">
            <w:pPr>
              <w:pStyle w:val="7"/>
              <w:rPr>
                <w:sz w:val="13"/>
                <w:szCs w:val="13"/>
              </w:rPr>
            </w:pPr>
          </w:p>
        </w:tc>
        <w:tc>
          <w:tcPr>
            <w:tcW w:w="484" w:type="dxa"/>
            <w:vAlign w:val="center"/>
          </w:tcPr>
          <w:p w:rsidR="0014412C" w:rsidRPr="0014412C" w:rsidRDefault="0014412C" w:rsidP="003F4784">
            <w:pPr>
              <w:pStyle w:val="7"/>
              <w:rPr>
                <w:sz w:val="13"/>
                <w:szCs w:val="13"/>
              </w:rPr>
            </w:pPr>
          </w:p>
        </w:tc>
        <w:tc>
          <w:tcPr>
            <w:tcW w:w="0" w:type="auto"/>
            <w:vAlign w:val="center"/>
          </w:tcPr>
          <w:p w:rsidR="0014412C" w:rsidRPr="0014412C" w:rsidRDefault="0014412C" w:rsidP="003F4784">
            <w:pPr>
              <w:pStyle w:val="7"/>
              <w:rPr>
                <w:sz w:val="13"/>
                <w:szCs w:val="13"/>
              </w:rPr>
            </w:pPr>
          </w:p>
        </w:tc>
        <w:tc>
          <w:tcPr>
            <w:tcW w:w="1204" w:type="dxa"/>
            <w:vAlign w:val="center"/>
          </w:tcPr>
          <w:p w:rsidR="0014412C" w:rsidRPr="0014412C" w:rsidRDefault="0014412C" w:rsidP="003F4784">
            <w:pPr>
              <w:pStyle w:val="7"/>
              <w:rPr>
                <w:sz w:val="13"/>
                <w:szCs w:val="13"/>
              </w:rPr>
            </w:pPr>
          </w:p>
        </w:tc>
        <w:tc>
          <w:tcPr>
            <w:tcW w:w="1176" w:type="dxa"/>
            <w:vAlign w:val="center"/>
          </w:tcPr>
          <w:p w:rsidR="0014412C" w:rsidRPr="0014412C" w:rsidRDefault="00E147F3" w:rsidP="005109B3">
            <w:pPr>
              <w:pStyle w:val="7"/>
              <w:rPr>
                <w:sz w:val="13"/>
                <w:szCs w:val="13"/>
              </w:rPr>
            </w:pPr>
            <w:r>
              <w:rPr>
                <w:rFonts w:hint="eastAsia"/>
                <w:sz w:val="13"/>
                <w:szCs w:val="13"/>
                <w:lang w:eastAsia="zh-CN"/>
              </w:rPr>
              <w:t>0</w:t>
            </w:r>
          </w:p>
        </w:tc>
      </w:tr>
      <w:tr w:rsidR="007B3F48" w:rsidTr="00E147F3">
        <w:trPr>
          <w:cantSplit/>
          <w:jc w:val="center"/>
        </w:trPr>
        <w:tc>
          <w:tcPr>
            <w:tcW w:w="1168" w:type="dxa"/>
          </w:tcPr>
          <w:p w:rsidR="007B3F48" w:rsidRPr="0014412C" w:rsidRDefault="007B3F48" w:rsidP="0014412C">
            <w:pPr>
              <w:pStyle w:val="6"/>
              <w:rPr>
                <w:sz w:val="10"/>
                <w:szCs w:val="10"/>
                <w:lang w:eastAsia="zh-CN"/>
              </w:rPr>
            </w:pPr>
          </w:p>
        </w:tc>
        <w:tc>
          <w:tcPr>
            <w:tcW w:w="1054" w:type="dxa"/>
            <w:vAlign w:val="center"/>
          </w:tcPr>
          <w:p w:rsidR="007B3F48" w:rsidRPr="0014412C" w:rsidRDefault="007B3F48" w:rsidP="0014412C">
            <w:pPr>
              <w:pStyle w:val="6"/>
              <w:rPr>
                <w:sz w:val="18"/>
                <w:szCs w:val="18"/>
                <w:lang w:eastAsia="zh-CN"/>
              </w:rPr>
            </w:pPr>
          </w:p>
        </w:tc>
        <w:tc>
          <w:tcPr>
            <w:tcW w:w="1153" w:type="dxa"/>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938" w:type="dxa"/>
            <w:vAlign w:val="center"/>
          </w:tcPr>
          <w:p w:rsidR="007B3F48" w:rsidRPr="0014412C" w:rsidRDefault="007B3F48" w:rsidP="0014412C">
            <w:pPr>
              <w:pStyle w:val="6"/>
              <w:rPr>
                <w:sz w:val="18"/>
                <w:szCs w:val="18"/>
                <w:lang w:eastAsia="zh-CN"/>
              </w:rPr>
            </w:pPr>
          </w:p>
        </w:tc>
        <w:tc>
          <w:tcPr>
            <w:tcW w:w="823" w:type="dxa"/>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786" w:type="dxa"/>
            <w:vAlign w:val="center"/>
          </w:tcPr>
          <w:p w:rsidR="007B3F48" w:rsidRPr="0014412C" w:rsidRDefault="007B3F48" w:rsidP="0014412C">
            <w:pPr>
              <w:pStyle w:val="6"/>
              <w:rPr>
                <w:sz w:val="18"/>
                <w:szCs w:val="18"/>
                <w:lang w:eastAsia="zh-CN"/>
              </w:rPr>
            </w:pPr>
          </w:p>
        </w:tc>
        <w:tc>
          <w:tcPr>
            <w:tcW w:w="484" w:type="dxa"/>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1204" w:type="dxa"/>
            <w:vAlign w:val="center"/>
          </w:tcPr>
          <w:p w:rsidR="007B3F48" w:rsidRPr="0014412C" w:rsidRDefault="007B3F48" w:rsidP="0014412C">
            <w:pPr>
              <w:pStyle w:val="6"/>
              <w:rPr>
                <w:sz w:val="18"/>
                <w:szCs w:val="18"/>
                <w:lang w:eastAsia="zh-CN"/>
              </w:rPr>
            </w:pPr>
          </w:p>
        </w:tc>
        <w:tc>
          <w:tcPr>
            <w:tcW w:w="1176" w:type="dxa"/>
            <w:vAlign w:val="center"/>
          </w:tcPr>
          <w:p w:rsidR="007B3F48" w:rsidRPr="0014412C" w:rsidRDefault="007B3F48" w:rsidP="005109B3">
            <w:pPr>
              <w:pStyle w:val="6"/>
              <w:rPr>
                <w:sz w:val="18"/>
                <w:szCs w:val="18"/>
                <w:lang w:eastAsia="zh-CN"/>
              </w:rPr>
            </w:pPr>
          </w:p>
        </w:tc>
      </w:tr>
    </w:tbl>
    <w:p w:rsidR="00E74313" w:rsidRDefault="00E74313" w:rsidP="00E74313">
      <w:pPr>
        <w:spacing w:line="500" w:lineRule="exact"/>
        <w:ind w:firstLine="420"/>
        <w:rPr>
          <w:rFonts w:ascii="方正仿宋_GBK" w:eastAsia="方正仿宋_GBK" w:hAnsi="方正仿宋_GBK" w:cs="方正仿宋_GBK"/>
          <w:color w:val="000000"/>
        </w:rPr>
      </w:pPr>
      <w:r>
        <w:rPr>
          <w:rFonts w:ascii="方正仿宋_GBK" w:eastAsia="方正仿宋_GBK" w:hAnsi="方正仿宋_GBK" w:cs="方正仿宋_GBK"/>
          <w:color w:val="000000"/>
        </w:rPr>
        <w:t>注：同一采购目录序号的物品，其单价会因配置规格不同而变动，均符合资产配置标准。涉密采购事项按照相关规定执行。</w:t>
      </w:r>
    </w:p>
    <w:p w:rsidR="00F66032" w:rsidRPr="0090563F" w:rsidRDefault="00F66032" w:rsidP="007159DF">
      <w:pPr>
        <w:widowControl/>
        <w:jc w:val="left"/>
        <w:rPr>
          <w:rFonts w:ascii="Times New Roman" w:eastAsia="黑体" w:hAnsi="Times New Roman" w:cs="Times New Roman"/>
          <w:sz w:val="32"/>
          <w:szCs w:val="32"/>
        </w:rPr>
      </w:pPr>
      <w:r w:rsidRPr="0090563F">
        <w:rPr>
          <w:rFonts w:ascii="Times New Roman" w:eastAsia="黑体" w:hAnsi="黑体" w:cs="Times New Roman"/>
          <w:sz w:val="32"/>
          <w:szCs w:val="32"/>
        </w:rPr>
        <w:t>七、国有资产信息</w:t>
      </w:r>
    </w:p>
    <w:p w:rsidR="00093DA3" w:rsidRPr="0090563F" w:rsidRDefault="00426A46" w:rsidP="0090563F">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永清县</w:t>
      </w:r>
      <w:r w:rsidR="007B79B4">
        <w:rPr>
          <w:rFonts w:ascii="Times New Roman" w:eastAsia="仿宋_GB2312" w:hAnsi="Times New Roman" w:cs="Times New Roman" w:hint="eastAsia"/>
          <w:sz w:val="32"/>
          <w:szCs w:val="32"/>
        </w:rPr>
        <w:t>教育和体育局</w:t>
      </w:r>
      <w:r w:rsidR="00093DA3" w:rsidRPr="0090563F">
        <w:rPr>
          <w:rFonts w:ascii="Times New Roman" w:eastAsia="仿宋_GB2312" w:hAnsi="Times New Roman" w:cs="Times New Roman"/>
          <w:sz w:val="32"/>
          <w:szCs w:val="32"/>
        </w:rPr>
        <w:t>上年末固定资产金额为</w:t>
      </w:r>
      <w:r w:rsidR="005F740D">
        <w:rPr>
          <w:rFonts w:ascii="Times New Roman" w:eastAsia="仿宋_GB2312" w:hAnsi="Times New Roman" w:cs="Times New Roman" w:hint="eastAsia"/>
          <w:sz w:val="32"/>
          <w:szCs w:val="32"/>
        </w:rPr>
        <w:t>499.91</w:t>
      </w:r>
      <w:r w:rsidR="00093DA3" w:rsidRPr="0090563F">
        <w:rPr>
          <w:rFonts w:ascii="Times New Roman" w:eastAsia="仿宋_GB2312" w:hAnsi="Times New Roman" w:cs="Times New Roman"/>
          <w:sz w:val="32"/>
          <w:szCs w:val="32"/>
        </w:rPr>
        <w:t>万元</w:t>
      </w:r>
      <w:r w:rsidR="00D95B8B">
        <w:rPr>
          <w:rFonts w:ascii="Times New Roman" w:eastAsia="仿宋_GB2312" w:hAnsi="Times New Roman" w:cs="Times New Roman" w:hint="eastAsia"/>
          <w:sz w:val="32"/>
          <w:szCs w:val="32"/>
        </w:rPr>
        <w:t>（详见下表）</w:t>
      </w:r>
      <w:r w:rsidR="00093DA3" w:rsidRPr="0090563F">
        <w:rPr>
          <w:rFonts w:ascii="Times New Roman" w:eastAsia="仿宋_GB2312" w:hAnsi="Times New Roman" w:cs="Times New Roman"/>
          <w:sz w:val="32"/>
          <w:szCs w:val="32"/>
        </w:rPr>
        <w:t>，本年度我</w:t>
      </w:r>
      <w:r w:rsidR="00DE4DD0">
        <w:rPr>
          <w:rFonts w:ascii="Times New Roman" w:eastAsia="仿宋_GB2312" w:hAnsi="Times New Roman" w:cs="Times New Roman" w:hint="eastAsia"/>
          <w:sz w:val="32"/>
          <w:szCs w:val="32"/>
        </w:rPr>
        <w:t>单位</w:t>
      </w:r>
      <w:r w:rsidR="00093DA3" w:rsidRPr="0090563F">
        <w:rPr>
          <w:rFonts w:ascii="Times New Roman" w:eastAsia="仿宋_GB2312" w:hAnsi="Times New Roman" w:cs="Times New Roman"/>
          <w:sz w:val="32"/>
          <w:szCs w:val="32"/>
        </w:rPr>
        <w:t>拟购置固定资产</w:t>
      </w:r>
      <w:r w:rsidR="0003697D">
        <w:rPr>
          <w:rFonts w:ascii="Times New Roman" w:eastAsia="仿宋_GB2312" w:hAnsi="Times New Roman" w:cs="Times New Roman" w:hint="eastAsia"/>
          <w:sz w:val="32"/>
          <w:szCs w:val="32"/>
        </w:rPr>
        <w:t>总额为</w:t>
      </w:r>
      <w:r w:rsidR="005D7703">
        <w:rPr>
          <w:rFonts w:ascii="Times New Roman" w:eastAsia="仿宋_GB2312" w:hAnsi="Times New Roman" w:cs="Times New Roman" w:hint="eastAsia"/>
          <w:sz w:val="32"/>
          <w:szCs w:val="32"/>
        </w:rPr>
        <w:t>0</w:t>
      </w:r>
      <w:r w:rsidR="00E01EE5">
        <w:rPr>
          <w:rFonts w:ascii="Times New Roman" w:eastAsia="仿宋_GB2312" w:hAnsi="Times New Roman" w:cs="Times New Roman" w:hint="eastAsia"/>
          <w:sz w:val="32"/>
          <w:szCs w:val="32"/>
        </w:rPr>
        <w:t>万元</w:t>
      </w:r>
      <w:r w:rsidR="00093DA3" w:rsidRPr="0090563F">
        <w:rPr>
          <w:rFonts w:ascii="Times New Roman" w:eastAsia="仿宋_GB2312" w:hAnsi="Times New Roman" w:cs="Times New Roman"/>
          <w:sz w:val="32"/>
          <w:szCs w:val="32"/>
        </w:rPr>
        <w:t>，已列入政府采购预算</w:t>
      </w:r>
      <w:r w:rsidR="00D95B8B">
        <w:rPr>
          <w:rFonts w:ascii="Times New Roman" w:eastAsia="仿宋_GB2312" w:hAnsi="Times New Roman" w:cs="Times New Roman" w:hint="eastAsia"/>
          <w:sz w:val="32"/>
          <w:szCs w:val="32"/>
        </w:rPr>
        <w:t>，</w:t>
      </w:r>
      <w:r w:rsidR="00093DA3" w:rsidRPr="0090563F">
        <w:rPr>
          <w:rFonts w:ascii="Times New Roman" w:eastAsia="仿宋_GB2312" w:hAnsi="Times New Roman" w:cs="Times New Roman"/>
          <w:sz w:val="32"/>
          <w:szCs w:val="32"/>
        </w:rPr>
        <w:t>详见</w:t>
      </w:r>
      <w:r w:rsidR="00D95B8B">
        <w:rPr>
          <w:rFonts w:ascii="Times New Roman" w:eastAsia="仿宋_GB2312" w:hAnsi="Times New Roman" w:cs="Times New Roman" w:hint="eastAsia"/>
          <w:sz w:val="32"/>
          <w:szCs w:val="32"/>
        </w:rPr>
        <w:t>政府采购</w:t>
      </w:r>
      <w:r w:rsidR="00D95B8B">
        <w:rPr>
          <w:rFonts w:ascii="Times New Roman" w:eastAsia="仿宋_GB2312" w:hAnsi="Times New Roman" w:cs="Times New Roman"/>
          <w:sz w:val="32"/>
          <w:szCs w:val="32"/>
        </w:rPr>
        <w:t>预算</w:t>
      </w:r>
      <w:r w:rsidR="00093DA3" w:rsidRPr="0090563F">
        <w:rPr>
          <w:rFonts w:ascii="Times New Roman" w:eastAsia="仿宋_GB2312" w:hAnsi="Times New Roman" w:cs="Times New Roman"/>
          <w:sz w:val="32"/>
          <w:szCs w:val="32"/>
        </w:rPr>
        <w:t>表。</w:t>
      </w:r>
    </w:p>
    <w:p w:rsidR="00881692" w:rsidRPr="00DE4DD0" w:rsidRDefault="00881692" w:rsidP="0090563F">
      <w:pPr>
        <w:spacing w:line="584" w:lineRule="exact"/>
        <w:ind w:firstLine="640"/>
        <w:rPr>
          <w:rFonts w:ascii="Times New Roman" w:eastAsia="仿宋_GB2312" w:hAnsi="Times New Roman" w:cs="Times New Roman"/>
          <w:sz w:val="32"/>
          <w:szCs w:val="32"/>
        </w:rPr>
      </w:pPr>
    </w:p>
    <w:tbl>
      <w:tblPr>
        <w:tblW w:w="13482" w:type="dxa"/>
        <w:tblInd w:w="93" w:type="dxa"/>
        <w:tblLook w:val="04A0" w:firstRow="1" w:lastRow="0" w:firstColumn="1" w:lastColumn="0" w:noHBand="0" w:noVBand="1"/>
      </w:tblPr>
      <w:tblGrid>
        <w:gridCol w:w="5224"/>
        <w:gridCol w:w="3155"/>
        <w:gridCol w:w="5103"/>
      </w:tblGrid>
      <w:tr w:rsidR="00296113" w:rsidRPr="0090563F" w:rsidTr="00E01EE5">
        <w:trPr>
          <w:trHeight w:val="705"/>
        </w:trPr>
        <w:tc>
          <w:tcPr>
            <w:tcW w:w="13482" w:type="dxa"/>
            <w:gridSpan w:val="3"/>
            <w:tcBorders>
              <w:top w:val="nil"/>
              <w:left w:val="nil"/>
              <w:bottom w:val="nil"/>
              <w:right w:val="nil"/>
            </w:tcBorders>
            <w:shd w:val="clear" w:color="auto" w:fill="auto"/>
            <w:noWrap/>
            <w:vAlign w:val="center"/>
            <w:hideMark/>
          </w:tcPr>
          <w:p w:rsidR="00296113" w:rsidRPr="0090563F" w:rsidRDefault="00426A46" w:rsidP="0090563F">
            <w:pPr>
              <w:widowControl/>
              <w:spacing w:line="584" w:lineRule="exact"/>
              <w:jc w:val="center"/>
              <w:rPr>
                <w:rFonts w:ascii="Times New Roman" w:eastAsia="仿宋_GB2312" w:hAnsi="Times New Roman" w:cs="Times New Roman"/>
                <w:b/>
                <w:bCs/>
                <w:kern w:val="0"/>
                <w:sz w:val="32"/>
                <w:szCs w:val="32"/>
              </w:rPr>
            </w:pPr>
            <w:r>
              <w:rPr>
                <w:rFonts w:ascii="Times New Roman" w:eastAsia="仿宋_GB2312" w:hAnsi="Times New Roman" w:cs="Times New Roman"/>
                <w:b/>
                <w:bCs/>
                <w:kern w:val="0"/>
                <w:sz w:val="32"/>
                <w:szCs w:val="32"/>
              </w:rPr>
              <w:t>永清县县</w:t>
            </w:r>
            <w:r w:rsidR="00296113" w:rsidRPr="0090563F">
              <w:rPr>
                <w:rFonts w:ascii="Times New Roman" w:eastAsia="仿宋_GB2312" w:hAnsi="Times New Roman" w:cs="Times New Roman"/>
                <w:b/>
                <w:bCs/>
                <w:kern w:val="0"/>
                <w:sz w:val="32"/>
                <w:szCs w:val="32"/>
              </w:rPr>
              <w:t>直固定资产占用情况表</w:t>
            </w:r>
          </w:p>
        </w:tc>
      </w:tr>
      <w:tr w:rsidR="00296113" w:rsidRPr="0090563F" w:rsidTr="00E01EE5">
        <w:trPr>
          <w:trHeight w:val="510"/>
        </w:trPr>
        <w:tc>
          <w:tcPr>
            <w:tcW w:w="8379" w:type="dxa"/>
            <w:gridSpan w:val="2"/>
            <w:tcBorders>
              <w:top w:val="nil"/>
              <w:left w:val="nil"/>
              <w:bottom w:val="nil"/>
              <w:right w:val="nil"/>
            </w:tcBorders>
            <w:shd w:val="clear" w:color="auto" w:fill="auto"/>
            <w:noWrap/>
            <w:vAlign w:val="center"/>
            <w:hideMark/>
          </w:tcPr>
          <w:p w:rsidR="00296113" w:rsidRPr="0090563F" w:rsidRDefault="004B0C3A" w:rsidP="007B79B4">
            <w:pPr>
              <w:widowControl/>
              <w:spacing w:line="584" w:lineRule="exact"/>
              <w:jc w:val="left"/>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编制：</w:t>
            </w:r>
            <w:r w:rsidR="00426A46">
              <w:rPr>
                <w:rFonts w:ascii="Times New Roman" w:eastAsia="仿宋_GB2312" w:hAnsi="Times New Roman" w:cs="Times New Roman"/>
                <w:kern w:val="0"/>
                <w:sz w:val="22"/>
              </w:rPr>
              <w:t>永清县</w:t>
            </w:r>
            <w:r w:rsidR="007B79B4">
              <w:rPr>
                <w:rFonts w:ascii="Times New Roman" w:eastAsia="仿宋_GB2312" w:hAnsi="Times New Roman" w:cs="Times New Roman" w:hint="eastAsia"/>
                <w:kern w:val="0"/>
                <w:sz w:val="22"/>
              </w:rPr>
              <w:t>教育和体育局</w:t>
            </w:r>
          </w:p>
        </w:tc>
        <w:tc>
          <w:tcPr>
            <w:tcW w:w="5103" w:type="dxa"/>
            <w:tcBorders>
              <w:top w:val="nil"/>
              <w:left w:val="nil"/>
              <w:bottom w:val="nil"/>
              <w:right w:val="nil"/>
            </w:tcBorders>
            <w:shd w:val="clear" w:color="auto" w:fill="auto"/>
            <w:noWrap/>
            <w:vAlign w:val="center"/>
            <w:hideMark/>
          </w:tcPr>
          <w:p w:rsidR="00296113" w:rsidRPr="0090563F" w:rsidRDefault="00296113" w:rsidP="00051902">
            <w:pPr>
              <w:widowControl/>
              <w:spacing w:line="584" w:lineRule="exact"/>
              <w:jc w:val="left"/>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截止时间：</w:t>
            </w:r>
            <w:r w:rsidRPr="0090563F">
              <w:rPr>
                <w:rFonts w:ascii="Times New Roman" w:eastAsia="仿宋_GB2312" w:hAnsi="Times New Roman" w:cs="Times New Roman"/>
                <w:kern w:val="0"/>
                <w:sz w:val="22"/>
              </w:rPr>
              <w:t>20</w:t>
            </w:r>
            <w:r w:rsidR="000D0983">
              <w:rPr>
                <w:rFonts w:ascii="Times New Roman" w:eastAsia="仿宋_GB2312" w:hAnsi="Times New Roman" w:cs="Times New Roman" w:hint="eastAsia"/>
                <w:kern w:val="0"/>
                <w:sz w:val="22"/>
              </w:rPr>
              <w:t>2</w:t>
            </w:r>
            <w:r w:rsidR="00051902">
              <w:rPr>
                <w:rFonts w:ascii="Times New Roman" w:eastAsia="仿宋_GB2312" w:hAnsi="Times New Roman" w:cs="Times New Roman" w:hint="eastAsia"/>
                <w:kern w:val="0"/>
                <w:sz w:val="22"/>
              </w:rPr>
              <w:t>2</w:t>
            </w:r>
            <w:r w:rsidRPr="0090563F">
              <w:rPr>
                <w:rFonts w:ascii="Times New Roman" w:eastAsia="仿宋_GB2312" w:hAnsi="Times New Roman" w:cs="Times New Roman"/>
                <w:kern w:val="0"/>
                <w:sz w:val="22"/>
              </w:rPr>
              <w:t>年</w:t>
            </w:r>
            <w:r w:rsidRPr="0090563F">
              <w:rPr>
                <w:rFonts w:ascii="Times New Roman" w:eastAsia="仿宋_GB2312" w:hAnsi="Times New Roman" w:cs="Times New Roman"/>
                <w:kern w:val="0"/>
                <w:sz w:val="22"/>
              </w:rPr>
              <w:t>12</w:t>
            </w:r>
            <w:r w:rsidRPr="0090563F">
              <w:rPr>
                <w:rFonts w:ascii="Times New Roman" w:eastAsia="仿宋_GB2312" w:hAnsi="Times New Roman" w:cs="Times New Roman"/>
                <w:kern w:val="0"/>
                <w:sz w:val="22"/>
              </w:rPr>
              <w:t>月</w:t>
            </w:r>
            <w:r w:rsidRPr="0090563F">
              <w:rPr>
                <w:rFonts w:ascii="Times New Roman" w:eastAsia="仿宋_GB2312" w:hAnsi="Times New Roman" w:cs="Times New Roman"/>
                <w:kern w:val="0"/>
                <w:sz w:val="22"/>
              </w:rPr>
              <w:t>31</w:t>
            </w:r>
            <w:r w:rsidRPr="0090563F">
              <w:rPr>
                <w:rFonts w:ascii="Times New Roman" w:eastAsia="仿宋_GB2312" w:hAnsi="Times New Roman" w:cs="Times New Roman"/>
                <w:kern w:val="0"/>
                <w:sz w:val="22"/>
              </w:rPr>
              <w:t>日</w:t>
            </w:r>
          </w:p>
        </w:tc>
      </w:tr>
      <w:tr w:rsidR="00296113" w:rsidRPr="0090563F" w:rsidTr="00E01EE5">
        <w:trPr>
          <w:trHeight w:hRule="exact" w:val="567"/>
        </w:trPr>
        <w:tc>
          <w:tcPr>
            <w:tcW w:w="52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6113" w:rsidRPr="0090563F" w:rsidRDefault="00296113" w:rsidP="0096626E">
            <w:pPr>
              <w:widowControl/>
              <w:spacing w:line="584" w:lineRule="exact"/>
              <w:jc w:val="center"/>
              <w:rPr>
                <w:rFonts w:ascii="Times New Roman" w:eastAsia="仿宋_GB2312" w:hAnsi="Times New Roman" w:cs="Times New Roman"/>
                <w:b/>
                <w:bCs/>
                <w:kern w:val="0"/>
                <w:sz w:val="22"/>
              </w:rPr>
            </w:pPr>
            <w:r w:rsidRPr="0090563F">
              <w:rPr>
                <w:rFonts w:ascii="Times New Roman" w:eastAsia="仿宋_GB2312" w:hAnsi="Times New Roman" w:cs="Times New Roman"/>
                <w:b/>
                <w:bCs/>
                <w:kern w:val="0"/>
                <w:sz w:val="22"/>
              </w:rPr>
              <w:t>项目</w:t>
            </w:r>
          </w:p>
        </w:tc>
        <w:tc>
          <w:tcPr>
            <w:tcW w:w="3155" w:type="dxa"/>
            <w:tcBorders>
              <w:top w:val="single" w:sz="4" w:space="0" w:color="auto"/>
              <w:left w:val="nil"/>
              <w:bottom w:val="single" w:sz="4" w:space="0" w:color="auto"/>
              <w:right w:val="single" w:sz="4" w:space="0" w:color="auto"/>
            </w:tcBorders>
            <w:shd w:val="clear" w:color="auto" w:fill="auto"/>
            <w:noWrap/>
            <w:vAlign w:val="center"/>
            <w:hideMark/>
          </w:tcPr>
          <w:p w:rsidR="00296113" w:rsidRPr="0090563F" w:rsidRDefault="00296113" w:rsidP="0096626E">
            <w:pPr>
              <w:widowControl/>
              <w:spacing w:line="584" w:lineRule="exact"/>
              <w:jc w:val="center"/>
              <w:rPr>
                <w:rFonts w:ascii="Times New Roman" w:eastAsia="仿宋_GB2312" w:hAnsi="Times New Roman" w:cs="Times New Roman"/>
                <w:b/>
                <w:bCs/>
                <w:kern w:val="0"/>
                <w:sz w:val="22"/>
              </w:rPr>
            </w:pPr>
            <w:r w:rsidRPr="0090563F">
              <w:rPr>
                <w:rFonts w:ascii="Times New Roman" w:eastAsia="仿宋_GB2312" w:hAnsi="Times New Roman" w:cs="Times New Roman"/>
                <w:b/>
                <w:bCs/>
                <w:kern w:val="0"/>
                <w:sz w:val="22"/>
              </w:rPr>
              <w:t>数量</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296113" w:rsidRPr="0090563F" w:rsidRDefault="00296113" w:rsidP="0096626E">
            <w:pPr>
              <w:widowControl/>
              <w:spacing w:line="584" w:lineRule="exact"/>
              <w:jc w:val="center"/>
              <w:rPr>
                <w:rFonts w:ascii="Times New Roman" w:eastAsia="仿宋_GB2312" w:hAnsi="Times New Roman" w:cs="Times New Roman"/>
                <w:b/>
                <w:bCs/>
                <w:kern w:val="0"/>
                <w:sz w:val="22"/>
              </w:rPr>
            </w:pPr>
            <w:r w:rsidRPr="0090563F">
              <w:rPr>
                <w:rFonts w:ascii="Times New Roman" w:eastAsia="仿宋_GB2312" w:hAnsi="Times New Roman" w:cs="Times New Roman"/>
                <w:b/>
                <w:bCs/>
                <w:kern w:val="0"/>
                <w:sz w:val="22"/>
              </w:rPr>
              <w:t>价值（金额单位：万元）</w:t>
            </w:r>
          </w:p>
        </w:tc>
      </w:tr>
      <w:tr w:rsidR="001E6DDC"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1E6DDC" w:rsidRPr="0090563F" w:rsidRDefault="001E6DDC"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资产总额</w:t>
            </w:r>
          </w:p>
        </w:tc>
        <w:tc>
          <w:tcPr>
            <w:tcW w:w="3155" w:type="dxa"/>
            <w:tcBorders>
              <w:top w:val="nil"/>
              <w:left w:val="nil"/>
              <w:bottom w:val="single" w:sz="4" w:space="0" w:color="auto"/>
              <w:right w:val="single" w:sz="4" w:space="0" w:color="auto"/>
            </w:tcBorders>
            <w:shd w:val="clear" w:color="auto" w:fill="auto"/>
            <w:noWrap/>
            <w:vAlign w:val="center"/>
            <w:hideMark/>
          </w:tcPr>
          <w:p w:rsidR="001E6DDC" w:rsidRPr="0090563F" w:rsidRDefault="001E6DDC" w:rsidP="0096626E">
            <w:pPr>
              <w:spacing w:line="584" w:lineRule="exact"/>
              <w:jc w:val="center"/>
              <w:rPr>
                <w:rFonts w:ascii="Times New Roman" w:eastAsia="仿宋_GB2312" w:hAnsi="Times New Roman" w:cs="Times New Roman"/>
                <w:sz w:val="22"/>
              </w:rPr>
            </w:pPr>
            <w:r w:rsidRPr="0090563F">
              <w:rPr>
                <w:rFonts w:ascii="Times New Roman" w:eastAsia="仿宋_GB2312" w:hAnsi="Times New Roman" w:cs="Times New Roman"/>
                <w:sz w:val="22"/>
              </w:rPr>
              <w:t>——</w:t>
            </w:r>
          </w:p>
        </w:tc>
        <w:tc>
          <w:tcPr>
            <w:tcW w:w="5103" w:type="dxa"/>
            <w:tcBorders>
              <w:top w:val="nil"/>
              <w:left w:val="nil"/>
              <w:bottom w:val="single" w:sz="4" w:space="0" w:color="auto"/>
              <w:right w:val="single" w:sz="4" w:space="0" w:color="auto"/>
            </w:tcBorders>
            <w:shd w:val="clear" w:color="auto" w:fill="auto"/>
            <w:noWrap/>
            <w:vAlign w:val="center"/>
            <w:hideMark/>
          </w:tcPr>
          <w:p w:rsidR="001E6DDC" w:rsidRPr="0090563F" w:rsidRDefault="005F740D"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499.91</w:t>
            </w:r>
          </w:p>
        </w:tc>
      </w:tr>
      <w:tr w:rsidR="001E6DDC"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1E6DDC" w:rsidRPr="0090563F" w:rsidRDefault="001E6DDC"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1</w:t>
            </w:r>
            <w:r w:rsidRPr="0090563F">
              <w:rPr>
                <w:rFonts w:ascii="Times New Roman" w:eastAsia="仿宋_GB2312" w:hAnsi="Times New Roman" w:cs="Times New Roman"/>
                <w:kern w:val="0"/>
                <w:sz w:val="22"/>
              </w:rPr>
              <w:t>、房屋（平方米）</w:t>
            </w:r>
          </w:p>
        </w:tc>
        <w:tc>
          <w:tcPr>
            <w:tcW w:w="3155" w:type="dxa"/>
            <w:tcBorders>
              <w:top w:val="nil"/>
              <w:left w:val="nil"/>
              <w:bottom w:val="single" w:sz="4" w:space="0" w:color="auto"/>
              <w:right w:val="single" w:sz="4" w:space="0" w:color="auto"/>
            </w:tcBorders>
            <w:shd w:val="clear" w:color="auto" w:fill="auto"/>
            <w:noWrap/>
            <w:vAlign w:val="center"/>
          </w:tcPr>
          <w:p w:rsidR="001E6DDC" w:rsidRPr="0090563F" w:rsidRDefault="007B79B4"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1948</w:t>
            </w:r>
          </w:p>
        </w:tc>
        <w:tc>
          <w:tcPr>
            <w:tcW w:w="5103" w:type="dxa"/>
            <w:tcBorders>
              <w:top w:val="nil"/>
              <w:left w:val="nil"/>
              <w:bottom w:val="single" w:sz="4" w:space="0" w:color="auto"/>
              <w:right w:val="single" w:sz="4" w:space="0" w:color="auto"/>
            </w:tcBorders>
            <w:shd w:val="clear" w:color="auto" w:fill="auto"/>
            <w:noWrap/>
            <w:vAlign w:val="center"/>
          </w:tcPr>
          <w:p w:rsidR="001E6DDC" w:rsidRPr="0090563F" w:rsidRDefault="007B79B4" w:rsidP="00E01EE5">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185.39</w:t>
            </w:r>
          </w:p>
        </w:tc>
      </w:tr>
      <w:tr w:rsidR="007B79B4"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7B79B4" w:rsidRPr="0090563F" w:rsidRDefault="007B79B4"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其中：办公用房（平方米）</w:t>
            </w:r>
          </w:p>
        </w:tc>
        <w:tc>
          <w:tcPr>
            <w:tcW w:w="3155" w:type="dxa"/>
            <w:tcBorders>
              <w:top w:val="nil"/>
              <w:left w:val="nil"/>
              <w:bottom w:val="single" w:sz="4" w:space="0" w:color="auto"/>
              <w:right w:val="single" w:sz="4" w:space="0" w:color="auto"/>
            </w:tcBorders>
            <w:shd w:val="clear" w:color="auto" w:fill="auto"/>
            <w:noWrap/>
            <w:vAlign w:val="center"/>
          </w:tcPr>
          <w:p w:rsidR="007B79B4" w:rsidRPr="0090563F" w:rsidRDefault="007B79B4" w:rsidP="00D049C9">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1948</w:t>
            </w:r>
          </w:p>
        </w:tc>
        <w:tc>
          <w:tcPr>
            <w:tcW w:w="5103" w:type="dxa"/>
            <w:tcBorders>
              <w:top w:val="nil"/>
              <w:left w:val="nil"/>
              <w:bottom w:val="single" w:sz="4" w:space="0" w:color="auto"/>
              <w:right w:val="single" w:sz="4" w:space="0" w:color="auto"/>
            </w:tcBorders>
            <w:shd w:val="clear" w:color="auto" w:fill="auto"/>
            <w:noWrap/>
            <w:vAlign w:val="center"/>
          </w:tcPr>
          <w:p w:rsidR="007B79B4" w:rsidRPr="0090563F" w:rsidRDefault="007B79B4" w:rsidP="00D049C9">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185.39</w:t>
            </w:r>
          </w:p>
        </w:tc>
      </w:tr>
      <w:tr w:rsidR="001E6DDC"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1E6DDC" w:rsidRPr="0090563F" w:rsidRDefault="001E6DDC"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2</w:t>
            </w:r>
            <w:r w:rsidRPr="0090563F">
              <w:rPr>
                <w:rFonts w:ascii="Times New Roman" w:eastAsia="仿宋_GB2312" w:hAnsi="Times New Roman" w:cs="Times New Roman"/>
                <w:kern w:val="0"/>
                <w:sz w:val="22"/>
              </w:rPr>
              <w:t>、车辆（台、辆）</w:t>
            </w:r>
          </w:p>
        </w:tc>
        <w:tc>
          <w:tcPr>
            <w:tcW w:w="3155" w:type="dxa"/>
            <w:tcBorders>
              <w:top w:val="nil"/>
              <w:left w:val="nil"/>
              <w:bottom w:val="single" w:sz="4" w:space="0" w:color="auto"/>
              <w:right w:val="single" w:sz="4" w:space="0" w:color="auto"/>
            </w:tcBorders>
            <w:shd w:val="clear" w:color="auto" w:fill="auto"/>
            <w:noWrap/>
            <w:vAlign w:val="center"/>
          </w:tcPr>
          <w:p w:rsidR="001E6DDC" w:rsidRPr="0090563F" w:rsidRDefault="007B79B4"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3</w:t>
            </w:r>
          </w:p>
        </w:tc>
        <w:tc>
          <w:tcPr>
            <w:tcW w:w="5103" w:type="dxa"/>
            <w:tcBorders>
              <w:top w:val="nil"/>
              <w:left w:val="nil"/>
              <w:bottom w:val="single" w:sz="4" w:space="0" w:color="auto"/>
              <w:right w:val="single" w:sz="4" w:space="0" w:color="auto"/>
            </w:tcBorders>
            <w:shd w:val="clear" w:color="auto" w:fill="auto"/>
            <w:noWrap/>
            <w:vAlign w:val="center"/>
          </w:tcPr>
          <w:p w:rsidR="001E6DDC" w:rsidRPr="0090563F" w:rsidRDefault="007B79B4"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22.51</w:t>
            </w:r>
          </w:p>
        </w:tc>
      </w:tr>
      <w:tr w:rsidR="00E01EE5"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vAlign w:val="center"/>
            <w:hideMark/>
          </w:tcPr>
          <w:p w:rsidR="00E01EE5" w:rsidRPr="0090563F" w:rsidRDefault="00E01EE5"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3</w:t>
            </w:r>
            <w:r w:rsidRPr="0090563F">
              <w:rPr>
                <w:rFonts w:ascii="Times New Roman" w:eastAsia="仿宋_GB2312" w:hAnsi="Times New Roman" w:cs="Times New Roman"/>
                <w:kern w:val="0"/>
                <w:sz w:val="22"/>
              </w:rPr>
              <w:t>、单价在</w:t>
            </w:r>
            <w:r w:rsidRPr="0090563F">
              <w:rPr>
                <w:rFonts w:ascii="Times New Roman" w:eastAsia="仿宋_GB2312" w:hAnsi="Times New Roman" w:cs="Times New Roman"/>
                <w:kern w:val="0"/>
                <w:sz w:val="22"/>
              </w:rPr>
              <w:t>20</w:t>
            </w:r>
            <w:r w:rsidRPr="0090563F">
              <w:rPr>
                <w:rFonts w:ascii="Times New Roman" w:eastAsia="仿宋_GB2312" w:hAnsi="Times New Roman" w:cs="Times New Roman"/>
                <w:kern w:val="0"/>
                <w:sz w:val="22"/>
              </w:rPr>
              <w:t>万元以上的设备</w:t>
            </w:r>
          </w:p>
        </w:tc>
        <w:tc>
          <w:tcPr>
            <w:tcW w:w="3155" w:type="dxa"/>
            <w:tcBorders>
              <w:top w:val="nil"/>
              <w:left w:val="nil"/>
              <w:bottom w:val="single" w:sz="4" w:space="0" w:color="auto"/>
              <w:right w:val="single" w:sz="4" w:space="0" w:color="auto"/>
            </w:tcBorders>
            <w:shd w:val="clear" w:color="auto" w:fill="auto"/>
            <w:noWrap/>
            <w:vAlign w:val="center"/>
          </w:tcPr>
          <w:p w:rsidR="00E01EE5" w:rsidRDefault="00AB3869" w:rsidP="003F4784">
            <w:pPr>
              <w:jc w:val="center"/>
              <w:rPr>
                <w:rFonts w:ascii="宋体" w:cs="宋体"/>
                <w:sz w:val="22"/>
              </w:rPr>
            </w:pPr>
            <w:r>
              <w:rPr>
                <w:rFonts w:ascii="宋体" w:hAnsi="宋体" w:cs="宋体" w:hint="eastAsia"/>
                <w:sz w:val="22"/>
              </w:rPr>
              <w:t>0</w:t>
            </w:r>
          </w:p>
        </w:tc>
        <w:tc>
          <w:tcPr>
            <w:tcW w:w="5103" w:type="dxa"/>
            <w:tcBorders>
              <w:top w:val="nil"/>
              <w:left w:val="nil"/>
              <w:bottom w:val="single" w:sz="4" w:space="0" w:color="auto"/>
              <w:right w:val="single" w:sz="4" w:space="0" w:color="auto"/>
            </w:tcBorders>
            <w:shd w:val="clear" w:color="auto" w:fill="auto"/>
            <w:noWrap/>
            <w:vAlign w:val="center"/>
          </w:tcPr>
          <w:p w:rsidR="00E01EE5" w:rsidRDefault="00AB3869" w:rsidP="003F4784">
            <w:pPr>
              <w:jc w:val="center"/>
              <w:rPr>
                <w:rFonts w:ascii="宋体" w:cs="宋体"/>
                <w:sz w:val="22"/>
              </w:rPr>
            </w:pPr>
            <w:r>
              <w:rPr>
                <w:rFonts w:ascii="宋体" w:hAnsi="宋体" w:cs="宋体" w:hint="eastAsia"/>
                <w:sz w:val="22"/>
              </w:rPr>
              <w:t>0</w:t>
            </w:r>
          </w:p>
        </w:tc>
      </w:tr>
      <w:tr w:rsidR="001E6DDC"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1E6DDC" w:rsidRPr="0090563F" w:rsidRDefault="001E6DDC"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4</w:t>
            </w:r>
            <w:r w:rsidRPr="0090563F">
              <w:rPr>
                <w:rFonts w:ascii="Times New Roman" w:eastAsia="仿宋_GB2312" w:hAnsi="Times New Roman" w:cs="Times New Roman"/>
                <w:kern w:val="0"/>
                <w:sz w:val="22"/>
              </w:rPr>
              <w:t>、其他固定资产</w:t>
            </w:r>
          </w:p>
        </w:tc>
        <w:tc>
          <w:tcPr>
            <w:tcW w:w="3155" w:type="dxa"/>
            <w:tcBorders>
              <w:top w:val="nil"/>
              <w:left w:val="nil"/>
              <w:bottom w:val="single" w:sz="4" w:space="0" w:color="auto"/>
              <w:right w:val="single" w:sz="4" w:space="0" w:color="auto"/>
            </w:tcBorders>
            <w:shd w:val="clear" w:color="auto" w:fill="auto"/>
            <w:noWrap/>
            <w:vAlign w:val="center"/>
          </w:tcPr>
          <w:p w:rsidR="001E6DDC" w:rsidRPr="0090563F" w:rsidRDefault="001E6DDC" w:rsidP="0096626E">
            <w:pPr>
              <w:spacing w:line="584" w:lineRule="exact"/>
              <w:jc w:val="center"/>
              <w:rPr>
                <w:rFonts w:ascii="Times New Roman" w:eastAsia="仿宋_GB2312" w:hAnsi="Times New Roman" w:cs="Times New Roman"/>
                <w:sz w:val="22"/>
              </w:rPr>
            </w:pPr>
          </w:p>
        </w:tc>
        <w:tc>
          <w:tcPr>
            <w:tcW w:w="5103" w:type="dxa"/>
            <w:tcBorders>
              <w:top w:val="nil"/>
              <w:left w:val="nil"/>
              <w:bottom w:val="single" w:sz="4" w:space="0" w:color="auto"/>
              <w:right w:val="single" w:sz="4" w:space="0" w:color="auto"/>
            </w:tcBorders>
            <w:shd w:val="clear" w:color="auto" w:fill="auto"/>
            <w:noWrap/>
            <w:vAlign w:val="center"/>
          </w:tcPr>
          <w:p w:rsidR="001E6DDC" w:rsidRPr="0090563F" w:rsidRDefault="005F740D"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292</w:t>
            </w:r>
          </w:p>
        </w:tc>
      </w:tr>
    </w:tbl>
    <w:p w:rsidR="00F66032" w:rsidRPr="0090563F" w:rsidRDefault="00F66032" w:rsidP="0090563F">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sidRPr="0090563F">
        <w:rPr>
          <w:rFonts w:ascii="Times New Roman" w:eastAsia="黑体" w:hAnsi="黑体" w:cs="Times New Roman"/>
          <w:sz w:val="32"/>
          <w:szCs w:val="32"/>
        </w:rPr>
        <w:t>八、名词解释</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1</w:t>
      </w:r>
      <w:r w:rsidRPr="0090563F">
        <w:rPr>
          <w:rFonts w:ascii="Times New Roman" w:eastAsia="仿宋_GB2312" w:hAnsi="Times New Roman" w:cs="Times New Roman"/>
          <w:b/>
          <w:sz w:val="32"/>
          <w:szCs w:val="32"/>
        </w:rPr>
        <w:t>、一般公共预算拨款收入：</w:t>
      </w:r>
      <w:r w:rsidRPr="0090563F">
        <w:rPr>
          <w:rFonts w:ascii="Times New Roman" w:eastAsia="仿宋_GB2312" w:hAnsi="Times New Roman" w:cs="Times New Roman"/>
          <w:sz w:val="32"/>
          <w:szCs w:val="32"/>
        </w:rPr>
        <w:t>指</w:t>
      </w:r>
      <w:r w:rsidR="00D049C9">
        <w:rPr>
          <w:rFonts w:ascii="Times New Roman" w:eastAsia="仿宋_GB2312" w:hAnsi="Times New Roman" w:cs="Times New Roman" w:hint="eastAsia"/>
          <w:sz w:val="32"/>
          <w:szCs w:val="32"/>
        </w:rPr>
        <w:t>县</w:t>
      </w:r>
      <w:r w:rsidRPr="0090563F">
        <w:rPr>
          <w:rFonts w:ascii="Times New Roman" w:eastAsia="仿宋_GB2312" w:hAnsi="Times New Roman" w:cs="Times New Roman"/>
          <w:sz w:val="32"/>
          <w:szCs w:val="32"/>
        </w:rPr>
        <w:t>级财政当年拨付的资金。</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2</w:t>
      </w:r>
      <w:r w:rsidRPr="0090563F">
        <w:rPr>
          <w:rFonts w:ascii="Times New Roman" w:eastAsia="仿宋_GB2312" w:hAnsi="Times New Roman" w:cs="Times New Roman"/>
          <w:b/>
          <w:sz w:val="32"/>
          <w:szCs w:val="32"/>
        </w:rPr>
        <w:t>、事业收入：</w:t>
      </w:r>
      <w:r w:rsidRPr="0090563F">
        <w:rPr>
          <w:rFonts w:ascii="Times New Roman" w:eastAsia="仿宋_GB2312" w:hAnsi="Times New Roman" w:cs="Times New Roman"/>
          <w:sz w:val="32"/>
          <w:szCs w:val="32"/>
        </w:rPr>
        <w:t>指事业单位开展专业业务活动及辅助活动所取得的收入。</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3</w:t>
      </w:r>
      <w:r w:rsidRPr="0090563F">
        <w:rPr>
          <w:rFonts w:ascii="Times New Roman" w:eastAsia="仿宋_GB2312" w:hAnsi="Times New Roman" w:cs="Times New Roman"/>
          <w:b/>
          <w:sz w:val="32"/>
          <w:szCs w:val="32"/>
        </w:rPr>
        <w:t>、其他收入：</w:t>
      </w:r>
      <w:r w:rsidR="001F7873" w:rsidRPr="0090563F">
        <w:rPr>
          <w:rFonts w:ascii="Times New Roman" w:eastAsia="仿宋_GB2312" w:hAnsi="Times New Roman" w:cs="Times New Roman"/>
          <w:sz w:val="32"/>
          <w:szCs w:val="32"/>
        </w:rPr>
        <w:t>指除</w:t>
      </w:r>
      <w:r w:rsidRPr="0090563F">
        <w:rPr>
          <w:rFonts w:ascii="Times New Roman" w:eastAsia="仿宋_GB2312" w:hAnsi="Times New Roman" w:cs="Times New Roman"/>
          <w:sz w:val="32"/>
          <w:szCs w:val="32"/>
        </w:rPr>
        <w:t>“</w:t>
      </w:r>
      <w:r w:rsidR="001F7873" w:rsidRPr="0090563F">
        <w:rPr>
          <w:rFonts w:ascii="Times New Roman" w:eastAsia="仿宋_GB2312" w:hAnsi="Times New Roman" w:cs="Times New Roman"/>
          <w:sz w:val="32"/>
          <w:szCs w:val="32"/>
        </w:rPr>
        <w:t>一般公共预算</w:t>
      </w:r>
      <w:r w:rsidRPr="0090563F">
        <w:rPr>
          <w:rFonts w:ascii="Times New Roman" w:eastAsia="仿宋_GB2312" w:hAnsi="Times New Roman" w:cs="Times New Roman"/>
          <w:sz w:val="32"/>
          <w:szCs w:val="32"/>
        </w:rPr>
        <w:t>拨款收入</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事业收入</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等以外的收入。主要是按规定动用的租房收入、存款利息收入等。</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4</w:t>
      </w:r>
      <w:r w:rsidRPr="0090563F">
        <w:rPr>
          <w:rFonts w:ascii="Times New Roman" w:eastAsia="仿宋_GB2312" w:hAnsi="Times New Roman" w:cs="Times New Roman"/>
          <w:b/>
          <w:sz w:val="32"/>
          <w:szCs w:val="32"/>
        </w:rPr>
        <w:t>、基本支出：</w:t>
      </w:r>
      <w:r w:rsidRPr="0090563F">
        <w:rPr>
          <w:rFonts w:ascii="Times New Roman" w:eastAsia="仿宋_GB2312" w:hAnsi="Times New Roman" w:cs="Times New Roman"/>
          <w:sz w:val="32"/>
          <w:szCs w:val="32"/>
        </w:rPr>
        <w:t>指为保障机构正常运转、完成日常工作任务而发生的人员支出和公用支出。</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lastRenderedPageBreak/>
        <w:t>5</w:t>
      </w:r>
      <w:r w:rsidRPr="0090563F">
        <w:rPr>
          <w:rFonts w:ascii="Times New Roman" w:eastAsia="仿宋_GB2312" w:hAnsi="Times New Roman" w:cs="Times New Roman"/>
          <w:b/>
          <w:sz w:val="32"/>
          <w:szCs w:val="32"/>
        </w:rPr>
        <w:t>、项目支出：</w:t>
      </w:r>
      <w:r w:rsidRPr="0090563F">
        <w:rPr>
          <w:rFonts w:ascii="Times New Roman" w:eastAsia="仿宋_GB2312" w:hAnsi="Times New Roman" w:cs="Times New Roman"/>
          <w:sz w:val="32"/>
          <w:szCs w:val="32"/>
        </w:rPr>
        <w:t>指在基本支出之外为完成特定行政任务和事业发展目标所发生的支出。</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6</w:t>
      </w:r>
      <w:r w:rsidRPr="0090563F">
        <w:rPr>
          <w:rFonts w:ascii="Times New Roman" w:eastAsia="仿宋_GB2312" w:hAnsi="Times New Roman" w:cs="Times New Roman"/>
          <w:b/>
          <w:sz w:val="32"/>
          <w:szCs w:val="32"/>
        </w:rPr>
        <w:t>、上缴上级支出：</w:t>
      </w:r>
      <w:r w:rsidRPr="0090563F">
        <w:rPr>
          <w:rFonts w:ascii="Times New Roman" w:eastAsia="仿宋_GB2312" w:hAnsi="Times New Roman" w:cs="Times New Roman"/>
          <w:sz w:val="32"/>
          <w:szCs w:val="32"/>
        </w:rPr>
        <w:t>指下级单位上缴上级的支出。</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7</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三公</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经费：</w:t>
      </w:r>
      <w:r w:rsidRPr="0090563F">
        <w:rPr>
          <w:rFonts w:ascii="Times New Roman" w:eastAsia="仿宋_GB2312" w:hAnsi="Times New Roman" w:cs="Times New Roman"/>
          <w:sz w:val="32"/>
          <w:szCs w:val="32"/>
        </w:rPr>
        <w:t>纳入</w:t>
      </w:r>
      <w:r w:rsidR="004F56D0">
        <w:rPr>
          <w:rFonts w:ascii="Times New Roman" w:eastAsia="仿宋_GB2312" w:hAnsi="Times New Roman" w:cs="Times New Roman" w:hint="eastAsia"/>
          <w:sz w:val="32"/>
          <w:szCs w:val="32"/>
        </w:rPr>
        <w:t>县</w:t>
      </w:r>
      <w:r w:rsidR="004F56D0" w:rsidRPr="0090563F">
        <w:rPr>
          <w:rFonts w:ascii="Times New Roman" w:eastAsia="仿宋_GB2312" w:hAnsi="Times New Roman" w:cs="Times New Roman"/>
          <w:sz w:val="32"/>
          <w:szCs w:val="32"/>
        </w:rPr>
        <w:t>级</w:t>
      </w:r>
      <w:r w:rsidRPr="0090563F">
        <w:rPr>
          <w:rFonts w:ascii="Times New Roman" w:eastAsia="仿宋_GB2312" w:hAnsi="Times New Roman" w:cs="Times New Roman"/>
          <w:sz w:val="32"/>
          <w:szCs w:val="32"/>
        </w:rPr>
        <w:t>财政预算管理的</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三公</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经费，</w:t>
      </w:r>
      <w:r w:rsidR="00437296" w:rsidRPr="0090563F">
        <w:rPr>
          <w:rFonts w:ascii="Times New Roman" w:eastAsia="仿宋_GB2312" w:hAnsi="Times New Roman" w:cs="Times New Roman"/>
          <w:sz w:val="32"/>
          <w:szCs w:val="32"/>
        </w:rPr>
        <w:t>是指</w:t>
      </w:r>
      <w:r w:rsidR="004F56D0">
        <w:rPr>
          <w:rFonts w:ascii="Times New Roman" w:eastAsia="仿宋_GB2312" w:hAnsi="Times New Roman" w:cs="Times New Roman" w:hint="eastAsia"/>
          <w:sz w:val="32"/>
          <w:szCs w:val="32"/>
        </w:rPr>
        <w:t>县</w:t>
      </w:r>
      <w:r w:rsidR="004F56D0" w:rsidRPr="0090563F">
        <w:rPr>
          <w:rFonts w:ascii="Times New Roman" w:eastAsia="仿宋_GB2312" w:hAnsi="Times New Roman" w:cs="Times New Roman"/>
          <w:sz w:val="32"/>
          <w:szCs w:val="32"/>
        </w:rPr>
        <w:t>级</w:t>
      </w:r>
      <w:r w:rsidR="00437296" w:rsidRPr="0090563F">
        <w:rPr>
          <w:rFonts w:ascii="Times New Roman" w:eastAsia="仿宋_GB2312" w:hAnsi="Times New Roman" w:cs="Times New Roman"/>
          <w:sz w:val="32"/>
          <w:szCs w:val="32"/>
        </w:rPr>
        <w:t>用财政拨款安排的因公出国（境）费、公务用车购置及运维</w:t>
      </w:r>
      <w:r w:rsidRPr="0090563F">
        <w:rPr>
          <w:rFonts w:ascii="Times New Roman" w:eastAsia="仿宋_GB2312" w:hAnsi="Times New Roman" w:cs="Times New Roman"/>
          <w:sz w:val="32"/>
          <w:szCs w:val="32"/>
        </w:rPr>
        <w:t>费和公务接待费。其中，因公出国（境）费反映单位公务出国（境）的</w:t>
      </w:r>
      <w:r w:rsidR="00437296" w:rsidRPr="0090563F">
        <w:rPr>
          <w:rFonts w:ascii="Times New Roman" w:eastAsia="仿宋_GB2312" w:hAnsi="Times New Roman" w:cs="Times New Roman"/>
          <w:sz w:val="32"/>
          <w:szCs w:val="32"/>
        </w:rPr>
        <w:t>住宿费、旅费、伙食补助费、杂费、培训费等支出；公务用车购置及运维</w:t>
      </w:r>
      <w:r w:rsidRPr="0090563F">
        <w:rPr>
          <w:rFonts w:ascii="Times New Roman" w:eastAsia="仿宋_GB2312" w:hAnsi="Times New Roman" w:cs="Times New Roman"/>
          <w:sz w:val="32"/>
          <w:szCs w:val="32"/>
        </w:rPr>
        <w:t>费反映单位公务用车购置费及租用费、燃料费、维修费、过路过桥费、保险费、安全奖励费用等支出；公务接待费反映单位按规定开支的各类公务接待（含外宾接待）支出。</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8</w:t>
      </w:r>
      <w:r w:rsidRPr="0090563F">
        <w:rPr>
          <w:rFonts w:ascii="Times New Roman" w:eastAsia="仿宋_GB2312" w:hAnsi="Times New Roman" w:cs="Times New Roman"/>
          <w:b/>
          <w:sz w:val="32"/>
          <w:szCs w:val="32"/>
        </w:rPr>
        <w:t>、机关运行费：</w:t>
      </w:r>
      <w:r w:rsidRPr="0090563F">
        <w:rPr>
          <w:rFonts w:ascii="Times New Roman" w:eastAsia="仿宋_GB2312" w:hAnsi="Times New Roman" w:cs="Times New Roman"/>
          <w:sz w:val="32"/>
          <w:szCs w:val="32"/>
        </w:rPr>
        <w:t>为保障</w:t>
      </w:r>
      <w:r w:rsidR="00AD5259" w:rsidRPr="0090563F">
        <w:rPr>
          <w:rFonts w:ascii="Times New Roman" w:eastAsia="仿宋_GB2312" w:hAnsi="Times New Roman" w:cs="Times New Roman"/>
          <w:sz w:val="32"/>
          <w:szCs w:val="32"/>
        </w:rPr>
        <w:t>全部单位</w:t>
      </w:r>
      <w:r w:rsidRPr="0090563F">
        <w:rPr>
          <w:rFonts w:ascii="Times New Roman" w:eastAsia="仿宋_GB2312" w:hAnsi="Times New Roman" w:cs="Times New Roman"/>
          <w:sz w:val="32"/>
          <w:szCs w:val="32"/>
        </w:rPr>
        <w:t>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9</w:t>
      </w:r>
      <w:r w:rsidRPr="0090563F">
        <w:rPr>
          <w:rFonts w:ascii="Times New Roman" w:eastAsia="仿宋_GB2312" w:hAnsi="Times New Roman" w:cs="Times New Roman"/>
          <w:b/>
          <w:sz w:val="32"/>
          <w:szCs w:val="32"/>
        </w:rPr>
        <w:t>、上年结转：</w:t>
      </w:r>
      <w:r w:rsidRPr="0090563F">
        <w:rPr>
          <w:rFonts w:ascii="Times New Roman" w:eastAsia="仿宋_GB2312" w:hAnsi="Times New Roman" w:cs="Times New Roman"/>
          <w:sz w:val="32"/>
          <w:szCs w:val="32"/>
        </w:rPr>
        <w:t>指以前年度尚未完成、结转到本年仍按原规定用途继续使用的资金。</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10</w:t>
      </w:r>
      <w:r w:rsidRPr="0090563F">
        <w:rPr>
          <w:rFonts w:ascii="Times New Roman" w:eastAsia="仿宋_GB2312" w:hAnsi="Times New Roman" w:cs="Times New Roman"/>
          <w:b/>
          <w:sz w:val="32"/>
          <w:szCs w:val="32"/>
        </w:rPr>
        <w:t>、事业单位经营支出：</w:t>
      </w:r>
      <w:r w:rsidRPr="0090563F">
        <w:rPr>
          <w:rFonts w:ascii="Times New Roman" w:eastAsia="仿宋_GB2312" w:hAnsi="Times New Roman" w:cs="Times New Roman"/>
          <w:sz w:val="32"/>
          <w:szCs w:val="32"/>
        </w:rPr>
        <w:t>指事业单位在专业业务活动及其辅助活动之外开展非独立核算经营活动发生的支出。</w:t>
      </w:r>
    </w:p>
    <w:p w:rsidR="00CC75B0" w:rsidRPr="0090563F" w:rsidRDefault="00CC75B0" w:rsidP="0090563F">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sidRPr="0090563F">
        <w:rPr>
          <w:rFonts w:ascii="Times New Roman" w:eastAsia="黑体" w:hAnsi="黑体" w:cs="Times New Roman"/>
          <w:sz w:val="32"/>
          <w:szCs w:val="32"/>
        </w:rPr>
        <w:t>九、其他需要说明的事项</w:t>
      </w:r>
    </w:p>
    <w:p w:rsidR="00CC75B0" w:rsidRPr="0090563F" w:rsidRDefault="00CC75B0" w:rsidP="0090563F">
      <w:pPr>
        <w:spacing w:line="584" w:lineRule="exact"/>
        <w:ind w:firstLineChars="200" w:firstLine="640"/>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t>我</w:t>
      </w:r>
      <w:r w:rsidR="00DE4DD0">
        <w:rPr>
          <w:rFonts w:ascii="Times New Roman" w:eastAsia="仿宋_GB2312" w:hAnsi="Times New Roman" w:cs="Times New Roman" w:hint="eastAsia"/>
          <w:sz w:val="32"/>
          <w:szCs w:val="32"/>
        </w:rPr>
        <w:t>单位</w:t>
      </w:r>
      <w:r w:rsidRPr="0090563F">
        <w:rPr>
          <w:rFonts w:ascii="Times New Roman" w:eastAsia="仿宋_GB2312" w:hAnsi="Times New Roman" w:cs="Times New Roman"/>
          <w:sz w:val="32"/>
          <w:szCs w:val="32"/>
        </w:rPr>
        <w:t>无其他需要说明的事项。</w:t>
      </w:r>
    </w:p>
    <w:sectPr w:rsidR="00CC75B0" w:rsidRPr="0090563F" w:rsidSect="003F4784">
      <w:headerReference w:type="even" r:id="rId7"/>
      <w:headerReference w:type="default" r:id="rId8"/>
      <w:footerReference w:type="even" r:id="rId9"/>
      <w:footerReference w:type="default" r:id="rId10"/>
      <w:headerReference w:type="first" r:id="rId11"/>
      <w:footerReference w:type="first" r:id="rId12"/>
      <w:pgSz w:w="16838" w:h="11906" w:orient="landscape" w:code="9"/>
      <w:pgMar w:top="567" w:right="1440" w:bottom="567" w:left="1440" w:header="851" w:footer="992"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12F5" w:rsidRDefault="000612F5" w:rsidP="007013C8">
      <w:r>
        <w:separator/>
      </w:r>
    </w:p>
  </w:endnote>
  <w:endnote w:type="continuationSeparator" w:id="0">
    <w:p w:rsidR="000612F5" w:rsidRDefault="000612F5" w:rsidP="007013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书宋_GBK">
    <w:altName w:val="微软雅黑"/>
    <w:panose1 w:val="00000000000000000000"/>
    <w:charset w:val="86"/>
    <w:family w:val="roman"/>
    <w:notTrueType/>
    <w:pitch w:val="default"/>
  </w:font>
  <w:font w:name="方正仿宋_GBK">
    <w:altName w:val="方正小标宋简体"/>
    <w:charset w:val="86"/>
    <w:family w:val="script"/>
    <w:pitch w:val="fixed"/>
    <w:sig w:usb0="00000001" w:usb1="080E0000" w:usb2="00000010" w:usb3="00000000" w:csb0="00040000" w:csb1="00000000"/>
  </w:font>
  <w:font w:name="方正小标宋简体">
    <w:altName w:val="Arial Unicode MS"/>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仿宋_GB2312">
    <w:altName w:val="仿宋"/>
    <w:charset w:val="86"/>
    <w:family w:val="modern"/>
    <w:pitch w:val="fixed"/>
    <w:sig w:usb0="00000000" w:usb1="080E0000" w:usb2="00000010" w:usb3="00000000" w:csb0="00040000" w:csb1="00000000"/>
  </w:font>
  <w:font w:name="方正小标宋_GBK">
    <w:altName w:val="方正小标宋简体"/>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9C9" w:rsidRDefault="00D049C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4349198"/>
      <w:docPartObj>
        <w:docPartGallery w:val="Page Numbers (Bottom of Page)"/>
        <w:docPartUnique/>
      </w:docPartObj>
    </w:sdtPr>
    <w:sdtEndPr/>
    <w:sdtContent>
      <w:p w:rsidR="00D049C9" w:rsidRDefault="00D049C9">
        <w:pPr>
          <w:pStyle w:val="a4"/>
          <w:jc w:val="center"/>
        </w:pPr>
        <w:r>
          <w:rPr>
            <w:rFonts w:hint="eastAsia"/>
          </w:rPr>
          <w:t>-</w:t>
        </w:r>
        <w:r>
          <w:fldChar w:fldCharType="begin"/>
        </w:r>
        <w:r>
          <w:instrText>PAGE   \* MERGEFORMAT</w:instrText>
        </w:r>
        <w:r>
          <w:fldChar w:fldCharType="separate"/>
        </w:r>
        <w:r w:rsidR="00FC474F" w:rsidRPr="00FC474F">
          <w:rPr>
            <w:noProof/>
            <w:lang w:val="zh-CN"/>
          </w:rPr>
          <w:t>59</w:t>
        </w:r>
        <w:r>
          <w:rPr>
            <w:noProof/>
            <w:lang w:val="zh-CN"/>
          </w:rPr>
          <w:fldChar w:fldCharType="end"/>
        </w:r>
        <w:r>
          <w:rPr>
            <w:rFonts w:hint="eastAsia"/>
          </w:rPr>
          <w:t>-</w:t>
        </w:r>
      </w:p>
    </w:sdtContent>
  </w:sdt>
  <w:p w:rsidR="00D049C9" w:rsidRDefault="00D049C9">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9C9" w:rsidRDefault="00D049C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12F5" w:rsidRDefault="000612F5" w:rsidP="007013C8">
      <w:r>
        <w:separator/>
      </w:r>
    </w:p>
  </w:footnote>
  <w:footnote w:type="continuationSeparator" w:id="0">
    <w:p w:rsidR="000612F5" w:rsidRDefault="000612F5" w:rsidP="007013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9C9" w:rsidRDefault="00D049C9" w:rsidP="003F478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9C9" w:rsidRPr="003F4784" w:rsidRDefault="00D049C9" w:rsidP="003F4784">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9C9" w:rsidRDefault="00D049C9" w:rsidP="003F478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hideSpellingErrors/>
  <w:hideGrammatical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66032"/>
    <w:rsid w:val="000053CC"/>
    <w:rsid w:val="00005DD8"/>
    <w:rsid w:val="00007292"/>
    <w:rsid w:val="00007A31"/>
    <w:rsid w:val="0002784C"/>
    <w:rsid w:val="0003697D"/>
    <w:rsid w:val="000378A1"/>
    <w:rsid w:val="00037AF6"/>
    <w:rsid w:val="0004565F"/>
    <w:rsid w:val="00051902"/>
    <w:rsid w:val="00057F67"/>
    <w:rsid w:val="000612F5"/>
    <w:rsid w:val="00072187"/>
    <w:rsid w:val="00075D5F"/>
    <w:rsid w:val="0008180F"/>
    <w:rsid w:val="00082B29"/>
    <w:rsid w:val="00093DA3"/>
    <w:rsid w:val="000B529B"/>
    <w:rsid w:val="000C1A24"/>
    <w:rsid w:val="000C1B48"/>
    <w:rsid w:val="000C2338"/>
    <w:rsid w:val="000C24E6"/>
    <w:rsid w:val="000C3A19"/>
    <w:rsid w:val="000D0983"/>
    <w:rsid w:val="000D49F2"/>
    <w:rsid w:val="000E4305"/>
    <w:rsid w:val="000E7FC6"/>
    <w:rsid w:val="000F0D09"/>
    <w:rsid w:val="00100674"/>
    <w:rsid w:val="00113819"/>
    <w:rsid w:val="00123A3A"/>
    <w:rsid w:val="001245BB"/>
    <w:rsid w:val="001251A3"/>
    <w:rsid w:val="00131CA1"/>
    <w:rsid w:val="00137B51"/>
    <w:rsid w:val="00143193"/>
    <w:rsid w:val="0014412C"/>
    <w:rsid w:val="001601F9"/>
    <w:rsid w:val="00160266"/>
    <w:rsid w:val="001643E8"/>
    <w:rsid w:val="00164641"/>
    <w:rsid w:val="00164B40"/>
    <w:rsid w:val="00176C13"/>
    <w:rsid w:val="00183D1E"/>
    <w:rsid w:val="001919C4"/>
    <w:rsid w:val="0019336D"/>
    <w:rsid w:val="0019412A"/>
    <w:rsid w:val="0019723B"/>
    <w:rsid w:val="001A0943"/>
    <w:rsid w:val="001A3D44"/>
    <w:rsid w:val="001A4FEC"/>
    <w:rsid w:val="001A67A4"/>
    <w:rsid w:val="001B5C1D"/>
    <w:rsid w:val="001B614C"/>
    <w:rsid w:val="001C2B2C"/>
    <w:rsid w:val="001C3B5E"/>
    <w:rsid w:val="001D1A82"/>
    <w:rsid w:val="001D42E8"/>
    <w:rsid w:val="001E0757"/>
    <w:rsid w:val="001E5749"/>
    <w:rsid w:val="001E6DDC"/>
    <w:rsid w:val="001E70E9"/>
    <w:rsid w:val="001F5C92"/>
    <w:rsid w:val="001F7873"/>
    <w:rsid w:val="00204F37"/>
    <w:rsid w:val="002165FD"/>
    <w:rsid w:val="0021687C"/>
    <w:rsid w:val="00230E48"/>
    <w:rsid w:val="00241FD4"/>
    <w:rsid w:val="00245F66"/>
    <w:rsid w:val="00246317"/>
    <w:rsid w:val="00251B12"/>
    <w:rsid w:val="00265318"/>
    <w:rsid w:val="00277452"/>
    <w:rsid w:val="002835D7"/>
    <w:rsid w:val="00290B45"/>
    <w:rsid w:val="00290FD6"/>
    <w:rsid w:val="0029588E"/>
    <w:rsid w:val="00296113"/>
    <w:rsid w:val="002A673A"/>
    <w:rsid w:val="002C29A3"/>
    <w:rsid w:val="002C5E13"/>
    <w:rsid w:val="002C62BC"/>
    <w:rsid w:val="002D3C5F"/>
    <w:rsid w:val="002D7ADE"/>
    <w:rsid w:val="002E0EB8"/>
    <w:rsid w:val="002F3A53"/>
    <w:rsid w:val="002F3E58"/>
    <w:rsid w:val="00304428"/>
    <w:rsid w:val="0030542C"/>
    <w:rsid w:val="003075D4"/>
    <w:rsid w:val="00311B7A"/>
    <w:rsid w:val="003126B6"/>
    <w:rsid w:val="00312CCC"/>
    <w:rsid w:val="00313D9C"/>
    <w:rsid w:val="00314231"/>
    <w:rsid w:val="00324BC5"/>
    <w:rsid w:val="00325215"/>
    <w:rsid w:val="0033339C"/>
    <w:rsid w:val="003433F3"/>
    <w:rsid w:val="00360A66"/>
    <w:rsid w:val="0036386B"/>
    <w:rsid w:val="00365F02"/>
    <w:rsid w:val="00367A1A"/>
    <w:rsid w:val="00371FDA"/>
    <w:rsid w:val="0039520A"/>
    <w:rsid w:val="003B6247"/>
    <w:rsid w:val="003B6D37"/>
    <w:rsid w:val="003D2E03"/>
    <w:rsid w:val="003F4784"/>
    <w:rsid w:val="00415C0E"/>
    <w:rsid w:val="00424943"/>
    <w:rsid w:val="00426A46"/>
    <w:rsid w:val="0042727E"/>
    <w:rsid w:val="0043175C"/>
    <w:rsid w:val="00433D7D"/>
    <w:rsid w:val="00437296"/>
    <w:rsid w:val="00442D3D"/>
    <w:rsid w:val="00444914"/>
    <w:rsid w:val="00451590"/>
    <w:rsid w:val="00451871"/>
    <w:rsid w:val="004706DE"/>
    <w:rsid w:val="00472923"/>
    <w:rsid w:val="00486DCD"/>
    <w:rsid w:val="0049120C"/>
    <w:rsid w:val="004B0C3A"/>
    <w:rsid w:val="004B12F3"/>
    <w:rsid w:val="004B45C1"/>
    <w:rsid w:val="004C49A8"/>
    <w:rsid w:val="004D0AD1"/>
    <w:rsid w:val="004D5788"/>
    <w:rsid w:val="004E15AE"/>
    <w:rsid w:val="004E3066"/>
    <w:rsid w:val="004E419C"/>
    <w:rsid w:val="004E581C"/>
    <w:rsid w:val="004E74CD"/>
    <w:rsid w:val="004F56D0"/>
    <w:rsid w:val="005109B3"/>
    <w:rsid w:val="00517C46"/>
    <w:rsid w:val="00524EFD"/>
    <w:rsid w:val="00527CD9"/>
    <w:rsid w:val="00545CDA"/>
    <w:rsid w:val="00547AC7"/>
    <w:rsid w:val="00572067"/>
    <w:rsid w:val="00573562"/>
    <w:rsid w:val="00573966"/>
    <w:rsid w:val="0057546C"/>
    <w:rsid w:val="00590ECE"/>
    <w:rsid w:val="00591534"/>
    <w:rsid w:val="005A32B6"/>
    <w:rsid w:val="005B041A"/>
    <w:rsid w:val="005C0E90"/>
    <w:rsid w:val="005C1E09"/>
    <w:rsid w:val="005D3300"/>
    <w:rsid w:val="005D37CA"/>
    <w:rsid w:val="005D5683"/>
    <w:rsid w:val="005D7703"/>
    <w:rsid w:val="005F5714"/>
    <w:rsid w:val="005F740D"/>
    <w:rsid w:val="005F7AE1"/>
    <w:rsid w:val="00611D03"/>
    <w:rsid w:val="00614A29"/>
    <w:rsid w:val="00616FCE"/>
    <w:rsid w:val="006465EA"/>
    <w:rsid w:val="00651BA2"/>
    <w:rsid w:val="00657813"/>
    <w:rsid w:val="00672D6C"/>
    <w:rsid w:val="00673D76"/>
    <w:rsid w:val="006750E7"/>
    <w:rsid w:val="00677AC3"/>
    <w:rsid w:val="006854F0"/>
    <w:rsid w:val="0068654A"/>
    <w:rsid w:val="006B1C4A"/>
    <w:rsid w:val="006B46C9"/>
    <w:rsid w:val="006B610D"/>
    <w:rsid w:val="006C3E06"/>
    <w:rsid w:val="006D010F"/>
    <w:rsid w:val="006E4479"/>
    <w:rsid w:val="006E49F5"/>
    <w:rsid w:val="006F2DA7"/>
    <w:rsid w:val="006F66C9"/>
    <w:rsid w:val="006F74B7"/>
    <w:rsid w:val="007013C8"/>
    <w:rsid w:val="007159DF"/>
    <w:rsid w:val="0071619B"/>
    <w:rsid w:val="00716BFB"/>
    <w:rsid w:val="00727C84"/>
    <w:rsid w:val="00740BB2"/>
    <w:rsid w:val="0074338E"/>
    <w:rsid w:val="00753836"/>
    <w:rsid w:val="0075393C"/>
    <w:rsid w:val="00753CCD"/>
    <w:rsid w:val="00754592"/>
    <w:rsid w:val="00774CE8"/>
    <w:rsid w:val="00776C08"/>
    <w:rsid w:val="00785B0E"/>
    <w:rsid w:val="007A40EB"/>
    <w:rsid w:val="007B0400"/>
    <w:rsid w:val="007B3F48"/>
    <w:rsid w:val="007B49AA"/>
    <w:rsid w:val="007B5167"/>
    <w:rsid w:val="007B79B4"/>
    <w:rsid w:val="007C219A"/>
    <w:rsid w:val="007C5EA6"/>
    <w:rsid w:val="007D66D1"/>
    <w:rsid w:val="007E1DA8"/>
    <w:rsid w:val="007E2167"/>
    <w:rsid w:val="007E5E50"/>
    <w:rsid w:val="007E5EC5"/>
    <w:rsid w:val="007F1335"/>
    <w:rsid w:val="007F2A37"/>
    <w:rsid w:val="007F3BE7"/>
    <w:rsid w:val="007F6C26"/>
    <w:rsid w:val="00800F72"/>
    <w:rsid w:val="00806294"/>
    <w:rsid w:val="00811795"/>
    <w:rsid w:val="00813208"/>
    <w:rsid w:val="00815157"/>
    <w:rsid w:val="00815F8F"/>
    <w:rsid w:val="008219E1"/>
    <w:rsid w:val="0083348E"/>
    <w:rsid w:val="008334AE"/>
    <w:rsid w:val="00835573"/>
    <w:rsid w:val="00836FED"/>
    <w:rsid w:val="0083724E"/>
    <w:rsid w:val="00841D53"/>
    <w:rsid w:val="008446FA"/>
    <w:rsid w:val="00845CD2"/>
    <w:rsid w:val="00852B0D"/>
    <w:rsid w:val="0085425A"/>
    <w:rsid w:val="0085679A"/>
    <w:rsid w:val="0085726E"/>
    <w:rsid w:val="008575E3"/>
    <w:rsid w:val="008616F6"/>
    <w:rsid w:val="00864B7F"/>
    <w:rsid w:val="00881692"/>
    <w:rsid w:val="008858FF"/>
    <w:rsid w:val="0089075B"/>
    <w:rsid w:val="008A62DA"/>
    <w:rsid w:val="008A6576"/>
    <w:rsid w:val="008A6D3B"/>
    <w:rsid w:val="008B0BDC"/>
    <w:rsid w:val="008B3CC5"/>
    <w:rsid w:val="008B52CD"/>
    <w:rsid w:val="008B7E8C"/>
    <w:rsid w:val="008C460F"/>
    <w:rsid w:val="008C4AAE"/>
    <w:rsid w:val="008C7C4D"/>
    <w:rsid w:val="008E0AD8"/>
    <w:rsid w:val="008E4261"/>
    <w:rsid w:val="008E70D4"/>
    <w:rsid w:val="008F4662"/>
    <w:rsid w:val="0090563F"/>
    <w:rsid w:val="00905D08"/>
    <w:rsid w:val="009161E4"/>
    <w:rsid w:val="009166B4"/>
    <w:rsid w:val="00923F0E"/>
    <w:rsid w:val="0092400B"/>
    <w:rsid w:val="00925753"/>
    <w:rsid w:val="00936DDD"/>
    <w:rsid w:val="00937F8B"/>
    <w:rsid w:val="009425F4"/>
    <w:rsid w:val="00943BD8"/>
    <w:rsid w:val="00945F05"/>
    <w:rsid w:val="00950961"/>
    <w:rsid w:val="00954B2C"/>
    <w:rsid w:val="0096626E"/>
    <w:rsid w:val="00966C5C"/>
    <w:rsid w:val="00973104"/>
    <w:rsid w:val="009842F6"/>
    <w:rsid w:val="009856D6"/>
    <w:rsid w:val="00995BF0"/>
    <w:rsid w:val="009A16D5"/>
    <w:rsid w:val="009A353D"/>
    <w:rsid w:val="009B0B77"/>
    <w:rsid w:val="009B2CE8"/>
    <w:rsid w:val="009B511E"/>
    <w:rsid w:val="009B5215"/>
    <w:rsid w:val="009C220E"/>
    <w:rsid w:val="009C6C86"/>
    <w:rsid w:val="009D37D3"/>
    <w:rsid w:val="00A16E6C"/>
    <w:rsid w:val="00A318BD"/>
    <w:rsid w:val="00A33C49"/>
    <w:rsid w:val="00A35005"/>
    <w:rsid w:val="00A40F60"/>
    <w:rsid w:val="00A444D8"/>
    <w:rsid w:val="00A44E3D"/>
    <w:rsid w:val="00A45598"/>
    <w:rsid w:val="00A70AB2"/>
    <w:rsid w:val="00A72D2E"/>
    <w:rsid w:val="00A74447"/>
    <w:rsid w:val="00A74CE5"/>
    <w:rsid w:val="00A77500"/>
    <w:rsid w:val="00A8536F"/>
    <w:rsid w:val="00A911E7"/>
    <w:rsid w:val="00A92170"/>
    <w:rsid w:val="00A939D9"/>
    <w:rsid w:val="00AA32A6"/>
    <w:rsid w:val="00AB3869"/>
    <w:rsid w:val="00AB77AA"/>
    <w:rsid w:val="00AC1794"/>
    <w:rsid w:val="00AC4748"/>
    <w:rsid w:val="00AD5259"/>
    <w:rsid w:val="00AE1A02"/>
    <w:rsid w:val="00B01D36"/>
    <w:rsid w:val="00B02FF0"/>
    <w:rsid w:val="00B078CD"/>
    <w:rsid w:val="00B129C1"/>
    <w:rsid w:val="00B20712"/>
    <w:rsid w:val="00B43238"/>
    <w:rsid w:val="00B45DD3"/>
    <w:rsid w:val="00B46538"/>
    <w:rsid w:val="00B52CF6"/>
    <w:rsid w:val="00B54B90"/>
    <w:rsid w:val="00B6434C"/>
    <w:rsid w:val="00B64FA8"/>
    <w:rsid w:val="00B73582"/>
    <w:rsid w:val="00B75216"/>
    <w:rsid w:val="00B755A2"/>
    <w:rsid w:val="00B75C1E"/>
    <w:rsid w:val="00B9104C"/>
    <w:rsid w:val="00B91D52"/>
    <w:rsid w:val="00B9490F"/>
    <w:rsid w:val="00BA0016"/>
    <w:rsid w:val="00BA1ACD"/>
    <w:rsid w:val="00BD09F8"/>
    <w:rsid w:val="00BD7278"/>
    <w:rsid w:val="00BE2395"/>
    <w:rsid w:val="00BF0194"/>
    <w:rsid w:val="00BF2D2F"/>
    <w:rsid w:val="00BF3D06"/>
    <w:rsid w:val="00C005B2"/>
    <w:rsid w:val="00C1565C"/>
    <w:rsid w:val="00C21E0F"/>
    <w:rsid w:val="00C362CA"/>
    <w:rsid w:val="00C40286"/>
    <w:rsid w:val="00C56BB2"/>
    <w:rsid w:val="00C60205"/>
    <w:rsid w:val="00C649A9"/>
    <w:rsid w:val="00C772C1"/>
    <w:rsid w:val="00C77976"/>
    <w:rsid w:val="00CA7176"/>
    <w:rsid w:val="00CC75B0"/>
    <w:rsid w:val="00CD2773"/>
    <w:rsid w:val="00CD3C04"/>
    <w:rsid w:val="00CD52C7"/>
    <w:rsid w:val="00CE01BA"/>
    <w:rsid w:val="00CE143B"/>
    <w:rsid w:val="00CE3A91"/>
    <w:rsid w:val="00D049C9"/>
    <w:rsid w:val="00D04CD5"/>
    <w:rsid w:val="00D07DBA"/>
    <w:rsid w:val="00D16EC4"/>
    <w:rsid w:val="00D23C16"/>
    <w:rsid w:val="00D27003"/>
    <w:rsid w:val="00D270FD"/>
    <w:rsid w:val="00D324AD"/>
    <w:rsid w:val="00D56115"/>
    <w:rsid w:val="00D86ED8"/>
    <w:rsid w:val="00D90E1C"/>
    <w:rsid w:val="00D926D0"/>
    <w:rsid w:val="00D9307A"/>
    <w:rsid w:val="00D95B8B"/>
    <w:rsid w:val="00DB08DA"/>
    <w:rsid w:val="00DB4322"/>
    <w:rsid w:val="00DD1D0C"/>
    <w:rsid w:val="00DD62E6"/>
    <w:rsid w:val="00DE186D"/>
    <w:rsid w:val="00DE2BA6"/>
    <w:rsid w:val="00DE4AC2"/>
    <w:rsid w:val="00DE4DD0"/>
    <w:rsid w:val="00E01EE5"/>
    <w:rsid w:val="00E0381D"/>
    <w:rsid w:val="00E147F3"/>
    <w:rsid w:val="00E167C7"/>
    <w:rsid w:val="00E30E5F"/>
    <w:rsid w:val="00E55B78"/>
    <w:rsid w:val="00E66527"/>
    <w:rsid w:val="00E74313"/>
    <w:rsid w:val="00E76361"/>
    <w:rsid w:val="00E84020"/>
    <w:rsid w:val="00EA37A9"/>
    <w:rsid w:val="00EB1FB4"/>
    <w:rsid w:val="00EB3F96"/>
    <w:rsid w:val="00EB53A2"/>
    <w:rsid w:val="00EB7A80"/>
    <w:rsid w:val="00EC47F6"/>
    <w:rsid w:val="00EC797B"/>
    <w:rsid w:val="00ED0C47"/>
    <w:rsid w:val="00EE6D6D"/>
    <w:rsid w:val="00EF08C9"/>
    <w:rsid w:val="00EF535E"/>
    <w:rsid w:val="00F05481"/>
    <w:rsid w:val="00F10A48"/>
    <w:rsid w:val="00F15CD2"/>
    <w:rsid w:val="00F16595"/>
    <w:rsid w:val="00F22ECF"/>
    <w:rsid w:val="00F267F1"/>
    <w:rsid w:val="00F36922"/>
    <w:rsid w:val="00F36EB4"/>
    <w:rsid w:val="00F471F7"/>
    <w:rsid w:val="00F47C8F"/>
    <w:rsid w:val="00F52717"/>
    <w:rsid w:val="00F66032"/>
    <w:rsid w:val="00F75631"/>
    <w:rsid w:val="00F81123"/>
    <w:rsid w:val="00F83B96"/>
    <w:rsid w:val="00F8441D"/>
    <w:rsid w:val="00F87C1E"/>
    <w:rsid w:val="00F9078A"/>
    <w:rsid w:val="00F958C2"/>
    <w:rsid w:val="00FA6FE9"/>
    <w:rsid w:val="00FA740E"/>
    <w:rsid w:val="00FC06C7"/>
    <w:rsid w:val="00FC474F"/>
    <w:rsid w:val="00FD4F58"/>
    <w:rsid w:val="00FD5DB4"/>
    <w:rsid w:val="00FE1724"/>
    <w:rsid w:val="00FE375B"/>
    <w:rsid w:val="00FE753C"/>
    <w:rsid w:val="00FF2162"/>
    <w:rsid w:val="00FF234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189FE20-C9A1-41AD-BB77-48166399C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60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无列表1"/>
    <w:next w:val="a2"/>
    <w:uiPriority w:val="99"/>
    <w:semiHidden/>
    <w:unhideWhenUsed/>
    <w:rsid w:val="001245BB"/>
  </w:style>
  <w:style w:type="paragraph" w:styleId="10">
    <w:name w:val="toc 1"/>
    <w:basedOn w:val="a"/>
    <w:next w:val="a"/>
    <w:autoRedefine/>
    <w:uiPriority w:val="39"/>
    <w:rsid w:val="001245BB"/>
    <w:rPr>
      <w:rFonts w:ascii="Times New Roman" w:eastAsia="宋体" w:hAnsi="Times New Roman" w:cs="Times New Roman"/>
      <w:szCs w:val="24"/>
    </w:rPr>
  </w:style>
  <w:style w:type="paragraph" w:styleId="2">
    <w:name w:val="toc 2"/>
    <w:basedOn w:val="a"/>
    <w:next w:val="a"/>
    <w:autoRedefine/>
    <w:uiPriority w:val="39"/>
    <w:rsid w:val="001245BB"/>
    <w:pPr>
      <w:ind w:leftChars="200" w:left="420"/>
    </w:pPr>
    <w:rPr>
      <w:rFonts w:ascii="Times New Roman" w:eastAsia="宋体" w:hAnsi="Times New Roman" w:cs="Times New Roman"/>
      <w:szCs w:val="24"/>
    </w:rPr>
  </w:style>
  <w:style w:type="paragraph" w:styleId="a3">
    <w:name w:val="header"/>
    <w:basedOn w:val="a"/>
    <w:link w:val="Char"/>
    <w:uiPriority w:val="99"/>
    <w:rsid w:val="003F4784"/>
    <w:pPr>
      <w:tabs>
        <w:tab w:val="center" w:pos="4153"/>
        <w:tab w:val="right" w:pos="8306"/>
      </w:tabs>
      <w:snapToGrid w:val="0"/>
    </w:pPr>
    <w:rPr>
      <w:rFonts w:ascii="Times New Roman" w:eastAsia="宋体" w:hAnsi="Times New Roman" w:cs="Times New Roman"/>
      <w:sz w:val="18"/>
      <w:szCs w:val="18"/>
    </w:rPr>
  </w:style>
  <w:style w:type="character" w:customStyle="1" w:styleId="Char">
    <w:name w:val="页眉 Char"/>
    <w:basedOn w:val="a0"/>
    <w:link w:val="a3"/>
    <w:uiPriority w:val="99"/>
    <w:rsid w:val="003F4784"/>
    <w:rPr>
      <w:rFonts w:ascii="Times New Roman" w:eastAsia="宋体" w:hAnsi="Times New Roman" w:cs="Times New Roman"/>
      <w:sz w:val="18"/>
      <w:szCs w:val="18"/>
    </w:rPr>
  </w:style>
  <w:style w:type="paragraph" w:styleId="a4">
    <w:name w:val="footer"/>
    <w:basedOn w:val="a"/>
    <w:link w:val="Char0"/>
    <w:uiPriority w:val="99"/>
    <w:rsid w:val="001245BB"/>
    <w:pPr>
      <w:tabs>
        <w:tab w:val="center" w:pos="4153"/>
        <w:tab w:val="right" w:pos="8306"/>
      </w:tabs>
      <w:snapToGrid w:val="0"/>
      <w:jc w:val="left"/>
    </w:pPr>
    <w:rPr>
      <w:rFonts w:ascii="Times New Roman" w:eastAsia="宋体" w:hAnsi="Times New Roman" w:cs="Times New Roman"/>
      <w:sz w:val="18"/>
      <w:szCs w:val="18"/>
    </w:rPr>
  </w:style>
  <w:style w:type="character" w:customStyle="1" w:styleId="Char0">
    <w:name w:val="页脚 Char"/>
    <w:basedOn w:val="a0"/>
    <w:link w:val="a4"/>
    <w:uiPriority w:val="99"/>
    <w:rsid w:val="001245BB"/>
    <w:rPr>
      <w:rFonts w:ascii="Times New Roman" w:eastAsia="宋体" w:hAnsi="Times New Roman" w:cs="Times New Roman"/>
      <w:sz w:val="18"/>
      <w:szCs w:val="18"/>
    </w:rPr>
  </w:style>
  <w:style w:type="paragraph" w:styleId="a5">
    <w:name w:val="Balloon Text"/>
    <w:basedOn w:val="a"/>
    <w:link w:val="Char1"/>
    <w:uiPriority w:val="99"/>
    <w:semiHidden/>
    <w:unhideWhenUsed/>
    <w:rsid w:val="0083724E"/>
    <w:rPr>
      <w:sz w:val="18"/>
      <w:szCs w:val="18"/>
    </w:rPr>
  </w:style>
  <w:style w:type="character" w:customStyle="1" w:styleId="Char1">
    <w:name w:val="批注框文本 Char"/>
    <w:basedOn w:val="a0"/>
    <w:link w:val="a5"/>
    <w:uiPriority w:val="99"/>
    <w:semiHidden/>
    <w:rsid w:val="0083724E"/>
    <w:rPr>
      <w:sz w:val="18"/>
      <w:szCs w:val="18"/>
    </w:rPr>
  </w:style>
  <w:style w:type="paragraph" w:customStyle="1" w:styleId="Default">
    <w:name w:val="Default"/>
    <w:rsid w:val="00590ECE"/>
    <w:pPr>
      <w:widowControl w:val="0"/>
      <w:autoSpaceDE w:val="0"/>
      <w:autoSpaceDN w:val="0"/>
      <w:adjustRightInd w:val="0"/>
    </w:pPr>
    <w:rPr>
      <w:rFonts w:ascii="Times New Roman" w:hAnsi="Times New Roman" w:cs="Times New Roman"/>
      <w:color w:val="000000"/>
      <w:kern w:val="0"/>
      <w:sz w:val="24"/>
      <w:szCs w:val="24"/>
    </w:rPr>
  </w:style>
  <w:style w:type="paragraph" w:styleId="a6">
    <w:name w:val="footnote text"/>
    <w:basedOn w:val="a"/>
    <w:link w:val="Char2"/>
    <w:uiPriority w:val="99"/>
    <w:semiHidden/>
    <w:unhideWhenUsed/>
    <w:rsid w:val="00F471F7"/>
    <w:pPr>
      <w:snapToGrid w:val="0"/>
      <w:jc w:val="left"/>
    </w:pPr>
    <w:rPr>
      <w:rFonts w:ascii="Calibri" w:eastAsia="宋体" w:hAnsi="Calibri" w:cs="Times New Roman"/>
      <w:sz w:val="18"/>
      <w:szCs w:val="18"/>
    </w:rPr>
  </w:style>
  <w:style w:type="character" w:customStyle="1" w:styleId="Char2">
    <w:name w:val="脚注文本 Char"/>
    <w:basedOn w:val="a0"/>
    <w:link w:val="a6"/>
    <w:uiPriority w:val="99"/>
    <w:semiHidden/>
    <w:rsid w:val="00F471F7"/>
    <w:rPr>
      <w:rFonts w:ascii="Calibri" w:eastAsia="宋体" w:hAnsi="Calibri" w:cs="Times New Roman"/>
      <w:sz w:val="18"/>
      <w:szCs w:val="18"/>
    </w:rPr>
  </w:style>
  <w:style w:type="numbering" w:customStyle="1" w:styleId="20">
    <w:name w:val="无列表2"/>
    <w:next w:val="a2"/>
    <w:uiPriority w:val="99"/>
    <w:semiHidden/>
    <w:unhideWhenUsed/>
    <w:rsid w:val="00486DCD"/>
  </w:style>
  <w:style w:type="character" w:styleId="a7">
    <w:name w:val="footnote reference"/>
    <w:uiPriority w:val="99"/>
    <w:semiHidden/>
    <w:unhideWhenUsed/>
    <w:rsid w:val="00486DCD"/>
    <w:rPr>
      <w:vertAlign w:val="superscript"/>
    </w:rPr>
  </w:style>
  <w:style w:type="paragraph" w:customStyle="1" w:styleId="11">
    <w:name w:val="单元格样式1"/>
    <w:basedOn w:val="a"/>
    <w:qFormat/>
    <w:rsid w:val="00E74313"/>
    <w:pPr>
      <w:widowControl/>
      <w:jc w:val="center"/>
    </w:pPr>
    <w:rPr>
      <w:rFonts w:ascii="方正书宋_GBK" w:eastAsia="方正书宋_GBK" w:hAnsi="方正书宋_GBK" w:cs="方正书宋_GBK"/>
      <w:b/>
      <w:kern w:val="0"/>
      <w:szCs w:val="24"/>
      <w:lang w:eastAsia="uk-UA"/>
    </w:rPr>
  </w:style>
  <w:style w:type="paragraph" w:customStyle="1" w:styleId="4">
    <w:name w:val="单元格样式4"/>
    <w:basedOn w:val="a"/>
    <w:qFormat/>
    <w:rsid w:val="00E74313"/>
    <w:pPr>
      <w:widowControl/>
      <w:jc w:val="right"/>
    </w:pPr>
    <w:rPr>
      <w:rFonts w:ascii="方正书宋_GBK" w:eastAsia="方正书宋_GBK" w:hAnsi="方正书宋_GBK" w:cs="方正书宋_GBK"/>
      <w:kern w:val="0"/>
      <w:szCs w:val="24"/>
      <w:lang w:eastAsia="uk-UA"/>
    </w:rPr>
  </w:style>
  <w:style w:type="paragraph" w:customStyle="1" w:styleId="21">
    <w:name w:val="单元格样式2"/>
    <w:basedOn w:val="a"/>
    <w:qFormat/>
    <w:rsid w:val="00E74313"/>
    <w:pPr>
      <w:widowControl/>
      <w:jc w:val="left"/>
    </w:pPr>
    <w:rPr>
      <w:rFonts w:ascii="方正书宋_GBK" w:eastAsia="方正书宋_GBK" w:hAnsi="方正书宋_GBK" w:cs="方正书宋_GBK"/>
      <w:kern w:val="0"/>
      <w:szCs w:val="24"/>
      <w:lang w:eastAsia="uk-UA"/>
    </w:rPr>
  </w:style>
  <w:style w:type="paragraph" w:customStyle="1" w:styleId="3">
    <w:name w:val="单元格样式3"/>
    <w:basedOn w:val="a"/>
    <w:qFormat/>
    <w:rsid w:val="00E74313"/>
    <w:pPr>
      <w:widowControl/>
      <w:jc w:val="center"/>
    </w:pPr>
    <w:rPr>
      <w:rFonts w:ascii="方正书宋_GBK" w:eastAsia="方正书宋_GBK" w:hAnsi="方正书宋_GBK" w:cs="方正书宋_GBK"/>
      <w:kern w:val="0"/>
      <w:szCs w:val="24"/>
      <w:lang w:eastAsia="uk-UA"/>
    </w:rPr>
  </w:style>
  <w:style w:type="paragraph" w:customStyle="1" w:styleId="6">
    <w:name w:val="单元格样式6"/>
    <w:basedOn w:val="a"/>
    <w:qFormat/>
    <w:rsid w:val="00E74313"/>
    <w:pPr>
      <w:widowControl/>
      <w:jc w:val="center"/>
    </w:pPr>
    <w:rPr>
      <w:rFonts w:ascii="方正书宋_GBK" w:eastAsia="方正书宋_GBK" w:hAnsi="方正书宋_GBK" w:cs="方正书宋_GBK"/>
      <w:b/>
      <w:kern w:val="0"/>
      <w:szCs w:val="24"/>
      <w:lang w:eastAsia="uk-UA"/>
    </w:rPr>
  </w:style>
  <w:style w:type="paragraph" w:customStyle="1" w:styleId="7">
    <w:name w:val="单元格样式7"/>
    <w:basedOn w:val="a"/>
    <w:qFormat/>
    <w:rsid w:val="00E74313"/>
    <w:pPr>
      <w:widowControl/>
      <w:jc w:val="right"/>
    </w:pPr>
    <w:rPr>
      <w:rFonts w:ascii="方正书宋_GBK" w:eastAsia="方正书宋_GBK" w:hAnsi="方正书宋_GBK" w:cs="方正书宋_GBK"/>
      <w:b/>
      <w:kern w:val="0"/>
      <w:szCs w:val="24"/>
      <w:lang w:eastAsia="uk-UA"/>
    </w:rPr>
  </w:style>
  <w:style w:type="paragraph" w:customStyle="1" w:styleId="5">
    <w:name w:val="单元格样式5"/>
    <w:basedOn w:val="a"/>
    <w:qFormat/>
    <w:rsid w:val="00E74313"/>
    <w:pPr>
      <w:widowControl/>
      <w:jc w:val="left"/>
    </w:pPr>
    <w:rPr>
      <w:rFonts w:ascii="方正书宋_GBK" w:eastAsia="方正书宋_GBK" w:hAnsi="方正书宋_GBK" w:cs="方正书宋_GBK"/>
      <w:b/>
      <w:kern w:val="0"/>
      <w:szCs w:val="24"/>
      <w:lang w:eastAsia="uk-UA"/>
    </w:rPr>
  </w:style>
  <w:style w:type="paragraph" w:customStyle="1" w:styleId="-">
    <w:name w:val="插入文本样式-插入总体目标文件"/>
    <w:basedOn w:val="a"/>
    <w:qFormat/>
    <w:rsid w:val="00E01EE5"/>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0">
    <w:name w:val="插入文本样式-插入职责分类绩效目标文件"/>
    <w:basedOn w:val="a"/>
    <w:qFormat/>
    <w:rsid w:val="00E01EE5"/>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1">
    <w:name w:val="插入文本样式-插入实现年度发展规划目标的保障措施文件"/>
    <w:basedOn w:val="a"/>
    <w:qFormat/>
    <w:rsid w:val="00E01EE5"/>
    <w:pPr>
      <w:widowControl/>
      <w:spacing w:line="500" w:lineRule="exact"/>
      <w:ind w:firstLine="560"/>
      <w:jc w:val="left"/>
    </w:pPr>
    <w:rPr>
      <w:rFonts w:ascii="Times New Roman" w:eastAsia="方正仿宋_GBK" w:hAnsi="Times New Roman" w:cs="Times New Roman"/>
      <w:kern w:val="0"/>
      <w:sz w:val="28"/>
      <w:szCs w:val="24"/>
      <w:lang w:eastAsia="uk-UA"/>
    </w:rPr>
  </w:style>
  <w:style w:type="table" w:styleId="a8">
    <w:name w:val="Table Grid"/>
    <w:basedOn w:val="a1"/>
    <w:rsid w:val="00E01EE5"/>
    <w:rPr>
      <w:rFonts w:ascii="Times New Roman" w:hAnsi="Times New Roman"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10">
    <w:name w:val="目录 21"/>
    <w:basedOn w:val="a"/>
    <w:qFormat/>
    <w:rsid w:val="00E01EE5"/>
    <w:pPr>
      <w:widowControl/>
      <w:ind w:left="240"/>
      <w:jc w:val="left"/>
    </w:pPr>
    <w:rPr>
      <w:rFonts w:ascii="Times New Roman" w:eastAsia="Times New Roman" w:hAnsi="Times New Roman" w:cs="Times New Roman"/>
      <w:kern w:val="0"/>
      <w:sz w:val="24"/>
      <w:szCs w:val="24"/>
      <w:lang w:eastAsia="uk-UA"/>
    </w:rPr>
  </w:style>
  <w:style w:type="paragraph" w:customStyle="1" w:styleId="41">
    <w:name w:val="目录 41"/>
    <w:basedOn w:val="a"/>
    <w:qFormat/>
    <w:rsid w:val="00E01EE5"/>
    <w:pPr>
      <w:widowControl/>
      <w:ind w:left="720"/>
      <w:jc w:val="left"/>
    </w:pPr>
    <w:rPr>
      <w:rFonts w:ascii="Times New Roman" w:eastAsia="Times New Roman" w:hAnsi="Times New Roman" w:cs="Times New Roman"/>
      <w:kern w:val="0"/>
      <w:sz w:val="24"/>
      <w:szCs w:val="24"/>
      <w:lang w:eastAsia="uk-UA"/>
    </w:rPr>
  </w:style>
  <w:style w:type="paragraph" w:customStyle="1" w:styleId="110">
    <w:name w:val="目录 11"/>
    <w:basedOn w:val="a"/>
    <w:qFormat/>
    <w:rsid w:val="00E01EE5"/>
    <w:pPr>
      <w:widowControl/>
      <w:spacing w:before="120"/>
      <w:jc w:val="left"/>
    </w:pPr>
    <w:rPr>
      <w:rFonts w:ascii="Times New Roman" w:eastAsia="方正仿宋_GBK" w:hAnsi="Times New Roman" w:cs="Times New Roman"/>
      <w:color w:val="000000"/>
      <w:kern w:val="0"/>
      <w:sz w:val="28"/>
      <w:szCs w:val="24"/>
      <w:lang w:eastAsia="uk-UA"/>
    </w:rPr>
  </w:style>
  <w:style w:type="paragraph" w:styleId="a9">
    <w:name w:val="List Paragraph"/>
    <w:basedOn w:val="a"/>
    <w:uiPriority w:val="34"/>
    <w:qFormat/>
    <w:rsid w:val="00442D3D"/>
    <w:pPr>
      <w:ind w:firstLineChars="200" w:firstLine="420"/>
    </w:pPr>
  </w:style>
  <w:style w:type="paragraph" w:customStyle="1" w:styleId="22">
    <w:name w:val="目录 22"/>
    <w:basedOn w:val="a"/>
    <w:qFormat/>
    <w:rsid w:val="007B79B4"/>
    <w:pPr>
      <w:widowControl/>
      <w:ind w:left="240"/>
      <w:jc w:val="left"/>
    </w:pPr>
    <w:rPr>
      <w:rFonts w:ascii="Times New Roman" w:eastAsia="Times New Roman" w:hAnsi="Times New Roman" w:cs="Times New Roman"/>
      <w:kern w:val="0"/>
      <w:sz w:val="24"/>
      <w:szCs w:val="24"/>
      <w:lang w:eastAsia="uk-UA"/>
    </w:rPr>
  </w:style>
  <w:style w:type="paragraph" w:customStyle="1" w:styleId="42">
    <w:name w:val="目录 42"/>
    <w:basedOn w:val="a"/>
    <w:qFormat/>
    <w:rsid w:val="007B79B4"/>
    <w:pPr>
      <w:widowControl/>
      <w:ind w:left="720"/>
      <w:jc w:val="left"/>
    </w:pPr>
    <w:rPr>
      <w:rFonts w:ascii="Times New Roman" w:eastAsia="Times New Roman" w:hAnsi="Times New Roman" w:cs="Times New Roman"/>
      <w:kern w:val="0"/>
      <w:sz w:val="24"/>
      <w:szCs w:val="24"/>
      <w:lang w:eastAsia="uk-UA"/>
    </w:rPr>
  </w:style>
  <w:style w:type="paragraph" w:customStyle="1" w:styleId="12">
    <w:name w:val="目录 12"/>
    <w:basedOn w:val="a"/>
    <w:qFormat/>
    <w:rsid w:val="007B79B4"/>
    <w:pPr>
      <w:widowControl/>
      <w:spacing w:before="120"/>
      <w:jc w:val="left"/>
    </w:pPr>
    <w:rPr>
      <w:rFonts w:ascii="Times New Roman" w:eastAsia="方正仿宋_GBK" w:hAnsi="Times New Roman" w:cs="Times New Roman"/>
      <w:color w:val="000000"/>
      <w:kern w:val="0"/>
      <w:sz w:val="28"/>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625212">
      <w:bodyDiv w:val="1"/>
      <w:marLeft w:val="0"/>
      <w:marRight w:val="0"/>
      <w:marTop w:val="0"/>
      <w:marBottom w:val="0"/>
      <w:divBdr>
        <w:top w:val="none" w:sz="0" w:space="0" w:color="auto"/>
        <w:left w:val="none" w:sz="0" w:space="0" w:color="auto"/>
        <w:bottom w:val="none" w:sz="0" w:space="0" w:color="auto"/>
        <w:right w:val="none" w:sz="0" w:space="0" w:color="auto"/>
      </w:divBdr>
    </w:div>
    <w:div w:id="507059401">
      <w:bodyDiv w:val="1"/>
      <w:marLeft w:val="0"/>
      <w:marRight w:val="0"/>
      <w:marTop w:val="0"/>
      <w:marBottom w:val="0"/>
      <w:divBdr>
        <w:top w:val="none" w:sz="0" w:space="0" w:color="auto"/>
        <w:left w:val="none" w:sz="0" w:space="0" w:color="auto"/>
        <w:bottom w:val="none" w:sz="0" w:space="0" w:color="auto"/>
        <w:right w:val="none" w:sz="0" w:space="0" w:color="auto"/>
      </w:divBdr>
    </w:div>
    <w:div w:id="869806219">
      <w:bodyDiv w:val="1"/>
      <w:marLeft w:val="0"/>
      <w:marRight w:val="0"/>
      <w:marTop w:val="0"/>
      <w:marBottom w:val="0"/>
      <w:divBdr>
        <w:top w:val="none" w:sz="0" w:space="0" w:color="auto"/>
        <w:left w:val="none" w:sz="0" w:space="0" w:color="auto"/>
        <w:bottom w:val="none" w:sz="0" w:space="0" w:color="auto"/>
        <w:right w:val="none" w:sz="0" w:space="0" w:color="auto"/>
      </w:divBdr>
    </w:div>
    <w:div w:id="881676767">
      <w:bodyDiv w:val="1"/>
      <w:marLeft w:val="0"/>
      <w:marRight w:val="0"/>
      <w:marTop w:val="0"/>
      <w:marBottom w:val="0"/>
      <w:divBdr>
        <w:top w:val="none" w:sz="0" w:space="0" w:color="auto"/>
        <w:left w:val="none" w:sz="0" w:space="0" w:color="auto"/>
        <w:bottom w:val="none" w:sz="0" w:space="0" w:color="auto"/>
        <w:right w:val="none" w:sz="0" w:space="0" w:color="auto"/>
      </w:divBdr>
    </w:div>
    <w:div w:id="1188835122">
      <w:bodyDiv w:val="1"/>
      <w:marLeft w:val="0"/>
      <w:marRight w:val="0"/>
      <w:marTop w:val="0"/>
      <w:marBottom w:val="0"/>
      <w:divBdr>
        <w:top w:val="none" w:sz="0" w:space="0" w:color="auto"/>
        <w:left w:val="none" w:sz="0" w:space="0" w:color="auto"/>
        <w:bottom w:val="none" w:sz="0" w:space="0" w:color="auto"/>
        <w:right w:val="none" w:sz="0" w:space="0" w:color="auto"/>
      </w:divBdr>
    </w:div>
    <w:div w:id="1528522281">
      <w:bodyDiv w:val="1"/>
      <w:marLeft w:val="0"/>
      <w:marRight w:val="0"/>
      <w:marTop w:val="0"/>
      <w:marBottom w:val="0"/>
      <w:divBdr>
        <w:top w:val="none" w:sz="0" w:space="0" w:color="auto"/>
        <w:left w:val="none" w:sz="0" w:space="0" w:color="auto"/>
        <w:bottom w:val="none" w:sz="0" w:space="0" w:color="auto"/>
        <w:right w:val="none" w:sz="0" w:space="0" w:color="auto"/>
      </w:divBdr>
    </w:div>
    <w:div w:id="1601254511">
      <w:bodyDiv w:val="1"/>
      <w:marLeft w:val="0"/>
      <w:marRight w:val="0"/>
      <w:marTop w:val="0"/>
      <w:marBottom w:val="0"/>
      <w:divBdr>
        <w:top w:val="none" w:sz="0" w:space="0" w:color="auto"/>
        <w:left w:val="none" w:sz="0" w:space="0" w:color="auto"/>
        <w:bottom w:val="none" w:sz="0" w:space="0" w:color="auto"/>
        <w:right w:val="none" w:sz="0" w:space="0" w:color="auto"/>
      </w:divBdr>
    </w:div>
    <w:div w:id="1604650349">
      <w:bodyDiv w:val="1"/>
      <w:marLeft w:val="0"/>
      <w:marRight w:val="0"/>
      <w:marTop w:val="0"/>
      <w:marBottom w:val="0"/>
      <w:divBdr>
        <w:top w:val="none" w:sz="0" w:space="0" w:color="auto"/>
        <w:left w:val="none" w:sz="0" w:space="0" w:color="auto"/>
        <w:bottom w:val="none" w:sz="0" w:space="0" w:color="auto"/>
        <w:right w:val="none" w:sz="0" w:space="0" w:color="auto"/>
      </w:divBdr>
    </w:div>
    <w:div w:id="1657027885">
      <w:bodyDiv w:val="1"/>
      <w:marLeft w:val="0"/>
      <w:marRight w:val="0"/>
      <w:marTop w:val="0"/>
      <w:marBottom w:val="0"/>
      <w:divBdr>
        <w:top w:val="none" w:sz="0" w:space="0" w:color="auto"/>
        <w:left w:val="none" w:sz="0" w:space="0" w:color="auto"/>
        <w:bottom w:val="none" w:sz="0" w:space="0" w:color="auto"/>
        <w:right w:val="none" w:sz="0" w:space="0" w:color="auto"/>
      </w:divBdr>
    </w:div>
    <w:div w:id="1764959440">
      <w:bodyDiv w:val="1"/>
      <w:marLeft w:val="0"/>
      <w:marRight w:val="0"/>
      <w:marTop w:val="0"/>
      <w:marBottom w:val="0"/>
      <w:divBdr>
        <w:top w:val="none" w:sz="0" w:space="0" w:color="auto"/>
        <w:left w:val="none" w:sz="0" w:space="0" w:color="auto"/>
        <w:bottom w:val="none" w:sz="0" w:space="0" w:color="auto"/>
        <w:right w:val="none" w:sz="0" w:space="0" w:color="auto"/>
      </w:divBdr>
    </w:div>
    <w:div w:id="2076774879">
      <w:bodyDiv w:val="1"/>
      <w:marLeft w:val="0"/>
      <w:marRight w:val="0"/>
      <w:marTop w:val="0"/>
      <w:marBottom w:val="0"/>
      <w:divBdr>
        <w:top w:val="none" w:sz="0" w:space="0" w:color="auto"/>
        <w:left w:val="none" w:sz="0" w:space="0" w:color="auto"/>
        <w:bottom w:val="none" w:sz="0" w:space="0" w:color="auto"/>
        <w:right w:val="none" w:sz="0" w:space="0" w:color="auto"/>
      </w:divBdr>
    </w:div>
    <w:div w:id="2089690161">
      <w:bodyDiv w:val="1"/>
      <w:marLeft w:val="0"/>
      <w:marRight w:val="0"/>
      <w:marTop w:val="0"/>
      <w:marBottom w:val="0"/>
      <w:divBdr>
        <w:top w:val="none" w:sz="0" w:space="0" w:color="auto"/>
        <w:left w:val="none" w:sz="0" w:space="0" w:color="auto"/>
        <w:bottom w:val="none" w:sz="0" w:space="0" w:color="auto"/>
        <w:right w:val="none" w:sz="0" w:space="0" w:color="auto"/>
      </w:divBdr>
    </w:div>
    <w:div w:id="2107581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381A82-6725-4BA2-862A-3077A6B7AC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59</Pages>
  <Words>5505</Words>
  <Characters>31379</Characters>
  <Application>Microsoft Office Word</Application>
  <DocSecurity>0</DocSecurity>
  <Lines>261</Lines>
  <Paragraphs>73</Paragraphs>
  <ScaleCrop>false</ScaleCrop>
  <Company>Microsoft</Company>
  <LinksUpToDate>false</LinksUpToDate>
  <CharactersWithSpaces>36811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dc:creator>
  <cp:lastModifiedBy>Administrator</cp:lastModifiedBy>
  <cp:revision>33</cp:revision>
  <cp:lastPrinted>2022-01-26T02:42:00Z</cp:lastPrinted>
  <dcterms:created xsi:type="dcterms:W3CDTF">2022-03-29T05:07:00Z</dcterms:created>
  <dcterms:modified xsi:type="dcterms:W3CDTF">2024-05-15T03:31:00Z</dcterms:modified>
</cp:coreProperties>
</file>