
<file path=[Content_Types].xml><?xml version="1.0" encoding="utf-8"?>
<Types xmlns="http://schemas.openxmlformats.org/package/2006/content-types">
  <Default Extension="xml" ContentType="application/xml"/>
  <Default Extension="wmf" ContentType="image/x-wmf"/>
  <Default Extension="gif" ContentType="image/gi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340B9A">
      <w:pPr>
        <w:sectPr>
          <w:headerReference r:id="rId5" w:type="first"/>
          <w:footerReference r:id="rId8" w:type="first"/>
          <w:headerReference r:id="rId3" w:type="default"/>
          <w:footerReference r:id="rId6" w:type="default"/>
          <w:headerReference r:id="rId4" w:type="even"/>
          <w:footerReference r:id="rId7" w:type="even"/>
          <w:pgSz w:w="11906" w:h="16838"/>
          <w:pgMar w:top="0" w:right="0" w:bottom="0" w:left="0" w:header="851" w:footer="992" w:gutter="0"/>
          <w:cols w:space="425" w:num="1"/>
          <w:titlePg/>
          <w:docGrid w:type="lines" w:linePitch="312" w:charSpace="0"/>
        </w:sectPr>
      </w:pPr>
      <w:r>
        <w:pict>
          <v:shape id="文本框 10" o:spid="_x0000_s1026" o:spt="202" type="#_x0000_t202" style="position:absolute;left:0pt;margin-left:106.25pt;margin-top:693.55pt;height:38.4pt;width:404.15pt;z-index:251662336;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">
            <v:path/>
            <v:fill on="f" focussize="0,0"/>
            <v:stroke on="f" joinstyle="miter"/>
            <v:imagedata o:title=""/>
            <o:lock v:ext="edit"/>
            <v:textbox style="mso-fit-shape-to-text:t;">
              <w:txbxContent>
                <w:p w14:paraId="3917BD62">
                  <w:pPr>
                    <w:rPr>
                      <w:szCs w:val="44"/>
                    </w:rPr>
                  </w:pPr>
                </w:p>
              </w:txbxContent>
            </v:textbox>
          </v:shape>
        </w:pict>
      </w:r>
      <w:r>
        <w:pict>
          <v:shape id="椭圆 8" o:spid="_x0000_s1043" o:spt="3" type="#_x0000_t3" style="position:absolute;left:0pt;margin-left:53.5pt;margin-top:232.45pt;height:121.95pt;width:121.95pt;z-index:251659264;v-text-anchor:middle;mso-width-relative:page;mso-height-relative:page;" fillcolor="#FFFFFF" filled="t" stroked="f" coordsize="21600,21600" o:gfxdata="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hslzntkAAAALAQAADwAAAAAAAAABACAAAAAi&#10;AAAAZHJzL2Rvd25yZXYueG1sUEsBAhQAFAAAAAgAh07iQM5yFTvQAQAAfAMAAA4AAAAAAAAAAQAg&#10;AAAAKAEAAGRycy9lMm9Eb2MueG1sUEsFBgAAAAAGAAYAWQEAAGoFAAAAAA==&#10;">
            <v:path/>
            <v:fill on="t" focussize="0,0"/>
            <v:stroke on="f" weight="1pt" joinstyle="miter"/>
            <v:imagedata o:title=""/>
            <o:lock v:ext="edit"/>
          </v:shape>
        </w:pict>
      </w:r>
      <w:r>
        <w:pict>
          <v:rect id="矩形 14" o:spid="_x0000_s1027" o:spt="1" style="position:absolute;left:0pt;margin-left:33.6pt;margin-top:256.75pt;height:69.6pt;width:160.65pt;z-index:25166438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">
            <v:path/>
            <v:fill on="f" focussize="0,0"/>
            <v:stroke on="f"/>
            <v:imagedata o:title=""/>
            <o:lock v:ext="edit"/>
            <v:textbox style="mso-fit-shape-to-text:t;">
              <w:txbxContent>
                <w:p w14:paraId="09065EDF">
                  <w:pPr>
                    <w:spacing w:line="360" w:lineRule="auto"/>
                    <w:jc w:val="center"/>
                    <w:rPr>
                      <w:kern w:val="0"/>
                      <w:sz w:val="28"/>
                      <w:szCs w:val="28"/>
                    </w:rPr>
                  </w:pPr>
                  <w:r>
                    <w:rPr>
                      <w:rFonts w:hint="eastAsia" w:ascii="Yu Gothic UI Semibold" w:hAnsi="Yu Gothic UI Semibold" w:eastAsia="宋体"/>
                      <w:color w:val="FFFFFF" w:themeColor="background1"/>
                      <w:kern w:val="24"/>
                      <w:sz w:val="72"/>
                      <w:szCs w:val="72"/>
                    </w:rPr>
                    <w:t>2019</w:t>
                  </w:r>
                </w:p>
              </w:txbxContent>
            </v:textbox>
          </v:rect>
        </w:pict>
      </w:r>
      <w:r>
        <w:pict>
          <v:shape id="椭圆 9" o:spid="_x0000_s1042" o:spt="3" type="#_x0000_t3" style="position:absolute;left:0pt;margin-left:62.2pt;margin-top:242.75pt;height:103.45pt;width:103.45pt;z-index:251663360;v-text-anchor:middle;mso-width-relative:page;mso-height-relative:page;" fillcolor="#1F2959" filled="t" stroked="f" coordsize="21600,21600" o:gfxdata="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0Chgu2AAAAAsBAAAP&#10;AAAAAAAAAAEAIAAAACIAAABkcnMvZG93bnJldi54bWxQSwECFAAUAAAACACHTuJAurh2Fd8BAACI&#10;AwAADgAAAAAAAAABACAAAAAnAQAAZHJzL2Uyb0RvYy54bWxQSwUGAAAAAAYABgBZAQAAeAUAAAAA&#10;">
            <v:path/>
            <v:fill on="t" focussize="0,0"/>
            <v:stroke on="f" weight="1pt" joinstyle="miter"/>
            <v:imagedata o:title=""/>
            <o:lock v:ext="edit"/>
          </v:shape>
        </w:pict>
      </w:r>
      <w:r>
        <w:pict>
          <v:group id="_x0000_s1039" o:spid="_x0000_s1039" o:spt="203" style="position:absolute;left:0pt;margin-left:1.25pt;margin-top:821.7pt;height:21.45pt;width:595.25pt;z-index:251660288;mso-width-relative:page;mso-height-relative:page;" coordorigin="1483,16692" coordsize="11905,429203" o:gfxdata="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01yfJdoAAAAMAQAADwAAAAAAAAABACAAAAAiAAAA&#10;ZHJzL2Rvd25yZXYueG1sUEsBAhQAFAAAAAgAh07iQGGYKE93AgAAlgYAAA4AAAAAAAAAAQAgAAAA&#10;KQEAAGRycy9lMm9Eb2MueG1sUEsFBgAAAAAGAAYAWQEAABIGAAAAAA==&#10;">
            <o:lock v:ext="edit"/>
            <v:rect id="矩形 6" o:spid="_x0000_s1041" o:spt="1" style="position:absolute;left:1483;top:16692;height:428;width:1125;v-text-anchor:middle;" fillcolor="#FDBC11" filled="t" stroked="f" coordsize="21600,21600" o:gfxdata="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5k0zBvQAA&#10;ANoAAAAPAAAAAAAAAAEAIAAAACIAAABkcnMvZG93bnJldi54bWxQSwECFAAUAAAACACHTuJAMy8F&#10;njsAAAA5AAAAEAAAAAAAAAABACAAAAAMAQAAZHJzL3NoYXBleG1sLnhtbFBLBQYAAAAABgAGAFsB&#10;AAC2AwAAAAA=&#10;">
              <v:path/>
              <v:fill on="t" focussize="0,0"/>
              <v:stroke on="f" weight="1pt"/>
              <v:imagedata o:title=""/>
              <o:lock v:ext="edit"/>
            </v:rect>
            <v:rect id="矩形 7" o:spid="_x0000_s1040" o:spt="1" style="position:absolute;left:2608;top:16693;height:428;width:10780;v-text-anchor:middle;" fillcolor="#1F2959" filled="t" stroked="f" coordsize="21600,21600" o:gfxdata="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vRMRQrUAAADaAAAADwAA&#10;AAAAAAABACAAAAAiAAAAZHJzL2Rvd25yZXYueG1sUEsBAhQAFAAAAAgAh07iQDMvBZ47AAAAOQAA&#10;ABAAAAAAAAAAAQAgAAAABAEAAGRycy9zaGFwZXhtbC54bWxQSwUGAAAAAAYABgBbAQAArgMAAAAA&#10;">
              <v:path/>
              <v:fill on="t" focussize="0,0"/>
              <v:stroke on="f" weight="1pt"/>
              <v:imagedata o:title=""/>
              <o:lock v:ext="edit"/>
            </v:rect>
          </v:group>
        </w:pict>
      </w:r>
      <w:r>
        <w:pict>
          <v:group id="_x0000_s1028" o:spid="_x0000_s1028" o:spt="203" style="position:absolute;left:0pt;margin-left:-2.5pt;margin-top:0pt;height:308.5pt;width:600.25pt;z-index:-251651072;mso-width-relative:page;mso-height-relative:page;" coordorigin="13622,283" coordsize="12005,6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">
            <o:lock v:ext="edit"/>
            <v:rect id="_x0000_s1029" o:spid="_x0000_s1029" o:spt="1" style="position:absolute;left:13622;top:283;height:6170;width:12005;v-text-anchor:middle;" fillcolor="#FDBC11"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">
              <v:path/>
              <v:fill on="t" focussize="0,0"/>
              <v:stroke on="f" weight="1pt"/>
              <v:imagedata o:title=""/>
              <o:lock v:ext="edit"/>
            </v:rect>
            <v:shape id="_x0000_s1030" o:spid="_x0000_s1030" o:spt="202" type="#_x0000_t202" style="position:absolute;left:17229;top:5021;height:1392;width:8083;"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">
              <v:path/>
              <v:fill on="f" focussize="0,0"/>
              <v:stroke on="f" joinstyle="miter"/>
              <v:imagedata o:title=""/>
              <o:lock v:ext="edit"/>
              <v:textbox style="mso-fit-shape-to-text:t;">
                <w:txbxContent>
                  <w:p w14:paraId="1E0CD5B9">
                    <w:pPr>
                      <w:jc w:val="left"/>
                      <w:rPr>
                        <w:color w:val="000000" w:themeColor="text1"/>
                        <w:kern w:val="0"/>
                        <w:sz w:val="92"/>
                        <w:szCs w:val="92"/>
                      </w:rPr>
                    </w:pPr>
                    <w:r>
                      <w:rPr>
                        <w:rFonts w:hint="eastAsia" w:ascii="思源黑体 HW Bold" w:hAnsi="思源黑体 HW Bold" w:eastAsia="思源黑体 HW Bold"/>
                        <w:color w:val="000000" w:themeColor="text1"/>
                        <w:kern w:val="24"/>
                        <w:sz w:val="92"/>
                        <w:szCs w:val="92"/>
                      </w:rPr>
                      <w:t>部门决算公开文本</w:t>
                    </w:r>
                  </w:p>
                </w:txbxContent>
              </v:textbox>
            </v:shape>
          </v:group>
        </w:pict>
      </w:r>
      <w:r>
        <w:pict>
          <v:rect id="矩形 11" o:spid="_x0000_s1031" o:spt="1" style="position:absolute;left:0pt;margin-left:184.75pt;margin-top:286.6pt;height:22.8pt;width:23.45pt;mso-wrap-style:none;z-index:251661312;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">
            <v:path/>
            <v:fill on="f" focussize="0,0"/>
            <v:stroke on="f"/>
            <v:imagedata o:title=""/>
            <o:lock v:ext="edit"/>
            <v:textbox style="mso-fit-shape-to-text:t;">
              <w:txbxContent>
                <w:p w14:paraId="2F4EDD29"/>
              </w:txbxContent>
            </v:textbox>
          </v:rect>
        </w:pict>
      </w:r>
    </w:p>
    <w:p w14:paraId="3EEF2782"/>
    <w:p w14:paraId="6A5931BE">
      <w:pPr>
        <w:jc w:val="center"/>
        <w:rPr>
          <w:rFonts w:ascii="黑体" w:hAnsi="黑体" w:eastAsia="黑体" w:cs="黑体"/>
          <w:sz w:val="56"/>
          <w:szCs w:val="72"/>
        </w:rPr>
      </w:pPr>
    </w:p>
    <w:p w14:paraId="6C6C81AD">
      <w:pPr>
        <w:jc w:val="center"/>
        <w:rPr>
          <w:rFonts w:ascii="黑体" w:hAnsi="黑体" w:eastAsia="黑体" w:cs="黑体"/>
          <w:sz w:val="56"/>
          <w:szCs w:val="72"/>
        </w:rPr>
      </w:pPr>
    </w:p>
    <w:p w14:paraId="1B0775B7">
      <w:pPr>
        <w:rPr>
          <w:rFonts w:ascii="黑体" w:hAnsi="Times New Roman" w:eastAsia="黑体" w:cs="Times New Roman"/>
          <w:sz w:val="48"/>
          <w:szCs w:val="48"/>
        </w:rPr>
      </w:pPr>
      <w:r>
        <w:rPr>
          <w:rFonts w:hint="eastAsia" w:ascii="黑体" w:hAnsi="Times New Roman" w:eastAsia="黑体" w:cs="Times New Roman"/>
          <w:sz w:val="48"/>
          <w:szCs w:val="48"/>
        </w:rPr>
        <w:tab/>
      </w:r>
    </w:p>
    <w:p w14:paraId="6A7AC4CF">
      <w:pPr>
        <w:rPr>
          <w:rFonts w:ascii="黑体" w:hAnsi="黑体" w:eastAsia="黑体" w:cs="黑体"/>
          <w:sz w:val="56"/>
          <w:szCs w:val="72"/>
        </w:rPr>
      </w:pPr>
    </w:p>
    <w:p w14:paraId="5B9F214E">
      <w:pPr>
        <w:rPr>
          <w:rFonts w:ascii="黑体" w:hAnsi="黑体" w:eastAsia="黑体" w:cs="黑体"/>
          <w:b/>
          <w:bCs/>
          <w:sz w:val="72"/>
          <w:szCs w:val="96"/>
        </w:rPr>
      </w:pPr>
    </w:p>
    <w:p w14:paraId="4EDB44B6">
      <w:pPr>
        <w:spacing w:line="360" w:lineRule="auto"/>
        <w:jc w:val="center"/>
        <w:rPr>
          <w:rFonts w:ascii="黑体" w:hAnsi="黑体" w:eastAsia="黑体" w:cs="黑体"/>
          <w:sz w:val="56"/>
          <w:szCs w:val="72"/>
        </w:rPr>
      </w:pPr>
    </w:p>
    <w:p w14:paraId="6ABC45C6">
      <w:pPr>
        <w:spacing w:line="600" w:lineRule="auto"/>
        <w:jc w:val="center"/>
        <w:rPr>
          <w:rFonts w:ascii="黑体" w:hAnsi="黑体" w:eastAsia="黑体" w:cs="黑体"/>
          <w:sz w:val="56"/>
          <w:szCs w:val="72"/>
        </w:rPr>
      </w:pPr>
    </w:p>
    <w:p w14:paraId="7A5D1211">
      <w:pPr>
        <w:spacing w:line="600" w:lineRule="auto"/>
        <w:jc w:val="center"/>
        <w:rPr>
          <w:rFonts w:ascii="黑体" w:hAnsi="黑体" w:eastAsia="黑体" w:cs="黑体"/>
          <w:sz w:val="56"/>
          <w:szCs w:val="72"/>
        </w:rPr>
      </w:pPr>
    </w:p>
    <w:p w14:paraId="0D3885DA">
      <w:pPr>
        <w:spacing w:line="600" w:lineRule="auto"/>
        <w:jc w:val="center"/>
        <w:rPr>
          <w:rFonts w:ascii="黑体" w:hAnsi="黑体" w:eastAsia="黑体" w:cs="黑体"/>
          <w:sz w:val="56"/>
          <w:szCs w:val="72"/>
        </w:rPr>
      </w:pPr>
    </w:p>
    <w:p w14:paraId="7EC94ABD">
      <w:pPr>
        <w:spacing w:line="600" w:lineRule="auto"/>
        <w:jc w:val="center"/>
        <w:rPr>
          <w:rFonts w:ascii="黑体" w:hAnsi="黑体" w:eastAsia="黑体" w:cs="黑体"/>
          <w:sz w:val="56"/>
          <w:szCs w:val="72"/>
        </w:rPr>
      </w:pPr>
    </w:p>
    <w:p w14:paraId="0C155323">
      <w:pPr>
        <w:spacing w:line="480" w:lineRule="auto"/>
        <w:jc w:val="center"/>
        <w:rPr>
          <w:rFonts w:ascii="黑体" w:hAnsi="黑体" w:eastAsia="黑体" w:cs="黑体"/>
          <w:sz w:val="56"/>
          <w:szCs w:val="72"/>
        </w:rPr>
      </w:pPr>
    </w:p>
    <w:p w14:paraId="5AA48E3E">
      <w:pPr>
        <w:spacing w:line="480" w:lineRule="auto"/>
        <w:jc w:val="center"/>
        <w:rPr>
          <w:rFonts w:ascii="黑体" w:hAnsi="黑体" w:eastAsia="黑体" w:cs="黑体"/>
          <w:sz w:val="56"/>
          <w:szCs w:val="72"/>
        </w:rPr>
      </w:pPr>
    </w:p>
    <w:p w14:paraId="1FF5F746">
      <w:pPr>
        <w:snapToGrid w:val="0"/>
        <w:jc w:val="center"/>
        <w:rPr>
          <w:rFonts w:ascii="楷体_GB2312" w:hAnsi="楷体_GB2312" w:eastAsia="楷体_GB2312" w:cs="楷体_GB2312"/>
          <w:color w:val="000000" w:themeColor="text1"/>
          <w:kern w:val="0"/>
          <w:sz w:val="44"/>
          <w:szCs w:val="44"/>
        </w:rPr>
      </w:pPr>
      <w:r>
        <w:rPr>
          <w:rFonts w:hint="eastAsia" w:ascii="楷体_GB2312" w:hAnsi="楷体_GB2312" w:eastAsia="楷体_GB2312" w:cs="楷体_GB2312"/>
          <w:color w:val="000000" w:themeColor="text1"/>
          <w:kern w:val="0"/>
          <w:sz w:val="44"/>
          <w:szCs w:val="44"/>
        </w:rPr>
        <w:t>永清县民政局</w:t>
      </w:r>
    </w:p>
    <w:p w14:paraId="11EC4297">
      <w:pPr>
        <w:snapToGrid w:val="0"/>
        <w:jc w:val="center"/>
        <w:rPr>
          <w:rFonts w:ascii="楷体_GB2312" w:hAnsi="楷体_GB2312" w:eastAsia="楷体_GB2312" w:cs="楷体_GB2312"/>
          <w:color w:val="000000" w:themeColor="text1"/>
          <w:kern w:val="0"/>
          <w:sz w:val="44"/>
          <w:szCs w:val="44"/>
        </w:rPr>
        <w:sectPr>
          <w:headerReference r:id="rId10" w:type="first"/>
          <w:footerReference r:id="rId11" w:type="first"/>
          <w:headerReference r:id="rId9" w:type="default"/>
          <w:type w:val="continuous"/>
          <w:pgSz w:w="11906" w:h="16838"/>
          <w:pgMar w:top="2041" w:right="1531" w:bottom="2041" w:left="1531" w:header="851" w:footer="992" w:gutter="0"/>
          <w:cols w:space="0" w:num="1"/>
          <w:titlePg/>
          <w:docGrid w:type="lines" w:linePitch="312" w:charSpace="0"/>
        </w:sectPr>
      </w:pPr>
      <w:r>
        <w:rPr>
          <w:rFonts w:hint="eastAsia" w:ascii="楷体_GB2312" w:hAnsi="楷体_GB2312" w:eastAsia="楷体_GB2312" w:cs="楷体_GB2312"/>
          <w:color w:val="000000" w:themeColor="text1"/>
          <w:kern w:val="0"/>
          <w:sz w:val="44"/>
          <w:szCs w:val="44"/>
        </w:rPr>
        <w:t>二0二0年十二月</w:t>
      </w:r>
    </w:p>
    <w:p w14:paraId="7BE7F0A5">
      <w:pPr>
        <w:tabs>
          <w:tab w:val="left" w:pos="2728"/>
        </w:tabs>
        <w:jc w:val="center"/>
        <w:rPr>
          <w:rFonts w:ascii="黑体" w:hAnsi="Times New Roman" w:eastAsia="黑体" w:cs="Times New Roman"/>
          <w:sz w:val="48"/>
          <w:szCs w:val="48"/>
        </w:rPr>
      </w:pPr>
    </w:p>
    <w:p w14:paraId="337FBF75">
      <w:pPr>
        <w:tabs>
          <w:tab w:val="left" w:pos="2728"/>
        </w:tabs>
        <w:rPr>
          <w:rFonts w:ascii="黑体" w:hAnsi="Times New Roman" w:eastAsia="黑体" w:cs="Times New Roman"/>
          <w:sz w:val="48"/>
          <w:szCs w:val="48"/>
        </w:rPr>
      </w:pPr>
    </w:p>
    <w:p w14:paraId="3175C46E">
      <w:pPr>
        <w:tabs>
          <w:tab w:val="left" w:pos="2728"/>
        </w:tabs>
        <w:ind w:firstLine="3360" w:firstLineChars="700"/>
        <w:rPr>
          <w:rFonts w:ascii="黑体" w:hAnsi="Times New Roman" w:eastAsia="黑体" w:cs="Times New Roman"/>
          <w:sz w:val="48"/>
          <w:szCs w:val="48"/>
        </w:rPr>
      </w:pPr>
      <w:r>
        <w:rPr>
          <w:rFonts w:hint="eastAsia" w:ascii="黑体" w:hAnsi="Times New Roman" w:eastAsia="黑体" w:cs="Times New Roman"/>
          <w:sz w:val="48"/>
          <w:szCs w:val="48"/>
        </w:rPr>
        <w:t>目    录</w:t>
      </w:r>
    </w:p>
    <w:p w14:paraId="7F02F123">
      <w:pPr>
        <w:widowControl/>
        <w:spacing w:after="160" w:line="580" w:lineRule="exact"/>
        <w:ind w:firstLine="960" w:firstLineChars="300"/>
        <w:rPr>
          <w:rFonts w:ascii="Times New Roman" w:hAnsi="Times New Roman" w:eastAsia="仿宋_GB2312" w:cs="Times New Roman"/>
          <w:sz w:val="24"/>
          <w:szCs w:val="32"/>
        </w:rPr>
      </w:pPr>
      <w:r>
        <w:rPr>
          <w:rFonts w:ascii="Times New Roman" w:hAnsi="Times New Roman" w:eastAsia="黑体" w:cs="Times New Roman"/>
          <w:sz w:val="32"/>
          <w:szCs w:val="32"/>
        </w:rPr>
        <w:t>第一部分部门概况</w:t>
      </w:r>
    </w:p>
    <w:p w14:paraId="0092C5A0">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一、部门</w:t>
      </w:r>
      <w:r>
        <w:rPr>
          <w:rFonts w:hint="eastAsia" w:ascii="Times New Roman" w:hAnsi="Times New Roman" w:eastAsia="仿宋_GB2312" w:cs="Times New Roman"/>
          <w:sz w:val="32"/>
          <w:szCs w:val="32"/>
        </w:rPr>
        <w:t>职责</w:t>
      </w:r>
    </w:p>
    <w:p w14:paraId="2CB4FC32">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rPr>
        <w:t>机构设置</w:t>
      </w:r>
    </w:p>
    <w:p w14:paraId="78CC1F36">
      <w:pPr>
        <w:widowControl/>
        <w:spacing w:after="160" w:line="580" w:lineRule="exact"/>
        <w:ind w:firstLine="960" w:firstLineChars="300"/>
        <w:rPr>
          <w:rFonts w:ascii="Times New Roman" w:hAnsi="Times New Roman" w:eastAsia="黑体" w:cs="Times New Roman"/>
          <w:sz w:val="32"/>
          <w:szCs w:val="32"/>
        </w:rPr>
      </w:pPr>
      <w:r>
        <w:rPr>
          <w:rFonts w:ascii="Times New Roman" w:hAnsi="Times New Roman" w:eastAsia="黑体" w:cs="Times New Roman"/>
          <w:sz w:val="32"/>
          <w:szCs w:val="32"/>
        </w:rPr>
        <w:t>第二部分   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年部门决算情况说明</w:t>
      </w:r>
    </w:p>
    <w:p w14:paraId="20AA90F0">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一、收入支出决算总体情况说明</w:t>
      </w:r>
    </w:p>
    <w:p w14:paraId="534989E6">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二、收入决算情况说明</w:t>
      </w:r>
    </w:p>
    <w:p w14:paraId="568DC434">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三、支出决算情况说明</w:t>
      </w:r>
    </w:p>
    <w:p w14:paraId="6CB87F6D">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四、财政拨款收入支出决算总体情况说明</w:t>
      </w:r>
    </w:p>
    <w:p w14:paraId="3F647338">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w:t>
      </w:r>
      <w:r>
        <w:rPr>
          <w:rFonts w:ascii="Times New Roman" w:hAnsi="Times New Roman" w:eastAsia="仿宋_GB2312" w:cs="Times New Roman"/>
          <w:sz w:val="32"/>
          <w:szCs w:val="32"/>
        </w:rPr>
        <w:t>“三公”经费支出决算情况说明</w:t>
      </w:r>
    </w:p>
    <w:p w14:paraId="662757A2">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、其他重要事项的说明</w:t>
      </w:r>
    </w:p>
    <w:p w14:paraId="6594E2EB">
      <w:pPr>
        <w:widowControl/>
        <w:spacing w:after="160" w:line="580" w:lineRule="exact"/>
        <w:ind w:firstLine="960" w:firstLineChars="300"/>
        <w:rPr>
          <w:rFonts w:ascii="Times New Roman" w:hAnsi="Times New Roman" w:eastAsia="黑体" w:cs="Times New Roman"/>
          <w:sz w:val="32"/>
          <w:szCs w:val="32"/>
        </w:rPr>
      </w:pPr>
      <w:r>
        <w:rPr>
          <w:rFonts w:ascii="Times New Roman" w:hAnsi="Times New Roman" w:eastAsia="黑体" w:cs="Times New Roman"/>
          <w:sz w:val="32"/>
          <w:szCs w:val="32"/>
        </w:rPr>
        <w:t>第三部分名词解释</w:t>
      </w:r>
    </w:p>
    <w:p w14:paraId="39AF653B">
      <w:pPr>
        <w:widowControl/>
        <w:spacing w:after="160" w:line="580" w:lineRule="exact"/>
        <w:ind w:firstLine="960" w:firstLineChars="300"/>
        <w:rPr>
          <w:rFonts w:ascii="Times New Roman" w:hAnsi="Times New Roman" w:eastAsia="仿宋_GB2312" w:cs="Times New Roman"/>
          <w:sz w:val="20"/>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四</w:t>
      </w:r>
      <w:r>
        <w:rPr>
          <w:rFonts w:ascii="Times New Roman" w:hAnsi="Times New Roman" w:eastAsia="黑体" w:cs="Times New Roman"/>
          <w:sz w:val="32"/>
          <w:szCs w:val="32"/>
        </w:rPr>
        <w:t>部分201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年度部门决算报表</w:t>
      </w:r>
    </w:p>
    <w:p w14:paraId="72C40468">
      <w:pPr>
        <w:widowControl/>
        <w:spacing w:after="160" w:line="580" w:lineRule="exact"/>
        <w:ind w:firstLine="960" w:firstLineChars="300"/>
        <w:rPr>
          <w:rFonts w:ascii="Times New Roman" w:hAnsi="Times New Roman" w:eastAsia="黑体" w:cs="Times New Roman"/>
          <w:sz w:val="32"/>
          <w:szCs w:val="32"/>
        </w:rPr>
      </w:pPr>
      <w:r>
        <w:rPr>
          <w:rFonts w:hint="eastAsia" w:ascii="Times New Roman" w:hAnsi="Times New Roman" w:eastAsia="黑体" w:cs="Times New Roman"/>
          <w:sz w:val="32"/>
          <w:szCs w:val="32"/>
        </w:rPr>
        <w:t>第</w:t>
      </w:r>
      <w:r>
        <w:rPr>
          <w:rFonts w:ascii="Times New Roman" w:hAnsi="Times New Roman" w:eastAsia="黑体" w:cs="Times New Roman"/>
          <w:sz w:val="32"/>
          <w:szCs w:val="32"/>
        </w:rPr>
        <w:t>五部分</w:t>
      </w:r>
      <w:r>
        <w:rPr>
          <w:rFonts w:hint="eastAsia" w:ascii="Times New Roman" w:hAnsi="Times New Roman" w:eastAsia="黑体" w:cs="Times New Roman"/>
          <w:sz w:val="32"/>
          <w:szCs w:val="32"/>
        </w:rPr>
        <w:t>预算</w:t>
      </w:r>
      <w:r>
        <w:rPr>
          <w:rFonts w:ascii="Times New Roman" w:hAnsi="Times New Roman" w:eastAsia="黑体" w:cs="Times New Roman"/>
          <w:sz w:val="32"/>
          <w:szCs w:val="32"/>
        </w:rPr>
        <w:t>绩效</w:t>
      </w:r>
      <w:r>
        <w:rPr>
          <w:rFonts w:hint="eastAsia" w:ascii="Times New Roman" w:hAnsi="Times New Roman" w:eastAsia="黑体" w:cs="Times New Roman"/>
          <w:sz w:val="32"/>
          <w:szCs w:val="32"/>
        </w:rPr>
        <w:t>公开</w:t>
      </w:r>
      <w:r>
        <w:rPr>
          <w:rFonts w:ascii="Times New Roman" w:hAnsi="Times New Roman" w:eastAsia="黑体" w:cs="Times New Roman"/>
          <w:sz w:val="32"/>
          <w:szCs w:val="32"/>
        </w:rPr>
        <w:t>内容</w:t>
      </w:r>
    </w:p>
    <w:p w14:paraId="5C9B1B96">
      <w:pPr>
        <w:pStyle w:val="15"/>
        <w:widowControl/>
        <w:numPr>
          <w:ilvl w:val="0"/>
          <w:numId w:val="1"/>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预算</w:t>
      </w:r>
      <w:r>
        <w:rPr>
          <w:rFonts w:ascii="Times New Roman" w:hAnsi="Times New Roman" w:eastAsia="仿宋_GB2312" w:cs="Times New Roman"/>
          <w:sz w:val="32"/>
          <w:szCs w:val="32"/>
        </w:rPr>
        <w:t>绩效情况说明</w:t>
      </w:r>
    </w:p>
    <w:p w14:paraId="70BE5AF9">
      <w:pPr>
        <w:pStyle w:val="15"/>
        <w:widowControl/>
        <w:numPr>
          <w:ilvl w:val="0"/>
          <w:numId w:val="1"/>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预算</w:t>
      </w:r>
      <w:r>
        <w:rPr>
          <w:rFonts w:ascii="Times New Roman" w:hAnsi="Times New Roman" w:eastAsia="仿宋_GB2312" w:cs="Times New Roman"/>
          <w:sz w:val="32"/>
          <w:szCs w:val="32"/>
        </w:rPr>
        <w:t>绩效公开表格</w:t>
      </w:r>
    </w:p>
    <w:p w14:paraId="0230BABC">
      <w:pPr>
        <w:pStyle w:val="15"/>
        <w:widowControl/>
        <w:numPr>
          <w:ilvl w:val="0"/>
          <w:numId w:val="2"/>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项目</w:t>
      </w:r>
      <w:r>
        <w:rPr>
          <w:rFonts w:ascii="Times New Roman" w:hAnsi="Times New Roman" w:eastAsia="仿宋_GB2312" w:cs="Times New Roman"/>
          <w:sz w:val="32"/>
          <w:szCs w:val="32"/>
        </w:rPr>
        <w:t>绩效自评表</w:t>
      </w:r>
    </w:p>
    <w:p w14:paraId="7B3F8FC7">
      <w:pPr>
        <w:pStyle w:val="15"/>
        <w:widowControl/>
        <w:numPr>
          <w:ilvl w:val="0"/>
          <w:numId w:val="2"/>
        </w:numPr>
        <w:spacing w:after="160" w:line="580" w:lineRule="exact"/>
        <w:ind w:firstLineChars="0"/>
        <w:rPr>
          <w:rFonts w:ascii="Times New Roman" w:hAnsi="Times New Roman" w:eastAsia="仿宋_GB2312" w:cs="Times New Roman"/>
          <w:sz w:val="32"/>
          <w:szCs w:val="32"/>
        </w:rPr>
        <w:sectPr>
          <w:headerReference r:id="rId13" w:type="first"/>
          <w:footerReference r:id="rId15" w:type="first"/>
          <w:headerReference r:id="rId12" w:type="default"/>
          <w:footerReference r:id="rId14" w:type="default"/>
          <w:type w:val="continuous"/>
          <w:pgSz w:w="11906" w:h="16838"/>
          <w:pgMar w:top="720" w:right="720" w:bottom="720" w:left="720" w:header="851" w:footer="992" w:gutter="0"/>
          <w:cols w:space="0" w:num="1"/>
          <w:titlePg/>
          <w:docGrid w:type="lines" w:linePitch="312" w:charSpace="0"/>
        </w:sectPr>
      </w:pP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单位</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整体</w:t>
      </w:r>
      <w:r>
        <w:rPr>
          <w:rFonts w:ascii="Times New Roman" w:hAnsi="Times New Roman" w:eastAsia="仿宋_GB2312" w:cs="Times New Roman"/>
          <w:sz w:val="32"/>
          <w:szCs w:val="32"/>
        </w:rPr>
        <w:t>绩效自评表</w:t>
      </w:r>
    </w:p>
    <w:p w14:paraId="519D7889">
      <w:pPr>
        <w:rPr>
          <w:rFonts w:ascii="黑体" w:eastAsia="黑体" w:cs="黑体"/>
          <w:b/>
          <w:bCs/>
          <w:kern w:val="0"/>
          <w:sz w:val="32"/>
          <w:szCs w:val="32"/>
        </w:rPr>
      </w:pPr>
      <w:r>
        <w:rPr>
          <w:sz w:val="72"/>
        </w:rPr>
        <w:pict>
          <v:shape id="文本框 143" o:spid="_x0000_s1032" o:spt="202" type="#_x0000_t202" style="position:absolute;left:0pt;margin-left:-85.7pt;margin-top:80.7pt;height:263.1pt;width:613.65pt;z-index:251666432;v-text-anchor:middle;mso-width-relative:page;mso-height-relative:page;" fillcolor="#FFD96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">
            <v:path/>
            <v:fill type="pattern" on="t" color2="#FFFFFF" focussize="0,0" r:id="rId31"/>
            <v:stroke weight="1pt" color="#FFD966" joinstyle="miter"/>
            <v:imagedata o:title=""/>
            <o:lock v:ext="edit"/>
            <v:textbox>
              <w:txbxContent>
                <w:p w14:paraId="3D11471A">
                  <w:pPr>
                    <w:widowControl/>
                    <w:jc w:val="center"/>
                    <w:rPr>
                      <w:rFonts w:ascii="黑体" w:hAnsi="黑体" w:eastAsia="黑体" w:cs="黑体"/>
                      <w:color w:val="000000" w:themeColor="text1"/>
                      <w:sz w:val="96"/>
                      <w:szCs w:val="96"/>
                    </w:rPr>
                  </w:pPr>
                  <w:r>
                    <w:rPr>
                      <w:rFonts w:hint="eastAsia" w:ascii="黑体" w:hAnsi="黑体" w:eastAsia="黑体" w:cs="黑体"/>
                      <w:color w:val="000000" w:themeColor="text1"/>
                      <w:sz w:val="96"/>
                      <w:szCs w:val="96"/>
                    </w:rPr>
                    <w:t>第一部分  部门概况</w:t>
                  </w:r>
                </w:p>
              </w:txbxContent>
            </v:textbox>
          </v:shape>
        </w:pict>
      </w:r>
      <w:r>
        <w:br w:type="page"/>
      </w:r>
      <w:r>
        <w:rPr>
          <w:rFonts w:hint="eastAsia" w:ascii="黑体" w:eastAsia="黑体" w:cs="黑体"/>
          <w:kern w:val="0"/>
          <w:sz w:val="32"/>
          <w:szCs w:val="32"/>
        </w:rPr>
        <w:t>一、部门职责</w:t>
      </w:r>
    </w:p>
    <w:p w14:paraId="39827FE0">
      <w:pPr>
        <w:spacing w:line="560" w:lineRule="exact"/>
        <w:rPr>
          <w:rFonts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永清县民政局（简称县民政局），作为县政府工作部门，挂永清县扶贫办公室牌子，机构规格正科级。</w:t>
      </w:r>
      <w:r>
        <w:rPr>
          <w:rFonts w:hint="eastAsia" w:ascii="仿宋" w:hAnsi="仿宋" w:eastAsia="仿宋" w:cs="仿宋_GB2312"/>
          <w:sz w:val="32"/>
          <w:szCs w:val="32"/>
        </w:rPr>
        <w:t>贯彻落实党中央和省委、市委和县委关于民政和扶贫工作的方针政策和决策部署，坚持和加强党对民政和扶贫工作的集中统一领导。</w:t>
      </w:r>
      <w:r>
        <w:rPr>
          <w:rFonts w:hint="eastAsia" w:ascii="仿宋" w:hAnsi="仿宋" w:eastAsia="仿宋"/>
          <w:color w:val="000000"/>
          <w:sz w:val="32"/>
          <w:szCs w:val="32"/>
          <w:shd w:val="clear" w:color="auto" w:fill="FFFFFF"/>
        </w:rPr>
        <w:t>主要职责是:</w:t>
      </w:r>
    </w:p>
    <w:p w14:paraId="61A636C7">
      <w:pPr>
        <w:spacing w:line="560" w:lineRule="exact"/>
        <w:ind w:firstLine="640" w:firstLineChars="200"/>
        <w:rPr>
          <w:rFonts w:ascii="仿宋" w:hAnsi="仿宋" w:eastAsia="仿宋"/>
          <w:sz w:val="32"/>
          <w:szCs w:val="32"/>
        </w:rPr>
      </w:pPr>
      <w:r>
        <w:rPr>
          <w:rFonts w:hint="eastAsia" w:ascii="仿宋" w:hAnsi="仿宋" w:eastAsia="仿宋"/>
          <w:sz w:val="32"/>
          <w:szCs w:val="32"/>
        </w:rPr>
        <w:t>（一）贯彻执行民政工作的法律法规及方针政策；拟订全县民政事业发展规划和相关政策；负责全县民政行政执法监督检查、行政复议工作。</w:t>
      </w:r>
    </w:p>
    <w:p w14:paraId="10A509C2">
      <w:pPr>
        <w:pStyle w:val="6"/>
        <w:spacing w:after="0" w:line="560" w:lineRule="exact"/>
        <w:ind w:left="0" w:leftChars="0" w:firstLine="640" w:firstLineChars="200"/>
        <w:rPr>
          <w:rFonts w:ascii="仿宋" w:hAnsi="仿宋" w:eastAsia="仿宋"/>
          <w:sz w:val="32"/>
          <w:szCs w:val="32"/>
        </w:rPr>
      </w:pPr>
      <w:r>
        <w:rPr>
          <w:rFonts w:hint="eastAsia" w:ascii="仿宋" w:hAnsi="仿宋" w:eastAsia="仿宋"/>
          <w:sz w:val="32"/>
          <w:szCs w:val="32"/>
        </w:rPr>
        <w:t>（二）负责依法对社会团体、民办非企业单位、非公募基金会进行管理和执法监察；依法对全县社会组织进行管理和监督检查；承担县社会组织党委日常工作。</w:t>
      </w:r>
    </w:p>
    <w:p w14:paraId="614AA4F6">
      <w:pPr>
        <w:spacing w:line="560" w:lineRule="exact"/>
        <w:ind w:firstLine="640" w:firstLineChars="200"/>
        <w:rPr>
          <w:rFonts w:ascii="仿宋" w:hAnsi="仿宋" w:eastAsia="仿宋"/>
          <w:sz w:val="32"/>
          <w:szCs w:val="32"/>
        </w:rPr>
      </w:pPr>
      <w:r>
        <w:rPr>
          <w:rFonts w:hint="eastAsia" w:ascii="仿宋" w:hAnsi="仿宋" w:eastAsia="仿宋"/>
          <w:sz w:val="32"/>
          <w:szCs w:val="32"/>
        </w:rPr>
        <w:t>（三）拟订全县社会救助政策和标准，统筹城乡社会救助体系建设；负责城乡居民最低生活保障、特困人员救助供养、临时救助和生活无着流浪乞讨人员救助工作。</w:t>
      </w:r>
    </w:p>
    <w:p w14:paraId="7F7E1EAB">
      <w:pPr>
        <w:spacing w:line="560" w:lineRule="exact"/>
        <w:ind w:firstLine="640" w:firstLineChars="200"/>
        <w:rPr>
          <w:rFonts w:ascii="仿宋" w:hAnsi="仿宋" w:eastAsia="仿宋" w:cs="仿宋_GB2312"/>
          <w:sz w:val="32"/>
          <w:szCs w:val="32"/>
        </w:rPr>
      </w:pPr>
      <w:r>
        <w:rPr>
          <w:rFonts w:hint="eastAsia" w:ascii="仿宋" w:hAnsi="仿宋" w:eastAsia="仿宋"/>
          <w:sz w:val="32"/>
          <w:szCs w:val="32"/>
        </w:rPr>
        <w:t>（四）</w:t>
      </w:r>
      <w:r>
        <w:rPr>
          <w:rFonts w:hint="eastAsia" w:ascii="仿宋" w:hAnsi="仿宋" w:eastAsia="仿宋" w:cs="仿宋_GB2312"/>
          <w:sz w:val="32"/>
          <w:szCs w:val="32"/>
        </w:rPr>
        <w:t>拟订全县基层群众自治和城乡社区治理政策，指导城乡社区治理体系和能力建设，</w:t>
      </w:r>
      <w:r>
        <w:rPr>
          <w:rFonts w:hint="eastAsia" w:ascii="仿宋" w:hAnsi="仿宋" w:eastAsia="仿宋"/>
          <w:sz w:val="32"/>
          <w:szCs w:val="32"/>
        </w:rPr>
        <w:t>提出加强和改进基层政权建设的建议，推进基层民主政治建设。</w:t>
      </w:r>
    </w:p>
    <w:p w14:paraId="6A251E46">
      <w:pPr>
        <w:spacing w:line="560" w:lineRule="exact"/>
        <w:ind w:firstLine="640" w:firstLineChars="200"/>
        <w:rPr>
          <w:rFonts w:ascii="仿宋" w:hAnsi="仿宋" w:eastAsia="仿宋"/>
          <w:sz w:val="32"/>
          <w:szCs w:val="32"/>
        </w:rPr>
      </w:pPr>
      <w:r>
        <w:rPr>
          <w:rFonts w:hint="eastAsia" w:ascii="仿宋" w:hAnsi="仿宋" w:eastAsia="仿宋"/>
          <w:sz w:val="32"/>
          <w:szCs w:val="32"/>
        </w:rPr>
        <w:t xml:space="preserve">（五）拟订全县行政区划总体规划和相关政策；负责县行政区域及乡镇、街道办事处的设立、命名、更名、变更及政府驻地迁移的调查、论证和申报工作；负责县辖区内街道办事处的设立、撤销、调整、命名、更名、界线变更及驻地迁移的申报工作；负责重要自然、人文地理实体命名、更名的申报、审批工作；负责全县地名管理工作，组织实施地名公共服务工程；负责编辑和审定全县行政区划和标准地名书图资料；负责县级行政区域界线的日常管理工作；承办有关仲裁工作。     </w:t>
      </w:r>
    </w:p>
    <w:p w14:paraId="5382D868">
      <w:pPr>
        <w:spacing w:line="560" w:lineRule="exact"/>
        <w:ind w:firstLine="640" w:firstLineChars="200"/>
        <w:rPr>
          <w:rFonts w:ascii="仿宋" w:hAnsi="仿宋" w:eastAsia="仿宋"/>
          <w:sz w:val="32"/>
          <w:szCs w:val="32"/>
        </w:rPr>
      </w:pPr>
      <w:r>
        <w:rPr>
          <w:rFonts w:hint="eastAsia" w:ascii="仿宋" w:hAnsi="仿宋" w:eastAsia="仿宋" w:cs="仿宋_GB2312"/>
          <w:sz w:val="32"/>
          <w:szCs w:val="32"/>
        </w:rPr>
        <w:t>（六）</w:t>
      </w:r>
      <w:r>
        <w:rPr>
          <w:rFonts w:hint="eastAsia" w:ascii="仿宋" w:hAnsi="仿宋" w:eastAsia="仿宋"/>
          <w:sz w:val="32"/>
          <w:szCs w:val="32"/>
        </w:rPr>
        <w:t>拟订全县婚姻、殡葬</w:t>
      </w:r>
      <w:r>
        <w:rPr>
          <w:rFonts w:hint="eastAsia" w:ascii="仿宋" w:hAnsi="仿宋" w:eastAsia="仿宋" w:cs="仿宋_GB2312"/>
          <w:sz w:val="32"/>
          <w:szCs w:val="32"/>
        </w:rPr>
        <w:t>管理</w:t>
      </w:r>
      <w:r>
        <w:rPr>
          <w:rFonts w:hint="eastAsia" w:ascii="仿宋" w:hAnsi="仿宋" w:eastAsia="仿宋"/>
          <w:sz w:val="32"/>
          <w:szCs w:val="32"/>
        </w:rPr>
        <w:t>政策并组织实施；推进婚俗和殡葬改革；指导婚姻、殡葬服务机构管理工作。</w:t>
      </w:r>
    </w:p>
    <w:p w14:paraId="450AB9B0">
      <w:pPr>
        <w:spacing w:line="560" w:lineRule="exact"/>
        <w:ind w:firstLine="640" w:firstLineChars="200"/>
        <w:rPr>
          <w:rFonts w:ascii="仿宋" w:hAnsi="仿宋" w:eastAsia="仿宋" w:cs="仿宋_GB2312"/>
          <w:sz w:val="32"/>
          <w:szCs w:val="32"/>
        </w:rPr>
      </w:pPr>
      <w:r>
        <w:rPr>
          <w:rFonts w:hint="eastAsia" w:ascii="仿宋" w:hAnsi="仿宋" w:eastAsia="仿宋"/>
          <w:sz w:val="32"/>
          <w:szCs w:val="32"/>
        </w:rPr>
        <w:t>（七）</w:t>
      </w:r>
      <w:r>
        <w:rPr>
          <w:rFonts w:hint="eastAsia" w:ascii="仿宋" w:hAnsi="仿宋" w:eastAsia="仿宋" w:cs="仿宋_GB2312"/>
          <w:sz w:val="32"/>
          <w:szCs w:val="32"/>
        </w:rPr>
        <w:t>统筹推进、督促指导、监督管理全县养老服务工作；拟订全县养老服务体系建设规划、政策、标准并组织实施；承担老年人福利和特殊困难老年人救助工作。</w:t>
      </w:r>
    </w:p>
    <w:p w14:paraId="2EF2284D">
      <w:pPr>
        <w:spacing w:line="560" w:lineRule="exact"/>
        <w:ind w:firstLine="640" w:firstLineChars="200"/>
        <w:rPr>
          <w:rFonts w:ascii="仿宋" w:hAnsi="仿宋" w:eastAsia="仿宋" w:cs="仿宋_GB2312"/>
          <w:sz w:val="32"/>
          <w:szCs w:val="32"/>
        </w:rPr>
      </w:pPr>
      <w:r>
        <w:rPr>
          <w:rFonts w:hint="eastAsia" w:ascii="仿宋" w:hAnsi="仿宋" w:eastAsia="仿宋"/>
          <w:sz w:val="32"/>
          <w:szCs w:val="32"/>
        </w:rPr>
        <w:t>（八）</w:t>
      </w:r>
      <w:r>
        <w:rPr>
          <w:rFonts w:hint="eastAsia" w:ascii="仿宋" w:hAnsi="仿宋" w:eastAsia="仿宋" w:cs="仿宋_GB2312"/>
          <w:sz w:val="32"/>
          <w:szCs w:val="32"/>
        </w:rPr>
        <w:t>拟订全县残疾人权益保护政策并组织实施；统筹推进残疾人福利制度建设和</w:t>
      </w:r>
      <w:r>
        <w:rPr>
          <w:rFonts w:hint="eastAsia" w:ascii="仿宋" w:hAnsi="仿宋" w:eastAsia="仿宋"/>
          <w:sz w:val="32"/>
          <w:szCs w:val="32"/>
        </w:rPr>
        <w:t>康复辅助器具产业发展。</w:t>
      </w:r>
    </w:p>
    <w:p w14:paraId="066E9ACF">
      <w:pPr>
        <w:spacing w:line="560" w:lineRule="exact"/>
        <w:ind w:firstLine="640" w:firstLineChars="200"/>
        <w:rPr>
          <w:rFonts w:ascii="仿宋" w:hAnsi="仿宋" w:eastAsia="仿宋" w:cs="仿宋_GB2312"/>
          <w:sz w:val="32"/>
          <w:szCs w:val="32"/>
        </w:rPr>
      </w:pPr>
      <w:r>
        <w:rPr>
          <w:rFonts w:hint="eastAsia" w:ascii="仿宋" w:hAnsi="仿宋" w:eastAsia="仿宋"/>
          <w:sz w:val="32"/>
          <w:szCs w:val="32"/>
        </w:rPr>
        <w:t>（九）</w:t>
      </w:r>
      <w:r>
        <w:rPr>
          <w:rFonts w:hint="eastAsia" w:ascii="仿宋" w:hAnsi="仿宋" w:eastAsia="仿宋" w:cs="仿宋_GB2312"/>
          <w:sz w:val="32"/>
          <w:szCs w:val="32"/>
        </w:rPr>
        <w:t>拟订全县儿童福利、孤弃儿童保障、儿童收养、儿童救助保护政策、标准；健全农村留守儿童关爱服务体系和困境儿童保障制度。</w:t>
      </w:r>
    </w:p>
    <w:p w14:paraId="6A7D1C05">
      <w:pPr>
        <w:pStyle w:val="6"/>
        <w:spacing w:after="0" w:line="560" w:lineRule="exact"/>
        <w:ind w:left="0" w:leftChars="0" w:firstLine="640" w:firstLineChars="200"/>
        <w:rPr>
          <w:rFonts w:ascii="仿宋" w:hAnsi="仿宋" w:eastAsia="仿宋" w:cs="仿宋_GB2312"/>
          <w:sz w:val="32"/>
          <w:szCs w:val="32"/>
        </w:rPr>
      </w:pPr>
      <w:r>
        <w:rPr>
          <w:rFonts w:hint="eastAsia" w:ascii="仿宋" w:hAnsi="仿宋" w:eastAsia="仿宋"/>
          <w:sz w:val="32"/>
          <w:szCs w:val="32"/>
        </w:rPr>
        <w:t>（十）拟订促进全县慈善事业发展政策；组织指导社会捐助工作。</w:t>
      </w:r>
    </w:p>
    <w:p w14:paraId="1A1A888C">
      <w:pPr>
        <w:spacing w:line="560" w:lineRule="exact"/>
        <w:ind w:firstLine="640" w:firstLineChars="200"/>
        <w:rPr>
          <w:rFonts w:ascii="仿宋" w:hAnsi="仿宋" w:eastAsia="仿宋"/>
          <w:sz w:val="32"/>
          <w:szCs w:val="32"/>
        </w:rPr>
      </w:pPr>
      <w:r>
        <w:rPr>
          <w:rFonts w:hint="eastAsia" w:ascii="仿宋" w:hAnsi="仿宋" w:eastAsia="仿宋" w:cs="仿宋_GB2312"/>
          <w:sz w:val="32"/>
          <w:szCs w:val="32"/>
        </w:rPr>
        <w:t>（十一）</w:t>
      </w:r>
      <w:r>
        <w:rPr>
          <w:rFonts w:hint="eastAsia" w:ascii="仿宋" w:hAnsi="仿宋" w:eastAsia="仿宋"/>
          <w:sz w:val="32"/>
          <w:szCs w:val="32"/>
        </w:rPr>
        <w:t>拟订全县社会工作、志愿者服务政策和标准；会同有关部门推进全县社会工作人才队伍建设和志愿者队伍建设。</w:t>
      </w:r>
    </w:p>
    <w:p w14:paraId="1659D2D9">
      <w:pPr>
        <w:spacing w:line="560" w:lineRule="exact"/>
        <w:ind w:firstLine="640" w:firstLineChars="200"/>
        <w:jc w:val="left"/>
        <w:rPr>
          <w:rFonts w:ascii="仿宋" w:hAnsi="仿宋" w:eastAsia="仿宋"/>
          <w:sz w:val="32"/>
          <w:szCs w:val="32"/>
        </w:rPr>
      </w:pPr>
      <w:r>
        <w:rPr>
          <w:rFonts w:hint="eastAsia" w:ascii="仿宋" w:hAnsi="仿宋" w:eastAsia="仿宋" w:cs="仿宋_GB2312"/>
          <w:sz w:val="32"/>
          <w:szCs w:val="32"/>
        </w:rPr>
        <w:t>（十二）贯彻落实党和国家各项扶贫方针政策和法律法规，组织落实国家、省、市扶贫规划，拟订全县扶贫长期规划和年度计划并组织实施。</w:t>
      </w:r>
    </w:p>
    <w:p w14:paraId="7479FA7A">
      <w:pPr>
        <w:keepNext/>
        <w:keepLines/>
        <w:spacing w:line="580" w:lineRule="exact"/>
        <w:ind w:firstLine="640" w:firstLineChars="200"/>
        <w:jc w:val="left"/>
        <w:outlineLvl w:val="0"/>
        <w:rPr>
          <w:rFonts w:ascii="黑体" w:hAnsi="Calibri" w:eastAsia="黑体" w:cs="黑体"/>
          <w:kern w:val="0"/>
          <w:sz w:val="32"/>
          <w:szCs w:val="32"/>
        </w:rPr>
      </w:pPr>
      <w:r>
        <w:rPr>
          <w:rFonts w:hint="eastAsia" w:ascii="黑体" w:hAnsi="Calibri" w:eastAsia="黑体" w:cs="黑体"/>
          <w:kern w:val="0"/>
          <w:sz w:val="32"/>
          <w:szCs w:val="32"/>
        </w:rPr>
        <w:t>二、机构设置</w:t>
      </w:r>
    </w:p>
    <w:p w14:paraId="1C055A1C">
      <w:pPr>
        <w:spacing w:line="580" w:lineRule="exact"/>
        <w:ind w:firstLine="640" w:firstLineChars="200"/>
        <w:rPr>
          <w:rFonts w:ascii="仿宋_GB2312" w:hAnsi="Calibri" w:eastAsia="仿宋_GB2312" w:cs="ArialUnicodeMS"/>
          <w:kern w:val="0"/>
          <w:sz w:val="32"/>
          <w:szCs w:val="32"/>
        </w:rPr>
      </w:pPr>
      <w:r>
        <w:rPr>
          <w:rFonts w:hint="eastAsia" w:ascii="仿宋_GB2312" w:hAnsi="Calibri" w:eastAsia="仿宋_GB2312" w:cs="ArialUnicodeMS"/>
          <w:kern w:val="0"/>
          <w:sz w:val="32"/>
          <w:szCs w:val="32"/>
        </w:rPr>
        <w:t>从决算编报单位构成看，纳入2019 年度本部门决算汇编范围的独立核算单位（以下简称“单位”）共 个，具体情况如下：</w:t>
      </w:r>
    </w:p>
    <w:tbl>
      <w:tblPr>
        <w:tblStyle w:val="10"/>
        <w:tblpPr w:leftFromText="180" w:rightFromText="180" w:vertAnchor="text" w:horzAnchor="page" w:tblpXSpec="center" w:tblpY="10"/>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3485"/>
        <w:gridCol w:w="2445"/>
        <w:gridCol w:w="2665"/>
      </w:tblGrid>
      <w:tr w14:paraId="5F9CE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85" w:type="dxa"/>
            <w:vAlign w:val="center"/>
          </w:tcPr>
          <w:p w14:paraId="7E9A7814">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序号</w:t>
            </w:r>
          </w:p>
        </w:tc>
        <w:tc>
          <w:tcPr>
            <w:tcW w:w="3485" w:type="dxa"/>
            <w:vAlign w:val="center"/>
          </w:tcPr>
          <w:p w14:paraId="3EB90A80">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单位名称</w:t>
            </w:r>
          </w:p>
        </w:tc>
        <w:tc>
          <w:tcPr>
            <w:tcW w:w="2445" w:type="dxa"/>
            <w:vAlign w:val="center"/>
          </w:tcPr>
          <w:p w14:paraId="437A4F6A">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单位基本性质</w:t>
            </w:r>
          </w:p>
        </w:tc>
        <w:tc>
          <w:tcPr>
            <w:tcW w:w="2665" w:type="dxa"/>
            <w:vAlign w:val="center"/>
          </w:tcPr>
          <w:p w14:paraId="7829E735">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经费形式</w:t>
            </w:r>
          </w:p>
        </w:tc>
      </w:tr>
      <w:tr w14:paraId="771DA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14:paraId="10374284">
            <w:pPr>
              <w:spacing w:line="560" w:lineRule="exact"/>
              <w:jc w:val="center"/>
              <w:rPr>
                <w:rFonts w:ascii="仿宋_GB2312" w:hAnsi="Calibri" w:eastAsia="仿宋_GB2312" w:cs="ArialUnicodeMS"/>
                <w:kern w:val="0"/>
                <w:sz w:val="28"/>
                <w:szCs w:val="28"/>
              </w:rPr>
            </w:pPr>
            <w:r>
              <w:rPr>
                <w:rFonts w:hint="eastAsia" w:ascii="仿宋_GB2312" w:hAnsi="Calibri" w:eastAsia="仿宋_GB2312" w:cs="ArialUnicodeMS"/>
                <w:kern w:val="0"/>
                <w:sz w:val="28"/>
                <w:szCs w:val="28"/>
              </w:rPr>
              <w:t>1</w:t>
            </w:r>
          </w:p>
        </w:tc>
        <w:tc>
          <w:tcPr>
            <w:tcW w:w="3485" w:type="dxa"/>
          </w:tcPr>
          <w:p w14:paraId="1E1B4E81">
            <w:pPr>
              <w:spacing w:line="560" w:lineRule="exact"/>
              <w:rPr>
                <w:rFonts w:ascii="仿宋_GB2312" w:hAnsi="Calibri" w:eastAsia="仿宋_GB2312" w:cs="ArialUnicodeMS"/>
                <w:kern w:val="0"/>
                <w:sz w:val="28"/>
                <w:szCs w:val="28"/>
              </w:rPr>
            </w:pPr>
            <w:r>
              <w:rPr>
                <w:rFonts w:hint="eastAsia" w:ascii="仿宋" w:hAnsi="仿宋" w:eastAsia="仿宋" w:cs="宋体"/>
                <w:kern w:val="0"/>
                <w:sz w:val="28"/>
                <w:szCs w:val="28"/>
              </w:rPr>
              <w:t>永清县民政局</w:t>
            </w:r>
            <w:r>
              <w:rPr>
                <w:rFonts w:hint="eastAsia" w:ascii="仿宋" w:hAnsi="仿宋" w:eastAsia="仿宋" w:cs="ArialUnicodeMS"/>
                <w:kern w:val="0"/>
                <w:sz w:val="28"/>
                <w:szCs w:val="28"/>
              </w:rPr>
              <w:t>（本级）</w:t>
            </w:r>
          </w:p>
        </w:tc>
        <w:tc>
          <w:tcPr>
            <w:tcW w:w="2445" w:type="dxa"/>
          </w:tcPr>
          <w:p w14:paraId="0391DD1D">
            <w:pPr>
              <w:spacing w:line="560" w:lineRule="exact"/>
              <w:jc w:val="center"/>
              <w:rPr>
                <w:rFonts w:ascii="仿宋_GB2312" w:hAnsi="Calibri" w:eastAsia="仿宋_GB2312" w:cs="ArialUnicodeMS"/>
                <w:kern w:val="0"/>
                <w:sz w:val="28"/>
                <w:szCs w:val="28"/>
              </w:rPr>
            </w:pPr>
            <w:r>
              <w:rPr>
                <w:rFonts w:ascii="仿宋_GB2312" w:hAnsi="Calibri" w:eastAsia="仿宋_GB2312" w:cs="ArialUnicodeMS"/>
                <w:kern w:val="0"/>
                <w:sz w:val="28"/>
                <w:szCs w:val="28"/>
              </w:rPr>
              <w:t>行政单位</w:t>
            </w:r>
          </w:p>
        </w:tc>
        <w:tc>
          <w:tcPr>
            <w:tcW w:w="2665" w:type="dxa"/>
          </w:tcPr>
          <w:p w14:paraId="43DDA257">
            <w:pPr>
              <w:spacing w:line="560" w:lineRule="exact"/>
              <w:jc w:val="center"/>
              <w:rPr>
                <w:rFonts w:ascii="仿宋_GB2312" w:hAnsi="Calibri" w:eastAsia="仿宋_GB2312" w:cs="ArialUnicodeMS"/>
                <w:kern w:val="0"/>
                <w:sz w:val="28"/>
                <w:szCs w:val="28"/>
              </w:rPr>
            </w:pPr>
            <w:r>
              <w:rPr>
                <w:rFonts w:ascii="仿宋_GB2312" w:hAnsi="Calibri" w:eastAsia="仿宋_GB2312" w:cs="ArialUnicodeMS"/>
                <w:kern w:val="0"/>
                <w:sz w:val="28"/>
                <w:szCs w:val="28"/>
              </w:rPr>
              <w:t>财政拨款</w:t>
            </w:r>
          </w:p>
        </w:tc>
      </w:tr>
    </w:tbl>
    <w:p w14:paraId="57A26DD2">
      <w:pPr>
        <w:widowControl/>
        <w:spacing w:after="160" w:line="580" w:lineRule="exact"/>
        <w:ind w:firstLine="640" w:firstLineChars="200"/>
        <w:rPr>
          <w:rFonts w:ascii="Times New Roman" w:hAnsi="Times New Roman" w:eastAsia="黑体" w:cs="Times New Roman"/>
          <w:sz w:val="32"/>
          <w:szCs w:val="32"/>
        </w:rPr>
      </w:pPr>
    </w:p>
    <w:p w14:paraId="3D26FB22">
      <w:pPr>
        <w:widowControl/>
        <w:spacing w:after="160" w:line="580" w:lineRule="exact"/>
        <w:ind w:firstLine="640" w:firstLineChars="200"/>
        <w:rPr>
          <w:rFonts w:ascii="Times New Roman" w:hAnsi="Times New Roman" w:eastAsia="黑体" w:cs="Times New Roman"/>
          <w:sz w:val="32"/>
          <w:szCs w:val="32"/>
        </w:rPr>
      </w:pPr>
    </w:p>
    <w:p w14:paraId="66D3DAA7">
      <w:pPr>
        <w:widowControl/>
        <w:spacing w:after="160" w:line="580" w:lineRule="exact"/>
        <w:ind w:firstLine="640" w:firstLineChars="200"/>
        <w:rPr>
          <w:rFonts w:ascii="Times New Roman" w:hAnsi="Times New Roman" w:eastAsia="黑体" w:cs="Times New Roman"/>
          <w:sz w:val="32"/>
          <w:szCs w:val="32"/>
        </w:rPr>
        <w:sectPr>
          <w:footerReference r:id="rId18" w:type="first"/>
          <w:headerReference r:id="rId16" w:type="default"/>
          <w:footerReference r:id="rId17" w:type="default"/>
          <w:pgSz w:w="11906" w:h="16838"/>
          <w:pgMar w:top="2041" w:right="1531" w:bottom="2041" w:left="1531" w:header="851" w:footer="992" w:gutter="0"/>
          <w:pgNumType w:fmt="numberInDash" w:start="1"/>
          <w:cols w:space="0" w:num="1"/>
          <w:titlePg/>
          <w:docGrid w:type="lines" w:linePitch="312" w:charSpace="0"/>
        </w:sectPr>
      </w:pPr>
    </w:p>
    <w:p w14:paraId="2B3C3668">
      <w:pPr>
        <w:widowControl/>
        <w:spacing w:after="160" w:line="580" w:lineRule="exact"/>
        <w:ind w:firstLine="640" w:firstLineChars="200"/>
        <w:rPr>
          <w:rFonts w:ascii="Times New Roman" w:hAnsi="Times New Roman" w:eastAsia="黑体" w:cs="Times New Roman"/>
          <w:sz w:val="32"/>
          <w:szCs w:val="32"/>
        </w:rPr>
        <w:sectPr>
          <w:headerReference r:id="rId19" w:type="default"/>
          <w:type w:val="continuous"/>
          <w:pgSz w:w="11906" w:h="16838"/>
          <w:pgMar w:top="2041" w:right="1531" w:bottom="2041" w:left="1531" w:header="851" w:footer="992" w:gutter="0"/>
          <w:pgNumType w:fmt="numberInDash"/>
          <w:cols w:space="0" w:num="1"/>
          <w:titlePg/>
          <w:docGrid w:type="lines" w:linePitch="312" w:charSpace="0"/>
        </w:sectPr>
      </w:pPr>
    </w:p>
    <w:p w14:paraId="56D75EF1">
      <w:pPr>
        <w:widowControl/>
        <w:spacing w:after="160" w:line="580" w:lineRule="exact"/>
        <w:ind w:firstLine="1440" w:firstLineChars="200"/>
        <w:rPr>
          <w:rFonts w:ascii="Times New Roman" w:hAnsi="Times New Roman" w:eastAsia="黑体" w:cs="Times New Roman"/>
          <w:sz w:val="32"/>
          <w:szCs w:val="32"/>
        </w:rPr>
        <w:sectPr>
          <w:pgSz w:w="11906" w:h="16838"/>
          <w:pgMar w:top="2041" w:right="1531" w:bottom="2041" w:left="1531" w:header="851" w:footer="992" w:gutter="0"/>
          <w:pgNumType w:fmt="numberInDash"/>
          <w:cols w:space="0" w:num="1"/>
          <w:titlePg/>
          <w:docGrid w:type="lines" w:linePitch="312" w:charSpace="0"/>
        </w:sectPr>
      </w:pPr>
      <w:r>
        <w:rPr>
          <w:sz w:val="72"/>
        </w:rPr>
        <w:pict>
          <v:shape id="文本框 151" o:spid="_x0000_s1033" o:spt="202" type="#_x0000_t202" style="position:absolute;left:0pt;margin-left:-85.7pt;margin-top:238.15pt;height:173.25pt;width:613.65pt;z-index:251667456;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">
            <v:path/>
            <v:fill on="f" focussize="0,0"/>
            <v:stroke on="f" weight="0.5pt" joinstyle="miter"/>
            <v:imagedata o:title=""/>
            <o:lock v:ext="edit"/>
            <v:textbox>
              <w:txbxContent>
                <w:p w14:paraId="1952AF32">
                  <w:pPr>
                    <w:widowControl/>
                    <w:jc w:val="center"/>
                    <w:rPr>
                      <w:rFonts w:ascii="黑体" w:hAnsi="黑体" w:eastAsia="黑体" w:cs="黑体"/>
                      <w:color w:val="000000" w:themeColor="text1"/>
                      <w:sz w:val="96"/>
                      <w:szCs w:val="96"/>
                    </w:rPr>
                  </w:pPr>
                </w:p>
                <w:p w14:paraId="32DA333D">
                  <w:pPr>
                    <w:widowControl/>
                    <w:jc w:val="center"/>
                    <w:rPr>
                      <w:rFonts w:ascii="黑体" w:hAnsi="黑体" w:eastAsia="黑体" w:cs="黑体"/>
                      <w:color w:val="000000" w:themeColor="text1"/>
                      <w:sz w:val="96"/>
                      <w:szCs w:val="96"/>
                    </w:rPr>
                  </w:pPr>
                </w:p>
              </w:txbxContent>
            </v:textbox>
          </v:shape>
        </w:pict>
      </w:r>
    </w:p>
    <w:p w14:paraId="59B82022">
      <w:pPr>
        <w:widowControl/>
        <w:spacing w:line="580" w:lineRule="exact"/>
        <w:ind w:firstLine="640" w:firstLineChars="200"/>
        <w:rPr>
          <w:rFonts w:eastAsia="黑体"/>
          <w:sz w:val="32"/>
          <w:szCs w:val="32"/>
        </w:rPr>
      </w:pPr>
    </w:p>
    <w:p w14:paraId="732E4BBE">
      <w:pPr>
        <w:jc w:val="center"/>
        <w:rPr>
          <w:rFonts w:ascii="黑体" w:hAnsi="黑体" w:eastAsia="黑体" w:cs="黑体"/>
          <w:sz w:val="56"/>
          <w:szCs w:val="72"/>
        </w:rPr>
      </w:pPr>
    </w:p>
    <w:p w14:paraId="66CAA665">
      <w:pPr>
        <w:jc w:val="center"/>
        <w:rPr>
          <w:rFonts w:ascii="黑体" w:hAnsi="黑体" w:eastAsia="黑体" w:cs="黑体"/>
          <w:sz w:val="56"/>
          <w:szCs w:val="72"/>
        </w:rPr>
      </w:pPr>
    </w:p>
    <w:p w14:paraId="32199653">
      <w:pPr>
        <w:jc w:val="center"/>
        <w:rPr>
          <w:rFonts w:ascii="黑体" w:hAnsi="黑体" w:eastAsia="黑体" w:cs="黑体"/>
          <w:sz w:val="56"/>
          <w:szCs w:val="72"/>
        </w:rPr>
      </w:pPr>
      <w:r>
        <w:rPr>
          <w:sz w:val="72"/>
        </w:rPr>
        <w:pict>
          <v:shape id="文本框 187" o:spid="_x0000_s1034" o:spt="202" type="#_x0000_t202" style="position:absolute;left:0pt;margin-left:-90.8pt;margin-top:4.35pt;height:263.1pt;width:613.65pt;z-index:251668480;v-text-anchor:middle;mso-width-relative:page;mso-height-relative:page;" fillcolor="#FFD96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">
            <v:path/>
            <v:fill type="pattern" on="t" color2="#FFFFFF" focussize="0,0" r:id="rId31"/>
            <v:stroke weight="0.5pt" color="#FFD966" joinstyle="miter"/>
            <v:imagedata o:title=""/>
            <o:lock v:ext="edit"/>
            <v:textbox>
              <w:txbxContent>
                <w:p w14:paraId="323CEDF5">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 xml:space="preserve">第二部分 </w:t>
                  </w:r>
                </w:p>
                <w:p w14:paraId="35ED1294">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2019年部门决算情况说明</w:t>
                  </w:r>
                </w:p>
                <w:p w14:paraId="7E165338"/>
              </w:txbxContent>
            </v:textbox>
          </v:shape>
        </w:pict>
      </w:r>
    </w:p>
    <w:p w14:paraId="13B6A645">
      <w:pPr>
        <w:jc w:val="center"/>
        <w:rPr>
          <w:rFonts w:ascii="黑体" w:hAnsi="黑体" w:eastAsia="黑体" w:cs="黑体"/>
          <w:sz w:val="56"/>
          <w:szCs w:val="72"/>
        </w:rPr>
      </w:pPr>
    </w:p>
    <w:p w14:paraId="64151163">
      <w:pPr>
        <w:jc w:val="center"/>
        <w:rPr>
          <w:rFonts w:ascii="黑体" w:hAnsi="黑体" w:eastAsia="黑体" w:cs="黑体"/>
          <w:sz w:val="56"/>
          <w:szCs w:val="72"/>
        </w:rPr>
      </w:pPr>
    </w:p>
    <w:p w14:paraId="39355E93">
      <w:pPr>
        <w:jc w:val="center"/>
        <w:rPr>
          <w:rFonts w:ascii="黑体" w:hAnsi="黑体" w:eastAsia="黑体" w:cs="黑体"/>
          <w:sz w:val="56"/>
          <w:szCs w:val="72"/>
        </w:rPr>
      </w:pPr>
    </w:p>
    <w:p w14:paraId="03F0139E">
      <w:pPr>
        <w:jc w:val="center"/>
        <w:rPr>
          <w:rFonts w:ascii="黑体" w:hAnsi="黑体" w:eastAsia="黑体" w:cs="黑体"/>
          <w:sz w:val="56"/>
          <w:szCs w:val="72"/>
        </w:rPr>
      </w:pPr>
    </w:p>
    <w:p w14:paraId="75B16225">
      <w:pPr>
        <w:jc w:val="center"/>
        <w:rPr>
          <w:rFonts w:ascii="黑体" w:hAnsi="黑体" w:eastAsia="黑体" w:cs="黑体"/>
          <w:sz w:val="56"/>
          <w:szCs w:val="72"/>
        </w:rPr>
      </w:pPr>
    </w:p>
    <w:p w14:paraId="2AE19601">
      <w:pPr>
        <w:jc w:val="center"/>
        <w:rPr>
          <w:rFonts w:ascii="黑体" w:hAnsi="黑体" w:eastAsia="黑体" w:cs="黑体"/>
          <w:sz w:val="56"/>
          <w:szCs w:val="72"/>
        </w:rPr>
      </w:pPr>
    </w:p>
    <w:p w14:paraId="7F300720">
      <w:pPr>
        <w:jc w:val="center"/>
        <w:rPr>
          <w:rFonts w:ascii="黑体" w:hAnsi="黑体" w:eastAsia="黑体" w:cs="黑体"/>
          <w:sz w:val="56"/>
          <w:szCs w:val="72"/>
        </w:rPr>
      </w:pPr>
    </w:p>
    <w:p w14:paraId="2729C485">
      <w:pPr>
        <w:jc w:val="center"/>
        <w:rPr>
          <w:rFonts w:ascii="黑体" w:hAnsi="黑体" w:eastAsia="黑体" w:cs="黑体"/>
          <w:sz w:val="56"/>
          <w:szCs w:val="72"/>
        </w:rPr>
      </w:pPr>
    </w:p>
    <w:p w14:paraId="338CD873">
      <w:pPr>
        <w:jc w:val="center"/>
        <w:rPr>
          <w:rFonts w:ascii="黑体" w:hAnsi="黑体" w:eastAsia="黑体" w:cs="黑体"/>
          <w:sz w:val="56"/>
          <w:szCs w:val="72"/>
        </w:rPr>
      </w:pPr>
    </w:p>
    <w:p w14:paraId="151C9938">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一、收入</w:t>
      </w:r>
      <w:r>
        <w:rPr>
          <w:rFonts w:hint="eastAsia" w:ascii="黑体" w:hAnsi="Cambria" w:eastAsia="黑体" w:cs="黑体"/>
          <w:kern w:val="0"/>
          <w:sz w:val="32"/>
          <w:szCs w:val="32"/>
        </w:rPr>
        <w:t>支出</w:t>
      </w:r>
      <w:r>
        <w:rPr>
          <w:rFonts w:hint="eastAsia" w:ascii="黑体" w:hAnsi="Calibri" w:eastAsia="黑体" w:cs="Times New Roman"/>
          <w:sz w:val="32"/>
          <w:szCs w:val="32"/>
        </w:rPr>
        <w:t>决算总体情况说明</w:t>
      </w:r>
    </w:p>
    <w:p w14:paraId="1CAD9BF8">
      <w:pPr>
        <w:adjustRightInd w:val="0"/>
        <w:snapToGrid w:val="0"/>
        <w:spacing w:line="584" w:lineRule="exact"/>
        <w:ind w:firstLine="640" w:firstLineChars="200"/>
        <w:rPr>
          <w:rFonts w:eastAsia="仿宋_GB2312"/>
          <w:sz w:val="32"/>
          <w:szCs w:val="32"/>
        </w:rPr>
      </w:pPr>
      <w:r>
        <w:rPr>
          <w:rFonts w:eastAsia="仿宋_GB2312"/>
          <w:sz w:val="32"/>
          <w:szCs w:val="32"/>
        </w:rPr>
        <w:t>本部门201</w:t>
      </w:r>
      <w:r>
        <w:rPr>
          <w:rFonts w:hint="eastAsia" w:eastAsia="仿宋_GB2312"/>
          <w:sz w:val="32"/>
          <w:szCs w:val="32"/>
        </w:rPr>
        <w:t>9</w:t>
      </w:r>
      <w:r>
        <w:rPr>
          <w:rFonts w:eastAsia="仿宋_GB2312"/>
          <w:sz w:val="32"/>
          <w:szCs w:val="32"/>
        </w:rPr>
        <w:t>年度年初结转和结余</w:t>
      </w:r>
      <w:r>
        <w:rPr>
          <w:rFonts w:hint="eastAsia" w:eastAsia="仿宋_GB2312"/>
          <w:sz w:val="32"/>
          <w:szCs w:val="32"/>
        </w:rPr>
        <w:t>2076.34</w:t>
      </w:r>
      <w:r>
        <w:rPr>
          <w:rFonts w:eastAsia="仿宋_GB2312"/>
          <w:sz w:val="32"/>
          <w:szCs w:val="32"/>
        </w:rPr>
        <w:t>万元，本年收入</w:t>
      </w:r>
      <w:r>
        <w:rPr>
          <w:rFonts w:hint="eastAsia" w:eastAsia="仿宋_GB2312"/>
          <w:sz w:val="32"/>
          <w:szCs w:val="32"/>
        </w:rPr>
        <w:t>9780.11</w:t>
      </w:r>
      <w:r>
        <w:rPr>
          <w:rFonts w:eastAsia="仿宋_GB2312"/>
          <w:sz w:val="32"/>
          <w:szCs w:val="32"/>
        </w:rPr>
        <w:t>万元；本年支出</w:t>
      </w:r>
      <w:r>
        <w:rPr>
          <w:rFonts w:hint="eastAsia" w:eastAsia="仿宋_GB2312"/>
          <w:sz w:val="32"/>
          <w:szCs w:val="32"/>
        </w:rPr>
        <w:t>10167.19</w:t>
      </w:r>
      <w:r>
        <w:rPr>
          <w:rFonts w:eastAsia="仿宋_GB2312"/>
          <w:sz w:val="32"/>
          <w:szCs w:val="32"/>
        </w:rPr>
        <w:t>万元、年末结转和结余</w:t>
      </w:r>
      <w:r>
        <w:rPr>
          <w:rFonts w:hint="eastAsia" w:eastAsia="仿宋_GB2312"/>
          <w:sz w:val="32"/>
          <w:szCs w:val="32"/>
        </w:rPr>
        <w:t>1689.26</w:t>
      </w:r>
      <w:r>
        <w:rPr>
          <w:rFonts w:eastAsia="仿宋_GB2312"/>
          <w:sz w:val="32"/>
          <w:szCs w:val="32"/>
        </w:rPr>
        <w:t>万元。与201</w:t>
      </w:r>
      <w:r>
        <w:rPr>
          <w:rFonts w:hint="eastAsia" w:eastAsia="仿宋_GB2312"/>
          <w:sz w:val="32"/>
          <w:szCs w:val="32"/>
        </w:rPr>
        <w:t>8</w:t>
      </w:r>
      <w:r>
        <w:rPr>
          <w:rFonts w:eastAsia="仿宋_GB2312"/>
          <w:sz w:val="32"/>
          <w:szCs w:val="32"/>
        </w:rPr>
        <w:t>年度决算相比，本年收入减少</w:t>
      </w:r>
      <w:r>
        <w:rPr>
          <w:rFonts w:hint="eastAsia" w:eastAsia="仿宋_GB2312"/>
          <w:sz w:val="32"/>
          <w:szCs w:val="32"/>
        </w:rPr>
        <w:t>4456.55</w:t>
      </w:r>
      <w:r>
        <w:rPr>
          <w:rFonts w:eastAsia="仿宋_GB2312"/>
          <w:sz w:val="32"/>
          <w:szCs w:val="32"/>
        </w:rPr>
        <w:t>万元，减少</w:t>
      </w:r>
      <w:r>
        <w:rPr>
          <w:rFonts w:hint="eastAsia" w:eastAsia="仿宋_GB2312"/>
          <w:sz w:val="32"/>
          <w:szCs w:val="32"/>
        </w:rPr>
        <w:t>31.3</w:t>
      </w:r>
      <w:r>
        <w:rPr>
          <w:rFonts w:eastAsia="仿宋_GB2312"/>
          <w:sz w:val="32"/>
          <w:szCs w:val="32"/>
        </w:rPr>
        <w:t>%，主要是</w:t>
      </w:r>
      <w:r>
        <w:rPr>
          <w:rFonts w:hint="eastAsia" w:eastAsia="仿宋_GB2312"/>
          <w:sz w:val="32"/>
          <w:szCs w:val="32"/>
        </w:rPr>
        <w:t>减少了优抚安置资金，机构改革优抚安置资划转到退役军人事务局</w:t>
      </w:r>
      <w:r>
        <w:rPr>
          <w:rFonts w:eastAsia="仿宋_GB2312"/>
          <w:sz w:val="32"/>
          <w:szCs w:val="32"/>
        </w:rPr>
        <w:t>；本年支出</w:t>
      </w:r>
      <w:r>
        <w:rPr>
          <w:rFonts w:hint="eastAsia" w:eastAsia="仿宋_GB2312"/>
          <w:sz w:val="32"/>
          <w:szCs w:val="32"/>
        </w:rPr>
        <w:t>减少2233.48</w:t>
      </w:r>
      <w:r>
        <w:rPr>
          <w:rFonts w:eastAsia="仿宋_GB2312"/>
          <w:sz w:val="32"/>
          <w:szCs w:val="32"/>
        </w:rPr>
        <w:t>万元，</w:t>
      </w:r>
      <w:r>
        <w:rPr>
          <w:rFonts w:hint="eastAsia" w:eastAsia="仿宋_GB2312"/>
          <w:sz w:val="32"/>
          <w:szCs w:val="32"/>
        </w:rPr>
        <w:t>减少18.01</w:t>
      </w:r>
      <w:r>
        <w:rPr>
          <w:rFonts w:eastAsia="仿宋_GB2312"/>
          <w:sz w:val="32"/>
          <w:szCs w:val="32"/>
        </w:rPr>
        <w:t>%，主要是</w:t>
      </w:r>
      <w:r>
        <w:rPr>
          <w:rFonts w:hint="eastAsia" w:eastAsia="仿宋_GB2312"/>
          <w:sz w:val="32"/>
          <w:szCs w:val="32"/>
        </w:rPr>
        <w:t>机构改革优抚安置资划转到退役军人事务局减少了优抚安置资金的支出</w:t>
      </w:r>
      <w:r>
        <w:rPr>
          <w:rFonts w:eastAsia="仿宋_GB2312"/>
          <w:sz w:val="32"/>
          <w:szCs w:val="32"/>
        </w:rPr>
        <w:t>。</w:t>
      </w:r>
    </w:p>
    <w:p w14:paraId="7D432A96">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二、收入决算情况说明</w:t>
      </w:r>
    </w:p>
    <w:p w14:paraId="27110A80">
      <w:pPr>
        <w:adjustRightInd w:val="0"/>
        <w:snapToGrid w:val="0"/>
        <w:spacing w:line="580" w:lineRule="exact"/>
        <w:ind w:firstLine="640" w:firstLineChars="200"/>
        <w:rPr>
          <w:rFonts w:ascii="仿宋_GB2312" w:hAnsi="Times New Roman" w:eastAsia="仿宋_GB2312" w:cs="DengXian-Regular"/>
          <w:sz w:val="32"/>
          <w:szCs w:val="32"/>
          <w:highlight w:val="yellow"/>
        </w:rPr>
      </w:pPr>
      <w:r>
        <w:rPr>
          <w:rFonts w:hint="eastAsia" w:ascii="仿宋_GB2312" w:hAnsi="Times New Roman" w:eastAsia="仿宋_GB2312" w:cs="DengXian-Regular"/>
          <w:sz w:val="32"/>
          <w:szCs w:val="32"/>
        </w:rPr>
        <w:t>本部门2019年度本年收入合计9780.11万元，其中：财政拨款收入9780.11万元，占100%；事业收入0万元，占0%；经营收入0万元，占0%；其他收入0万元，占0%。</w:t>
      </w:r>
    </w:p>
    <w:p w14:paraId="40D1260B">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三、支出决算情况说明</w:t>
      </w:r>
    </w:p>
    <w:p w14:paraId="472E3D13">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本部门2019年度本年支出合计10167.19万元，其中：基本支出1606.52万元，占15.8%；项目支出8560.66万元，占84.18%；经营支出0万元，占0%。</w:t>
      </w:r>
    </w:p>
    <w:p w14:paraId="4811C703">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四、</w:t>
      </w:r>
      <w:r>
        <w:rPr>
          <w:rFonts w:hint="eastAsia" w:ascii="黑体" w:hAnsi="Cambria" w:eastAsia="黑体" w:cs="黑体"/>
          <w:kern w:val="0"/>
          <w:sz w:val="32"/>
          <w:szCs w:val="32"/>
        </w:rPr>
        <w:t>财政</w:t>
      </w:r>
      <w:r>
        <w:rPr>
          <w:rFonts w:hint="eastAsia" w:ascii="黑体" w:hAnsi="Calibri" w:eastAsia="黑体" w:cs="Times New Roman"/>
          <w:sz w:val="32"/>
          <w:szCs w:val="32"/>
        </w:rPr>
        <w:t>拨款收入支出决算总体情况说明</w:t>
      </w:r>
    </w:p>
    <w:p w14:paraId="514F818F">
      <w:pPr>
        <w:snapToGrid w:val="0"/>
        <w:spacing w:line="580" w:lineRule="exact"/>
        <w:ind w:firstLine="643" w:firstLine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（一）财政拨款收支与2018 年度决算对比情况</w:t>
      </w:r>
    </w:p>
    <w:p w14:paraId="42EA0296">
      <w:pPr>
        <w:adjustRightInd w:val="0"/>
        <w:snapToGrid w:val="0"/>
        <w:spacing w:line="584" w:lineRule="exact"/>
        <w:ind w:firstLine="640" w:firstLineChars="200"/>
        <w:rPr>
          <w:rFonts w:eastAsia="仿宋_GB2312"/>
          <w:sz w:val="32"/>
          <w:szCs w:val="32"/>
        </w:rPr>
      </w:pPr>
      <w:r>
        <w:rPr>
          <w:rFonts w:eastAsia="仿宋_GB2312"/>
          <w:sz w:val="32"/>
          <w:szCs w:val="32"/>
        </w:rPr>
        <w:t>本部门201</w:t>
      </w:r>
      <w:r>
        <w:rPr>
          <w:rFonts w:hint="eastAsia" w:eastAsia="仿宋_GB2312"/>
          <w:sz w:val="32"/>
          <w:szCs w:val="32"/>
        </w:rPr>
        <w:t>9</w:t>
      </w:r>
      <w:r>
        <w:rPr>
          <w:rFonts w:eastAsia="仿宋_GB2312"/>
          <w:sz w:val="32"/>
          <w:szCs w:val="32"/>
        </w:rPr>
        <w:t>年度财政拨款年初结转和结余</w:t>
      </w:r>
      <w:r>
        <w:rPr>
          <w:rFonts w:hint="eastAsia" w:eastAsia="仿宋_GB2312"/>
          <w:sz w:val="32"/>
          <w:szCs w:val="32"/>
        </w:rPr>
        <w:t>2076.34</w:t>
      </w:r>
      <w:r>
        <w:rPr>
          <w:rFonts w:eastAsia="仿宋_GB2312"/>
          <w:sz w:val="32"/>
          <w:szCs w:val="32"/>
        </w:rPr>
        <w:t>万元、本年收入</w:t>
      </w:r>
      <w:r>
        <w:rPr>
          <w:rFonts w:hint="eastAsia" w:eastAsia="仿宋_GB2312"/>
          <w:sz w:val="32"/>
          <w:szCs w:val="32"/>
        </w:rPr>
        <w:t>9780.11</w:t>
      </w:r>
      <w:r>
        <w:rPr>
          <w:rFonts w:eastAsia="仿宋_GB2312"/>
          <w:sz w:val="32"/>
          <w:szCs w:val="32"/>
        </w:rPr>
        <w:t>万元；本年支出</w:t>
      </w:r>
      <w:r>
        <w:rPr>
          <w:rFonts w:hint="eastAsia" w:eastAsia="仿宋_GB2312"/>
          <w:sz w:val="32"/>
          <w:szCs w:val="32"/>
        </w:rPr>
        <w:t>10167.19</w:t>
      </w:r>
      <w:r>
        <w:rPr>
          <w:rFonts w:eastAsia="仿宋_GB2312"/>
          <w:sz w:val="32"/>
          <w:szCs w:val="32"/>
        </w:rPr>
        <w:t>万元、年末结转和结余</w:t>
      </w:r>
      <w:r>
        <w:rPr>
          <w:rFonts w:hint="eastAsia" w:eastAsia="仿宋_GB2312"/>
          <w:sz w:val="32"/>
          <w:szCs w:val="32"/>
        </w:rPr>
        <w:t>1689.26</w:t>
      </w:r>
      <w:r>
        <w:rPr>
          <w:rFonts w:eastAsia="仿宋_GB2312"/>
          <w:sz w:val="32"/>
          <w:szCs w:val="32"/>
        </w:rPr>
        <w:t>万元。与201</w:t>
      </w:r>
      <w:r>
        <w:rPr>
          <w:rFonts w:hint="eastAsia" w:eastAsia="仿宋_GB2312"/>
          <w:sz w:val="32"/>
          <w:szCs w:val="32"/>
        </w:rPr>
        <w:t>8</w:t>
      </w:r>
      <w:r>
        <w:rPr>
          <w:rFonts w:eastAsia="仿宋_GB2312"/>
          <w:sz w:val="32"/>
          <w:szCs w:val="32"/>
        </w:rPr>
        <w:t>年度决算相比</w:t>
      </w:r>
      <w:r>
        <w:rPr>
          <w:rFonts w:hint="eastAsia" w:eastAsia="仿宋_GB2312"/>
          <w:sz w:val="32"/>
          <w:szCs w:val="32"/>
        </w:rPr>
        <w:t>,</w:t>
      </w:r>
      <w:r>
        <w:rPr>
          <w:rFonts w:eastAsia="仿宋_GB2312"/>
          <w:sz w:val="32"/>
          <w:szCs w:val="32"/>
        </w:rPr>
        <w:t>财政拨款本年收入</w:t>
      </w:r>
      <w:r>
        <w:rPr>
          <w:rFonts w:hint="eastAsia" w:eastAsia="仿宋_GB2312"/>
          <w:sz w:val="32"/>
          <w:szCs w:val="32"/>
        </w:rPr>
        <w:t>减少4456.55万元</w:t>
      </w:r>
      <w:r>
        <w:rPr>
          <w:rFonts w:eastAsia="仿宋_GB2312"/>
          <w:sz w:val="32"/>
          <w:szCs w:val="32"/>
        </w:rPr>
        <w:t>，减少</w:t>
      </w:r>
      <w:r>
        <w:rPr>
          <w:rFonts w:hint="eastAsia" w:eastAsia="仿宋_GB2312"/>
          <w:sz w:val="32"/>
          <w:szCs w:val="32"/>
        </w:rPr>
        <w:t>31.3</w:t>
      </w:r>
      <w:r>
        <w:rPr>
          <w:rFonts w:eastAsia="仿宋_GB2312"/>
          <w:sz w:val="32"/>
          <w:szCs w:val="32"/>
        </w:rPr>
        <w:t>%，主要是</w:t>
      </w:r>
      <w:r>
        <w:rPr>
          <w:rFonts w:hint="eastAsia" w:eastAsia="仿宋_GB2312"/>
          <w:sz w:val="32"/>
          <w:szCs w:val="32"/>
        </w:rPr>
        <w:t>减少了优抚安置资金，机构改革优抚安置资划转到退役军人事务局</w:t>
      </w:r>
      <w:r>
        <w:rPr>
          <w:rFonts w:eastAsia="仿宋_GB2312"/>
          <w:sz w:val="32"/>
          <w:szCs w:val="32"/>
        </w:rPr>
        <w:t>；本年支出</w:t>
      </w:r>
      <w:r>
        <w:rPr>
          <w:rFonts w:hint="eastAsia" w:eastAsia="仿宋_GB2312"/>
          <w:sz w:val="32"/>
          <w:szCs w:val="32"/>
        </w:rPr>
        <w:t>减少2233.48</w:t>
      </w:r>
      <w:r>
        <w:rPr>
          <w:rFonts w:eastAsia="仿宋_GB2312"/>
          <w:sz w:val="32"/>
          <w:szCs w:val="32"/>
        </w:rPr>
        <w:t>万元，</w:t>
      </w:r>
      <w:r>
        <w:rPr>
          <w:rFonts w:hint="eastAsia" w:eastAsia="仿宋_GB2312"/>
          <w:sz w:val="32"/>
          <w:szCs w:val="32"/>
        </w:rPr>
        <w:t>减少18.01</w:t>
      </w:r>
      <w:r>
        <w:rPr>
          <w:rFonts w:eastAsia="仿宋_GB2312"/>
          <w:sz w:val="32"/>
          <w:szCs w:val="32"/>
        </w:rPr>
        <w:t>%，主要是</w:t>
      </w:r>
      <w:r>
        <w:rPr>
          <w:rFonts w:hint="eastAsia" w:eastAsia="仿宋_GB2312"/>
          <w:sz w:val="32"/>
          <w:szCs w:val="32"/>
        </w:rPr>
        <w:t>机构改革优抚安置资划转到退役军人事务局减少了优抚安置资金的支出</w:t>
      </w:r>
      <w:r>
        <w:rPr>
          <w:rFonts w:eastAsia="仿宋_GB2312"/>
          <w:sz w:val="32"/>
          <w:szCs w:val="32"/>
        </w:rPr>
        <w:t>。</w:t>
      </w:r>
    </w:p>
    <w:p w14:paraId="649D407F">
      <w:pPr>
        <w:adjustRightInd w:val="0"/>
        <w:snapToGrid w:val="0"/>
        <w:spacing w:line="584" w:lineRule="exact"/>
        <w:ind w:firstLine="640" w:firstLineChars="200"/>
        <w:rPr>
          <w:rFonts w:eastAsia="仿宋_GB2312"/>
          <w:sz w:val="32"/>
          <w:szCs w:val="32"/>
        </w:rPr>
      </w:pPr>
      <w:r>
        <w:rPr>
          <w:rFonts w:eastAsia="仿宋_GB2312"/>
          <w:sz w:val="32"/>
          <w:szCs w:val="32"/>
        </w:rPr>
        <w:t>其中，一般公共预算财政拨款年初结转和结余</w:t>
      </w:r>
      <w:r>
        <w:rPr>
          <w:rFonts w:hint="eastAsia" w:eastAsia="仿宋_GB2312"/>
          <w:sz w:val="32"/>
          <w:szCs w:val="32"/>
        </w:rPr>
        <w:t>3048.9</w:t>
      </w:r>
      <w:r>
        <w:rPr>
          <w:rFonts w:eastAsia="仿宋_GB2312"/>
          <w:sz w:val="32"/>
          <w:szCs w:val="32"/>
        </w:rPr>
        <w:t>万元、本年收入</w:t>
      </w:r>
      <w:r>
        <w:rPr>
          <w:rFonts w:hint="eastAsia" w:eastAsia="仿宋_GB2312"/>
          <w:sz w:val="32"/>
          <w:szCs w:val="32"/>
        </w:rPr>
        <w:t>9742.11</w:t>
      </w:r>
      <w:r>
        <w:rPr>
          <w:rFonts w:eastAsia="仿宋_GB2312"/>
          <w:sz w:val="32"/>
          <w:szCs w:val="32"/>
        </w:rPr>
        <w:t>万元；本年支出</w:t>
      </w:r>
      <w:r>
        <w:rPr>
          <w:rFonts w:hint="eastAsia" w:eastAsia="仿宋_GB2312"/>
          <w:sz w:val="32"/>
          <w:szCs w:val="32"/>
        </w:rPr>
        <w:t>10001.65</w:t>
      </w:r>
      <w:r>
        <w:rPr>
          <w:rFonts w:eastAsia="仿宋_GB2312"/>
          <w:sz w:val="32"/>
          <w:szCs w:val="32"/>
        </w:rPr>
        <w:t>万元、年末结转和结余</w:t>
      </w:r>
      <w:r>
        <w:rPr>
          <w:rFonts w:hint="eastAsia" w:eastAsia="仿宋_GB2312"/>
          <w:sz w:val="32"/>
          <w:szCs w:val="32"/>
        </w:rPr>
        <w:t>1668.8</w:t>
      </w:r>
      <w:r>
        <w:rPr>
          <w:rFonts w:eastAsia="仿宋_GB2312"/>
          <w:sz w:val="32"/>
          <w:szCs w:val="32"/>
        </w:rPr>
        <w:t>万元。与201</w:t>
      </w:r>
      <w:r>
        <w:rPr>
          <w:rFonts w:hint="eastAsia" w:eastAsia="仿宋_GB2312"/>
          <w:sz w:val="32"/>
          <w:szCs w:val="32"/>
        </w:rPr>
        <w:t>8</w:t>
      </w:r>
      <w:r>
        <w:rPr>
          <w:rFonts w:eastAsia="仿宋_GB2312"/>
          <w:sz w:val="32"/>
          <w:szCs w:val="32"/>
        </w:rPr>
        <w:t>年度决算相比，一般公共预算财政拨款本年收入</w:t>
      </w:r>
      <w:r>
        <w:rPr>
          <w:rFonts w:hint="eastAsia" w:eastAsia="仿宋_GB2312"/>
          <w:sz w:val="32"/>
          <w:szCs w:val="32"/>
        </w:rPr>
        <w:t>减少4328.6</w:t>
      </w:r>
      <w:r>
        <w:rPr>
          <w:rFonts w:eastAsia="仿宋_GB2312"/>
          <w:sz w:val="32"/>
          <w:szCs w:val="32"/>
        </w:rPr>
        <w:t>万元，</w:t>
      </w:r>
      <w:r>
        <w:rPr>
          <w:rFonts w:hint="eastAsia" w:eastAsia="仿宋_GB2312"/>
          <w:sz w:val="32"/>
          <w:szCs w:val="32"/>
        </w:rPr>
        <w:t>减少30.76</w:t>
      </w:r>
      <w:r>
        <w:rPr>
          <w:rFonts w:eastAsia="仿宋_GB2312"/>
          <w:sz w:val="32"/>
          <w:szCs w:val="32"/>
        </w:rPr>
        <w:t>%，主要是</w:t>
      </w:r>
      <w:r>
        <w:rPr>
          <w:rFonts w:hint="eastAsia" w:eastAsia="仿宋_GB2312"/>
          <w:sz w:val="32"/>
          <w:szCs w:val="32"/>
        </w:rPr>
        <w:t>减少了优抚安置资金，机构改革优抚安置资划转到退役军人事务局</w:t>
      </w:r>
      <w:r>
        <w:rPr>
          <w:rFonts w:eastAsia="仿宋_GB2312"/>
          <w:sz w:val="32"/>
          <w:szCs w:val="32"/>
        </w:rPr>
        <w:t>；本年支出</w:t>
      </w:r>
      <w:r>
        <w:rPr>
          <w:rFonts w:hint="eastAsia" w:eastAsia="仿宋_GB2312"/>
          <w:sz w:val="32"/>
          <w:szCs w:val="32"/>
        </w:rPr>
        <w:t>减少1868.07</w:t>
      </w:r>
      <w:r>
        <w:rPr>
          <w:rFonts w:eastAsia="仿宋_GB2312"/>
          <w:sz w:val="32"/>
          <w:szCs w:val="32"/>
        </w:rPr>
        <w:t>万元，增长</w:t>
      </w:r>
      <w:r>
        <w:rPr>
          <w:rFonts w:hint="eastAsia" w:eastAsia="仿宋_GB2312"/>
          <w:sz w:val="32"/>
          <w:szCs w:val="32"/>
        </w:rPr>
        <w:t>15.34</w:t>
      </w:r>
      <w:r>
        <w:rPr>
          <w:rFonts w:eastAsia="仿宋_GB2312"/>
          <w:sz w:val="32"/>
          <w:szCs w:val="32"/>
        </w:rPr>
        <w:t>%，主要是</w:t>
      </w:r>
      <w:r>
        <w:rPr>
          <w:rFonts w:hint="eastAsia" w:eastAsia="仿宋_GB2312"/>
          <w:sz w:val="32"/>
          <w:szCs w:val="32"/>
        </w:rPr>
        <w:t>减少了优抚安置资金，机构改革优抚安置资划转到退役军人事务局支出</w:t>
      </w:r>
      <w:r>
        <w:rPr>
          <w:rFonts w:eastAsia="仿宋_GB2312"/>
          <w:sz w:val="32"/>
          <w:szCs w:val="32"/>
        </w:rPr>
        <w:t>。</w:t>
      </w:r>
    </w:p>
    <w:p w14:paraId="5C8EADB6">
      <w:pPr>
        <w:adjustRightInd w:val="0"/>
        <w:snapToGrid w:val="0"/>
        <w:spacing w:line="584" w:lineRule="exact"/>
        <w:ind w:firstLine="640" w:firstLineChars="200"/>
        <w:rPr>
          <w:rFonts w:eastAsia="仿宋_GB2312"/>
          <w:sz w:val="32"/>
          <w:szCs w:val="32"/>
        </w:rPr>
      </w:pPr>
      <w:r>
        <w:rPr>
          <w:rFonts w:eastAsia="仿宋_GB2312"/>
          <w:sz w:val="32"/>
          <w:szCs w:val="32"/>
        </w:rPr>
        <w:t>政府性基金预算财政拨款年初结转和结余</w:t>
      </w:r>
      <w:r>
        <w:rPr>
          <w:rFonts w:hint="eastAsia" w:eastAsia="仿宋_GB2312"/>
          <w:sz w:val="32"/>
          <w:szCs w:val="32"/>
        </w:rPr>
        <w:t>148</w:t>
      </w:r>
      <w:r>
        <w:rPr>
          <w:rFonts w:eastAsia="仿宋_GB2312"/>
          <w:sz w:val="32"/>
          <w:szCs w:val="32"/>
        </w:rPr>
        <w:t>万元、本年收入</w:t>
      </w:r>
      <w:r>
        <w:rPr>
          <w:rFonts w:hint="eastAsia" w:eastAsia="仿宋_GB2312"/>
          <w:sz w:val="32"/>
          <w:szCs w:val="32"/>
        </w:rPr>
        <w:t>38</w:t>
      </w:r>
      <w:r>
        <w:rPr>
          <w:rFonts w:eastAsia="仿宋_GB2312"/>
          <w:sz w:val="32"/>
          <w:szCs w:val="32"/>
        </w:rPr>
        <w:t>万元；本年支出</w:t>
      </w:r>
      <w:r>
        <w:rPr>
          <w:rFonts w:hint="eastAsia" w:eastAsia="仿宋_GB2312"/>
          <w:sz w:val="32"/>
          <w:szCs w:val="32"/>
        </w:rPr>
        <w:t>165.54</w:t>
      </w:r>
      <w:r>
        <w:rPr>
          <w:rFonts w:eastAsia="仿宋_GB2312"/>
          <w:sz w:val="32"/>
          <w:szCs w:val="32"/>
        </w:rPr>
        <w:t>万元、年末结转和结余</w:t>
      </w:r>
      <w:r>
        <w:rPr>
          <w:rFonts w:hint="eastAsia" w:eastAsia="仿宋_GB2312"/>
          <w:sz w:val="32"/>
          <w:szCs w:val="32"/>
        </w:rPr>
        <w:t>20.46</w:t>
      </w:r>
      <w:r>
        <w:rPr>
          <w:rFonts w:eastAsia="仿宋_GB2312"/>
          <w:sz w:val="32"/>
          <w:szCs w:val="32"/>
        </w:rPr>
        <w:t>万元。与201</w:t>
      </w:r>
      <w:r>
        <w:rPr>
          <w:rFonts w:hint="eastAsia" w:eastAsia="仿宋_GB2312"/>
          <w:sz w:val="32"/>
          <w:szCs w:val="32"/>
        </w:rPr>
        <w:t>8</w:t>
      </w:r>
      <w:r>
        <w:rPr>
          <w:rFonts w:eastAsia="仿宋_GB2312"/>
          <w:sz w:val="32"/>
          <w:szCs w:val="32"/>
        </w:rPr>
        <w:t>年度决算相比，政府性基金预算财政拨款本年收入减少</w:t>
      </w:r>
      <w:r>
        <w:rPr>
          <w:rFonts w:hint="eastAsia" w:eastAsia="仿宋_GB2312"/>
          <w:sz w:val="32"/>
          <w:szCs w:val="32"/>
        </w:rPr>
        <w:t>127.95</w:t>
      </w:r>
      <w:r>
        <w:rPr>
          <w:rFonts w:eastAsia="仿宋_GB2312"/>
          <w:sz w:val="32"/>
          <w:szCs w:val="32"/>
        </w:rPr>
        <w:t>万元，降低</w:t>
      </w:r>
      <w:r>
        <w:rPr>
          <w:rFonts w:hint="eastAsia" w:eastAsia="仿宋_GB2312"/>
          <w:sz w:val="32"/>
          <w:szCs w:val="32"/>
        </w:rPr>
        <w:t>77.1</w:t>
      </w:r>
      <w:r>
        <w:rPr>
          <w:rFonts w:eastAsia="仿宋_GB2312"/>
          <w:sz w:val="32"/>
          <w:szCs w:val="32"/>
        </w:rPr>
        <w:t>%，主要原因是</w:t>
      </w:r>
      <w:r>
        <w:rPr>
          <w:rFonts w:hint="eastAsia" w:eastAsia="仿宋_GB2312"/>
          <w:sz w:val="32"/>
          <w:szCs w:val="32"/>
        </w:rPr>
        <w:t>减少了养老服务体系建设方面的资金</w:t>
      </w:r>
      <w:r>
        <w:rPr>
          <w:rFonts w:eastAsia="仿宋_GB2312"/>
          <w:sz w:val="32"/>
          <w:szCs w:val="32"/>
        </w:rPr>
        <w:t>；本年支出</w:t>
      </w:r>
      <w:r>
        <w:rPr>
          <w:rFonts w:hint="eastAsia" w:ascii="宋体" w:hAnsi="宋体" w:cs="宋体"/>
          <w:sz w:val="32"/>
          <w:szCs w:val="32"/>
        </w:rPr>
        <w:t>减少</w:t>
      </w:r>
      <w:r>
        <w:rPr>
          <w:rFonts w:hint="eastAsia" w:eastAsia="仿宋_GB2312"/>
          <w:sz w:val="32"/>
          <w:szCs w:val="32"/>
        </w:rPr>
        <w:t>365.41</w:t>
      </w:r>
      <w:r>
        <w:rPr>
          <w:rFonts w:eastAsia="仿宋_GB2312"/>
          <w:sz w:val="32"/>
          <w:szCs w:val="32"/>
        </w:rPr>
        <w:t>万元，</w:t>
      </w:r>
      <w:r>
        <w:rPr>
          <w:rFonts w:hint="eastAsia" w:ascii="宋体" w:hAnsi="宋体" w:cs="宋体"/>
          <w:sz w:val="32"/>
          <w:szCs w:val="32"/>
        </w:rPr>
        <w:t>减少68.82</w:t>
      </w:r>
      <w:r>
        <w:rPr>
          <w:rFonts w:eastAsia="仿宋_GB2312"/>
          <w:sz w:val="32"/>
          <w:szCs w:val="32"/>
        </w:rPr>
        <w:t>%，主要原因是</w:t>
      </w:r>
      <w:r>
        <w:rPr>
          <w:rFonts w:hint="eastAsia" w:ascii="宋体" w:hAnsi="宋体" w:cs="宋体"/>
          <w:sz w:val="32"/>
          <w:szCs w:val="32"/>
        </w:rPr>
        <w:t>减少了</w:t>
      </w:r>
      <w:r>
        <w:rPr>
          <w:rFonts w:hint="eastAsia" w:eastAsia="仿宋_GB2312"/>
          <w:sz w:val="32"/>
          <w:szCs w:val="32"/>
        </w:rPr>
        <w:t>养老服务体系建设方面的资金</w:t>
      </w:r>
      <w:r>
        <w:rPr>
          <w:rFonts w:eastAsia="仿宋_GB2312"/>
          <w:sz w:val="32"/>
          <w:szCs w:val="32"/>
        </w:rPr>
        <w:t>。</w:t>
      </w:r>
    </w:p>
    <w:p w14:paraId="5026491F">
      <w:pPr>
        <w:spacing w:line="580" w:lineRule="exact"/>
        <w:ind w:firstLine="643" w:firstLineChars="200"/>
        <w:rPr>
          <w:rFonts w:ascii="仿宋_GB2312" w:eastAsia="仿宋_GB2312" w:cs="DengXian-Bold"/>
          <w:b/>
          <w:bCs/>
          <w:sz w:val="32"/>
          <w:szCs w:val="32"/>
        </w:rPr>
      </w:pPr>
      <w:r>
        <w:rPr>
          <w:rFonts w:hint="eastAsia" w:ascii="楷体_GB2312" w:eastAsia="楷体_GB2312" w:cs="DengXian-Bold"/>
          <w:b/>
          <w:bCs/>
          <w:sz w:val="32"/>
          <w:szCs w:val="32"/>
        </w:rPr>
        <w:t>（二）财政拨款收支与年初预算数对比情况</w:t>
      </w:r>
    </w:p>
    <w:p w14:paraId="2C57B369">
      <w:pPr>
        <w:pStyle w:val="15"/>
        <w:adjustRightInd w:val="0"/>
        <w:snapToGrid w:val="0"/>
        <w:spacing w:line="584" w:lineRule="exact"/>
        <w:ind w:left="420" w:firstLine="0" w:firstLineChars="0"/>
        <w:rPr>
          <w:rFonts w:eastAsia="仿宋_GB2312"/>
          <w:sz w:val="32"/>
          <w:szCs w:val="32"/>
        </w:rPr>
      </w:pPr>
      <w:r>
        <w:rPr>
          <w:rFonts w:eastAsia="仿宋_GB2312"/>
          <w:sz w:val="32"/>
          <w:szCs w:val="32"/>
        </w:rPr>
        <w:t>本部门201</w:t>
      </w:r>
      <w:r>
        <w:rPr>
          <w:rFonts w:hint="eastAsia" w:eastAsia="仿宋_GB2312"/>
          <w:sz w:val="32"/>
          <w:szCs w:val="32"/>
        </w:rPr>
        <w:t>9</w:t>
      </w:r>
      <w:r>
        <w:rPr>
          <w:rFonts w:eastAsia="仿宋_GB2312"/>
          <w:sz w:val="32"/>
          <w:szCs w:val="32"/>
        </w:rPr>
        <w:t>年度财政拨款本年收入较201</w:t>
      </w:r>
      <w:r>
        <w:rPr>
          <w:rFonts w:hint="eastAsia" w:eastAsia="仿宋_GB2312"/>
          <w:sz w:val="32"/>
          <w:szCs w:val="32"/>
        </w:rPr>
        <w:t>9</w:t>
      </w:r>
      <w:r>
        <w:rPr>
          <w:rFonts w:eastAsia="仿宋_GB2312"/>
          <w:sz w:val="32"/>
          <w:szCs w:val="32"/>
        </w:rPr>
        <w:t>年初预算</w:t>
      </w:r>
      <w:r>
        <w:rPr>
          <w:rFonts w:hint="eastAsia" w:eastAsia="仿宋_GB2312"/>
          <w:sz w:val="32"/>
          <w:szCs w:val="32"/>
        </w:rPr>
        <w:t>减少3346</w:t>
      </w:r>
      <w:r>
        <w:rPr>
          <w:rFonts w:eastAsia="仿宋_GB2312"/>
          <w:sz w:val="32"/>
          <w:szCs w:val="32"/>
        </w:rPr>
        <w:t>万元，</w:t>
      </w:r>
      <w:r>
        <w:rPr>
          <w:rFonts w:hint="eastAsia" w:eastAsia="仿宋_GB2312"/>
          <w:sz w:val="32"/>
          <w:szCs w:val="32"/>
        </w:rPr>
        <w:t>减少25.49</w:t>
      </w:r>
      <w:r>
        <w:rPr>
          <w:rFonts w:eastAsia="仿宋_GB2312"/>
          <w:sz w:val="32"/>
          <w:szCs w:val="32"/>
        </w:rPr>
        <w:t>%，主要原因</w:t>
      </w:r>
      <w:r>
        <w:rPr>
          <w:rFonts w:hint="eastAsia" w:eastAsia="仿宋_GB2312"/>
          <w:sz w:val="32"/>
          <w:szCs w:val="32"/>
        </w:rPr>
        <w:t>减少了优抚安置资金，机构改革优抚安置资划转到退役军人事务局支出</w:t>
      </w:r>
      <w:r>
        <w:rPr>
          <w:rFonts w:eastAsia="仿宋_GB2312"/>
          <w:sz w:val="32"/>
          <w:szCs w:val="32"/>
        </w:rPr>
        <w:t>；本年支出</w:t>
      </w:r>
      <w:r>
        <w:rPr>
          <w:rFonts w:hint="eastAsia" w:eastAsia="仿宋_GB2312"/>
          <w:sz w:val="32"/>
          <w:szCs w:val="32"/>
        </w:rPr>
        <w:t>减</w:t>
      </w:r>
      <w:r>
        <w:rPr>
          <w:rFonts w:eastAsia="仿宋_GB2312"/>
          <w:sz w:val="32"/>
          <w:szCs w:val="32"/>
        </w:rPr>
        <w:t>少</w:t>
      </w:r>
      <w:r>
        <w:rPr>
          <w:rFonts w:hint="eastAsia" w:eastAsia="仿宋_GB2312"/>
          <w:sz w:val="32"/>
          <w:szCs w:val="32"/>
        </w:rPr>
        <w:t>2958.92</w:t>
      </w:r>
      <w:r>
        <w:rPr>
          <w:rFonts w:eastAsia="仿宋_GB2312"/>
          <w:sz w:val="32"/>
          <w:szCs w:val="32"/>
        </w:rPr>
        <w:t>万元，</w:t>
      </w:r>
      <w:r>
        <w:rPr>
          <w:rFonts w:hint="eastAsia" w:eastAsia="仿宋_GB2312"/>
          <w:sz w:val="32"/>
          <w:szCs w:val="32"/>
        </w:rPr>
        <w:t>减少22.54</w:t>
      </w:r>
      <w:r>
        <w:rPr>
          <w:rFonts w:eastAsia="仿宋_GB2312"/>
          <w:sz w:val="32"/>
          <w:szCs w:val="32"/>
        </w:rPr>
        <w:t>%，主要原因是</w:t>
      </w:r>
      <w:r>
        <w:rPr>
          <w:rFonts w:hint="eastAsia" w:eastAsia="仿宋_GB2312"/>
          <w:sz w:val="32"/>
          <w:szCs w:val="32"/>
        </w:rPr>
        <w:t>减少了优抚安置资金，机构改革优抚安置资划转到退役军人事务局支出</w:t>
      </w:r>
      <w:r>
        <w:rPr>
          <w:rFonts w:eastAsia="仿宋_GB2312"/>
          <w:sz w:val="32"/>
          <w:szCs w:val="32"/>
        </w:rPr>
        <w:t>。</w:t>
      </w:r>
    </w:p>
    <w:p w14:paraId="3BFF2DE2">
      <w:pPr>
        <w:pStyle w:val="15"/>
        <w:adjustRightInd w:val="0"/>
        <w:snapToGrid w:val="0"/>
        <w:spacing w:line="584" w:lineRule="exact"/>
        <w:ind w:left="420" w:firstLine="0" w:firstLineChars="0"/>
        <w:rPr>
          <w:rFonts w:eastAsia="仿宋_GB2312"/>
          <w:sz w:val="32"/>
          <w:szCs w:val="32"/>
        </w:rPr>
      </w:pPr>
      <w:r>
        <w:rPr>
          <w:rFonts w:eastAsia="仿宋_GB2312"/>
          <w:sz w:val="32"/>
          <w:szCs w:val="32"/>
        </w:rPr>
        <w:t>其中，本部门201</w:t>
      </w:r>
      <w:r>
        <w:rPr>
          <w:rFonts w:hint="eastAsia" w:eastAsia="仿宋_GB2312"/>
          <w:sz w:val="32"/>
          <w:szCs w:val="32"/>
        </w:rPr>
        <w:t>9</w:t>
      </w:r>
      <w:r>
        <w:rPr>
          <w:rFonts w:eastAsia="仿宋_GB2312"/>
          <w:sz w:val="32"/>
          <w:szCs w:val="32"/>
        </w:rPr>
        <w:t>年度一般公共预算财政拨款本年收入较201</w:t>
      </w:r>
      <w:r>
        <w:rPr>
          <w:rFonts w:hint="eastAsia" w:eastAsia="仿宋_GB2312"/>
          <w:sz w:val="32"/>
          <w:szCs w:val="32"/>
        </w:rPr>
        <w:t>9</w:t>
      </w:r>
      <w:r>
        <w:rPr>
          <w:rFonts w:eastAsia="仿宋_GB2312"/>
          <w:sz w:val="32"/>
          <w:szCs w:val="32"/>
        </w:rPr>
        <w:t>年初预算</w:t>
      </w:r>
      <w:r>
        <w:rPr>
          <w:rFonts w:hint="eastAsia" w:eastAsia="仿宋_GB2312"/>
          <w:sz w:val="32"/>
          <w:szCs w:val="32"/>
        </w:rPr>
        <w:t>减少3344</w:t>
      </w:r>
      <w:r>
        <w:rPr>
          <w:rFonts w:eastAsia="仿宋_GB2312"/>
          <w:sz w:val="32"/>
          <w:szCs w:val="32"/>
        </w:rPr>
        <w:t>万元，</w:t>
      </w:r>
      <w:r>
        <w:rPr>
          <w:rFonts w:hint="eastAsia" w:eastAsia="仿宋_GB2312"/>
          <w:sz w:val="32"/>
          <w:szCs w:val="32"/>
        </w:rPr>
        <w:t>减少25.55</w:t>
      </w:r>
      <w:r>
        <w:rPr>
          <w:rFonts w:eastAsia="仿宋_GB2312"/>
          <w:sz w:val="32"/>
          <w:szCs w:val="32"/>
        </w:rPr>
        <w:t>%，主要原因是</w:t>
      </w:r>
      <w:r>
        <w:rPr>
          <w:rFonts w:hint="eastAsia" w:eastAsia="仿宋_GB2312"/>
          <w:sz w:val="32"/>
          <w:szCs w:val="32"/>
        </w:rPr>
        <w:t>减少了优抚安置资金，机构改革优抚安置资划转到退役军人事务局支出</w:t>
      </w:r>
      <w:r>
        <w:rPr>
          <w:rFonts w:eastAsia="仿宋_GB2312"/>
          <w:sz w:val="32"/>
          <w:szCs w:val="32"/>
        </w:rPr>
        <w:t>；本年支出</w:t>
      </w:r>
      <w:r>
        <w:rPr>
          <w:rFonts w:hint="eastAsia" w:eastAsia="仿宋_GB2312"/>
          <w:sz w:val="32"/>
          <w:szCs w:val="32"/>
        </w:rPr>
        <w:t>减少384.46</w:t>
      </w:r>
      <w:r>
        <w:rPr>
          <w:rFonts w:eastAsia="仿宋_GB2312"/>
          <w:sz w:val="32"/>
          <w:szCs w:val="32"/>
        </w:rPr>
        <w:t>万元，减少</w:t>
      </w:r>
      <w:r>
        <w:rPr>
          <w:rFonts w:hint="eastAsia" w:eastAsia="仿宋_GB2312"/>
          <w:sz w:val="32"/>
          <w:szCs w:val="32"/>
        </w:rPr>
        <w:t>23.57</w:t>
      </w:r>
      <w:r>
        <w:rPr>
          <w:rFonts w:eastAsia="仿宋_GB2312"/>
          <w:sz w:val="32"/>
          <w:szCs w:val="32"/>
        </w:rPr>
        <w:t>%，主要原因是</w:t>
      </w:r>
      <w:r>
        <w:rPr>
          <w:rFonts w:hint="eastAsia" w:eastAsia="仿宋_GB2312"/>
          <w:sz w:val="32"/>
          <w:szCs w:val="32"/>
        </w:rPr>
        <w:t>优抚安置资金，机构改革优抚安置资划转到退役军人事务局支出</w:t>
      </w:r>
      <w:r>
        <w:rPr>
          <w:rFonts w:eastAsia="仿宋_GB2312"/>
          <w:sz w:val="32"/>
          <w:szCs w:val="32"/>
        </w:rPr>
        <w:t>。</w:t>
      </w:r>
    </w:p>
    <w:p w14:paraId="0AEA2311">
      <w:pPr>
        <w:pStyle w:val="15"/>
        <w:adjustRightInd w:val="0"/>
        <w:snapToGrid w:val="0"/>
        <w:spacing w:line="584" w:lineRule="exact"/>
        <w:ind w:left="420" w:firstLine="0" w:firstLineChars="0"/>
        <w:rPr>
          <w:rFonts w:eastAsia="仿宋_GB2312"/>
          <w:sz w:val="32"/>
          <w:szCs w:val="32"/>
        </w:rPr>
      </w:pPr>
      <w:r>
        <w:rPr>
          <w:rFonts w:eastAsia="仿宋_GB2312"/>
          <w:sz w:val="32"/>
          <w:szCs w:val="32"/>
        </w:rPr>
        <w:t>本部门201</w:t>
      </w:r>
      <w:r>
        <w:rPr>
          <w:rFonts w:hint="eastAsia" w:eastAsia="仿宋_GB2312"/>
          <w:sz w:val="32"/>
          <w:szCs w:val="32"/>
        </w:rPr>
        <w:t>9</w:t>
      </w:r>
      <w:r>
        <w:rPr>
          <w:rFonts w:eastAsia="仿宋_GB2312"/>
          <w:sz w:val="32"/>
          <w:szCs w:val="32"/>
        </w:rPr>
        <w:t>年度政府性基金预算财政拨款本年收入较201</w:t>
      </w:r>
      <w:r>
        <w:rPr>
          <w:rFonts w:hint="eastAsia" w:eastAsia="仿宋_GB2312"/>
          <w:sz w:val="32"/>
          <w:szCs w:val="32"/>
        </w:rPr>
        <w:t>9</w:t>
      </w:r>
      <w:r>
        <w:rPr>
          <w:rFonts w:eastAsia="仿宋_GB2312"/>
          <w:sz w:val="32"/>
          <w:szCs w:val="32"/>
        </w:rPr>
        <w:t>年初预算减少</w:t>
      </w:r>
      <w:r>
        <w:rPr>
          <w:rFonts w:hint="eastAsia" w:eastAsia="仿宋_GB2312"/>
          <w:sz w:val="32"/>
          <w:szCs w:val="32"/>
        </w:rPr>
        <w:t>2</w:t>
      </w:r>
      <w:r>
        <w:rPr>
          <w:rFonts w:eastAsia="仿宋_GB2312"/>
          <w:sz w:val="32"/>
          <w:szCs w:val="32"/>
        </w:rPr>
        <w:t>万元，减少</w:t>
      </w:r>
      <w:r>
        <w:rPr>
          <w:rFonts w:hint="eastAsia" w:eastAsia="仿宋_GB2312"/>
          <w:sz w:val="32"/>
          <w:szCs w:val="32"/>
        </w:rPr>
        <w:t>5</w:t>
      </w:r>
      <w:r>
        <w:rPr>
          <w:rFonts w:eastAsia="仿宋_GB2312"/>
          <w:sz w:val="32"/>
          <w:szCs w:val="32"/>
        </w:rPr>
        <w:t>%，主要原因是</w:t>
      </w:r>
      <w:r>
        <w:rPr>
          <w:rFonts w:hint="eastAsia" w:eastAsia="仿宋_GB2312"/>
          <w:sz w:val="32"/>
          <w:szCs w:val="32"/>
        </w:rPr>
        <w:t>年初安排预算40万元，上级资金38万元</w:t>
      </w:r>
      <w:r>
        <w:rPr>
          <w:rFonts w:eastAsia="仿宋_GB2312"/>
          <w:sz w:val="32"/>
          <w:szCs w:val="32"/>
        </w:rPr>
        <w:t>；本年支出增加</w:t>
      </w:r>
      <w:r>
        <w:rPr>
          <w:rFonts w:hint="eastAsia" w:eastAsia="仿宋_GB2312"/>
          <w:sz w:val="32"/>
          <w:szCs w:val="32"/>
        </w:rPr>
        <w:t>125.54</w:t>
      </w:r>
      <w:r>
        <w:rPr>
          <w:rFonts w:eastAsia="仿宋_GB2312"/>
          <w:sz w:val="32"/>
          <w:szCs w:val="32"/>
        </w:rPr>
        <w:t>万元，增长</w:t>
      </w:r>
      <w:r>
        <w:rPr>
          <w:rFonts w:hint="eastAsia" w:eastAsia="仿宋_GB2312"/>
          <w:sz w:val="32"/>
          <w:szCs w:val="32"/>
        </w:rPr>
        <w:t>413.85</w:t>
      </w:r>
      <w:r>
        <w:rPr>
          <w:rFonts w:eastAsia="仿宋_GB2312"/>
          <w:sz w:val="32"/>
          <w:szCs w:val="32"/>
        </w:rPr>
        <w:t>%，主要原因是</w:t>
      </w:r>
      <w:r>
        <w:rPr>
          <w:rFonts w:hint="eastAsia" w:ascii="宋体" w:hAnsi="宋体" w:cs="宋体"/>
          <w:sz w:val="32"/>
          <w:szCs w:val="32"/>
        </w:rPr>
        <w:t>增加部分</w:t>
      </w:r>
      <w:r>
        <w:rPr>
          <w:rFonts w:hint="eastAsia" w:eastAsia="仿宋_GB2312"/>
          <w:sz w:val="32"/>
          <w:szCs w:val="32"/>
        </w:rPr>
        <w:t>为上年结转资金</w:t>
      </w:r>
      <w:r>
        <w:rPr>
          <w:rFonts w:eastAsia="仿宋_GB2312"/>
          <w:sz w:val="32"/>
          <w:szCs w:val="32"/>
        </w:rPr>
        <w:t>。</w:t>
      </w:r>
    </w:p>
    <w:p w14:paraId="659F37F1">
      <w:pPr>
        <w:numPr>
          <w:ilvl w:val="0"/>
          <w:numId w:val="3"/>
        </w:numPr>
        <w:adjustRightInd w:val="0"/>
        <w:snapToGrid w:val="0"/>
        <w:spacing w:line="580" w:lineRule="exact"/>
        <w:ind w:left="420" w:leftChars="200"/>
        <w:rPr>
          <w:rFonts w:ascii="楷体_GB2312" w:eastAsia="楷体_GB2312" w:cs="DengXian-Bold"/>
          <w:b/>
          <w:bCs/>
          <w:sz w:val="32"/>
          <w:szCs w:val="32"/>
        </w:rPr>
      </w:pPr>
      <w:r>
        <w:rPr>
          <w:rFonts w:hint="eastAsia" w:ascii="楷体_GB2312" w:eastAsia="楷体_GB2312" w:cs="DengXian-Bold"/>
          <w:b/>
          <w:bCs/>
          <w:sz w:val="32"/>
          <w:szCs w:val="32"/>
        </w:rPr>
        <w:t>财政拨款支出决算结构情况。</w:t>
      </w:r>
    </w:p>
    <w:p w14:paraId="78A38762">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2019 年度财政拨款支出10167.19万元，主要用于以下方面一般公共服务（类）支出0万元，占</w:t>
      </w:r>
      <w:r>
        <w:rPr>
          <w:rFonts w:hint="eastAsia" w:ascii="宋体" w:hAnsi="宋体" w:cs="宋体"/>
          <w:sz w:val="32"/>
          <w:szCs w:val="32"/>
        </w:rPr>
        <w:t>0</w:t>
      </w:r>
      <w:r>
        <w:rPr>
          <w:rFonts w:hint="eastAsia" w:ascii="仿宋_GB2312" w:eastAsia="仿宋_GB2312" w:cs="DengXian-Regular"/>
          <w:sz w:val="32"/>
          <w:szCs w:val="32"/>
        </w:rPr>
        <w:t>%；公共安全类（类）支出0万元，占0%；教育（类）支出0万元，占0%；科学技术（类）支出0万元，占0%；社会保障和就业（类）支出8990.36万元，占</w:t>
      </w:r>
      <w:r>
        <w:rPr>
          <w:rFonts w:hint="eastAsia" w:ascii="宋体" w:hAnsi="宋体" w:cs="宋体"/>
          <w:sz w:val="32"/>
          <w:szCs w:val="32"/>
        </w:rPr>
        <w:t>88.42</w:t>
      </w:r>
      <w:r>
        <w:rPr>
          <w:rFonts w:hint="eastAsia" w:ascii="仿宋_GB2312" w:eastAsia="仿宋_GB2312" w:cs="DengXian-Regular"/>
          <w:sz w:val="32"/>
          <w:szCs w:val="32"/>
        </w:rPr>
        <w:t>%；住房保障（类）支出</w:t>
      </w:r>
      <w:r>
        <w:rPr>
          <w:rFonts w:hint="eastAsia" w:ascii="宋体" w:hAnsi="宋体" w:cs="宋体"/>
          <w:sz w:val="32"/>
          <w:szCs w:val="32"/>
        </w:rPr>
        <w:t>45.85</w:t>
      </w:r>
      <w:r>
        <w:rPr>
          <w:rFonts w:hint="eastAsia" w:ascii="仿宋_GB2312" w:eastAsia="仿宋_GB2312" w:cs="DengXian-Regular"/>
          <w:sz w:val="32"/>
          <w:szCs w:val="32"/>
        </w:rPr>
        <w:t>万元，占0.45%</w:t>
      </w:r>
      <w:r>
        <w:rPr>
          <w:rFonts w:hint="eastAsia" w:ascii="宋体" w:hAnsi="宋体" w:cs="宋体"/>
          <w:sz w:val="32"/>
          <w:szCs w:val="32"/>
        </w:rPr>
        <w:t>;其他支出1130.98万元,占11.12%</w:t>
      </w:r>
    </w:p>
    <w:p w14:paraId="0C12D708">
      <w:pPr>
        <w:adjustRightInd w:val="0"/>
        <w:snapToGrid w:val="0"/>
        <w:spacing w:line="580" w:lineRule="exact"/>
        <w:ind w:left="420" w:leftChars="200"/>
        <w:rPr>
          <w:rFonts w:ascii="楷体_GB2312" w:eastAsia="楷体_GB2312" w:cs="DengXian-Bold"/>
          <w:b/>
          <w:bCs/>
          <w:sz w:val="32"/>
          <w:szCs w:val="32"/>
        </w:rPr>
      </w:pPr>
      <w:r>
        <w:rPr>
          <w:rFonts w:ascii="Times New Roman" w:eastAsia="宋体" w:cs="Times New Roman"/>
          <w:sz w:val="44"/>
          <w:szCs w:val="24"/>
        </w:rPr>
        <w:pict>
          <v:group id="组合 79" o:spid="_x0000_s1048" o:spt="203" style="position:absolute;left:0pt;margin-left:-0.55pt;margin-top:29.3pt;height:43.95pt;width:301.85pt;mso-position-horizontal-relative:page;mso-position-vertical-relative:page;z-index:251673600;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">
            <o:lock v:ext="edit"/>
            <v:rect id="矩形 13" o:spid="_x0000_s1049" o:spt="1" style="position:absolute;left:4551;top:52615;height:1175;width:8546;v-text-anchor:middle;" fillcolor="#D8D8D8"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">
              <v:path/>
              <v:fill on="t" focussize="0,0"/>
              <v:stroke on="f" weight="2pt"/>
              <v:imagedata o:title=""/>
              <o:lock v:ext="edit"/>
            </v:rect>
            <v:rect id="_x0000_s1050" o:spid="_x0000_s1050" o:spt="1" style="position:absolute;left:4577;top:52890;height:1123;width:8324;v-text-anchor:middle;" fillcolor="#AD002D" filled="t" stroked="t"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">
              <v:path/>
              <v:fill on="t" focussize="0,0"/>
              <v:stroke weight="2pt" color="#1F3763"/>
              <v:imagedata o:title=""/>
              <o:lock v:ext="edit"/>
              <v:textbox>
                <w:txbxContent>
                  <w:p w14:paraId="64964A12">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14:paraId="1EA9ED51">
                    <w:pPr>
                      <w:jc w:val="center"/>
                    </w:pPr>
                  </w:p>
                </w:txbxContent>
              </v:textbox>
            </v:rect>
            <w10:anchorlock/>
          </v:group>
        </w:pict>
      </w:r>
      <w:r>
        <w:rPr>
          <w:rFonts w:hint="eastAsia" w:ascii="楷体_GB2312" w:eastAsia="楷体_GB2312" w:cs="DengXian-Bold"/>
          <w:b/>
          <w:bCs/>
          <w:sz w:val="32"/>
          <w:szCs w:val="32"/>
        </w:rPr>
        <w:t>（四）一般公共预算财政拨款基本支出决算情况说明</w:t>
      </w:r>
    </w:p>
    <w:p w14:paraId="5DB98EBE">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2019年度一般公共预算财政拨款基本支出1606.52万元，其中：人员经费1149.6万元，主要包括基本工资、津贴补贴、奖金、绩效工资、机关事业单位基本养老保险缴费、职业年金缴费、职工基本医疗保险缴费、公务员医疗补助缴费、住房公积金、医疗费、其他社会保障缴费、其他工资福利支出、离休费、退休费、抚恤金、生活补助、医疗费补助、奖励金、其他对个人和家庭的补助支出；公用经费</w:t>
      </w:r>
      <w:r>
        <w:rPr>
          <w:rFonts w:hint="eastAsia" w:ascii="宋体" w:hAnsi="宋体" w:cs="宋体"/>
          <w:sz w:val="32"/>
          <w:szCs w:val="32"/>
        </w:rPr>
        <w:t>456.92</w:t>
      </w:r>
      <w:r>
        <w:rPr>
          <w:rFonts w:hint="eastAsia" w:ascii="仿宋_GB2312" w:eastAsia="仿宋_GB2312" w:cs="DengXian-Regular"/>
          <w:sz w:val="32"/>
          <w:szCs w:val="32"/>
        </w:rPr>
        <w:t>万元，主要包括办公费、印刷费、水费、电费、邮电费、取暖费、差旅费、、维修（护）费、专用材料费、劳务费、委托业务费、公务用车运行维护费、其他交通费用</w:t>
      </w:r>
    </w:p>
    <w:p w14:paraId="5945C029">
      <w:pPr>
        <w:adjustRightInd w:val="0"/>
        <w:snapToGrid w:val="0"/>
        <w:spacing w:line="58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五、一般公共预算“三公” 经费支出决算情况说明</w:t>
      </w:r>
    </w:p>
    <w:p w14:paraId="1A4AAC53">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本部门2019年度“三公”经费支出共计0.188万元，完成预算的5.3%,较预算减少3.322万元，降低94.64%，</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hAnsi="Times New Roman" w:eastAsia="仿宋_GB2312" w:cs="DengXian-Regular"/>
          <w:color w:val="000000" w:themeColor="text1"/>
          <w:sz w:val="32"/>
          <w:szCs w:val="32"/>
        </w:rPr>
        <w:t>较2018年度减少10.262万元，降低98.2%，主要是</w:t>
      </w:r>
      <w:r>
        <w:rPr>
          <w:rFonts w:hint="eastAsia" w:ascii="仿宋_GB2312" w:hAnsi="Times New Roman" w:eastAsia="仿宋_GB2312" w:cs="DengXian-Regular"/>
          <w:sz w:val="32"/>
          <w:szCs w:val="32"/>
        </w:rPr>
        <w:t>一方面</w:t>
      </w:r>
      <w:r>
        <w:rPr>
          <w:rFonts w:hint="eastAsia" w:ascii="仿宋_GB2312" w:eastAsia="仿宋_GB2312" w:cs="DengXian-Regular"/>
          <w:sz w:val="32"/>
          <w:szCs w:val="32"/>
        </w:rPr>
        <w:t>认真贯彻落实中央“八项规定”精神和厉行节约要求，从严控制公务用车运行维护费</w:t>
      </w:r>
      <w:bookmarkStart w:id="0" w:name="_GoBack"/>
      <w:bookmarkEnd w:id="0"/>
      <w:r>
        <w:rPr>
          <w:rFonts w:hint="eastAsia" w:ascii="仿宋_GB2312" w:eastAsia="仿宋_GB2312" w:cs="DengXian-Regular"/>
          <w:sz w:val="32"/>
          <w:szCs w:val="32"/>
        </w:rPr>
        <w:t>的开支，另一方面划转给退役军人事务局1辆公务用车</w:t>
      </w:r>
      <w:r>
        <w:rPr>
          <w:rFonts w:hint="eastAsia" w:ascii="仿宋_GB2312" w:hAnsi="Times New Roman" w:eastAsia="仿宋_GB2312" w:cs="DengXian-Regular"/>
          <w:color w:val="000000" w:themeColor="text1"/>
          <w:sz w:val="32"/>
          <w:szCs w:val="32"/>
        </w:rPr>
        <w:t>。</w:t>
      </w:r>
      <w:r>
        <w:rPr>
          <w:rFonts w:hint="eastAsia" w:ascii="仿宋_GB2312" w:hAnsi="Times New Roman" w:eastAsia="仿宋_GB2312" w:cs="DengXian-Regular"/>
          <w:sz w:val="32"/>
          <w:szCs w:val="32"/>
        </w:rPr>
        <w:t>具体情况如下：</w:t>
      </w:r>
    </w:p>
    <w:p w14:paraId="3C08A784">
      <w:pPr>
        <w:adjustRightInd w:val="0"/>
        <w:snapToGrid w:val="0"/>
        <w:spacing w:line="580" w:lineRule="exact"/>
        <w:ind w:firstLine="643" w:firstLineChars="200"/>
        <w:rPr>
          <w:rFonts w:ascii="仿宋_GB2312" w:hAnsi="Times New Roman" w:eastAsia="仿宋_GB2312" w:cs="DengXian-Regular"/>
          <w:sz w:val="32"/>
          <w:szCs w:val="32"/>
        </w:rPr>
      </w:pPr>
      <w:r>
        <w:rPr>
          <w:rFonts w:hint="eastAsia" w:ascii="楷体_GB2312" w:hAnsi="Times New Roman" w:eastAsia="楷体_GB2312" w:cs="DengXian-Bold"/>
          <w:b/>
          <w:bCs/>
          <w:sz w:val="32"/>
          <w:szCs w:val="32"/>
        </w:rPr>
        <w:t>（一）因公出国（境）费支出0万元。</w:t>
      </w:r>
      <w:r>
        <w:rPr>
          <w:rFonts w:hint="eastAsia" w:ascii="仿宋_GB2312" w:hAnsi="Times New Roman" w:eastAsia="仿宋_GB2312" w:cs="DengXian-Regular"/>
          <w:sz w:val="32"/>
          <w:szCs w:val="32"/>
        </w:rPr>
        <w:t>本部门2019年度因公出国（境）团组0个、共0人/参加其他单位组织的因公出国（境）团组0个、共0人/无本单位组织的出国（境）团组。因公出国（境）费支出与年初预算持平，</w:t>
      </w:r>
      <w:r>
        <w:rPr>
          <w:rFonts w:eastAsia="仿宋_GB2312"/>
          <w:sz w:val="32"/>
          <w:szCs w:val="32"/>
        </w:rPr>
        <w:t>主要原因是未发生此类支出</w:t>
      </w:r>
      <w:r>
        <w:rPr>
          <w:rFonts w:hint="eastAsia" w:ascii="仿宋_GB2312" w:eastAsia="仿宋_GB2312" w:cs="DengXian-Regular"/>
          <w:sz w:val="32"/>
          <w:szCs w:val="32"/>
        </w:rPr>
        <w:t>。与2018年度决算支出持平，主要是认真贯彻落实中央“八项规定”精神和厉行节约要求，从严控制“三公”经费开支。</w:t>
      </w:r>
    </w:p>
    <w:p w14:paraId="2C538876">
      <w:pPr>
        <w:adjustRightInd w:val="0"/>
        <w:snapToGrid w:val="0"/>
        <w:spacing w:line="580" w:lineRule="exact"/>
        <w:ind w:firstLine="643" w:firstLineChars="200"/>
        <w:rPr>
          <w:rFonts w:ascii="仿宋_GB2312" w:hAnsi="Times New Roman" w:eastAsia="仿宋_GB2312" w:cs="DengXian-Regular"/>
          <w:color w:val="000000" w:themeColor="text1"/>
          <w:sz w:val="32"/>
          <w:szCs w:val="32"/>
        </w:rPr>
      </w:pPr>
      <w:r>
        <w:rPr>
          <w:rFonts w:hint="eastAsia" w:ascii="楷体_GB2312" w:hAnsi="Times New Roman" w:eastAsia="楷体_GB2312" w:cs="DengXian-Bold"/>
          <w:b/>
          <w:bCs/>
          <w:sz w:val="32"/>
          <w:szCs w:val="32"/>
        </w:rPr>
        <w:t>（二）公务用车购置及运行维护费支出0.188万元。</w:t>
      </w:r>
      <w:r>
        <w:rPr>
          <w:rFonts w:hint="eastAsia" w:ascii="仿宋_GB2312" w:hAnsi="Times New Roman" w:eastAsia="仿宋_GB2312" w:cs="DengXian-Regular"/>
          <w:sz w:val="32"/>
          <w:szCs w:val="32"/>
        </w:rPr>
        <w:t>本部门2019年度公务用车购置及运行维护费较预算减少2.412万元，降低92.76%,主要是</w:t>
      </w:r>
      <w:r>
        <w:rPr>
          <w:rFonts w:hint="eastAsia" w:ascii="仿宋_GB2312" w:eastAsia="仿宋_GB2312" w:cs="DengXian-Regular"/>
          <w:sz w:val="32"/>
          <w:szCs w:val="32"/>
        </w:rPr>
        <w:t>认真贯彻落实中央“八项规定”精神和厉行节约要求，从严控制公务用车运行维护费的开支，另一方面划转给退役军人事务局1辆公务用车。</w:t>
      </w:r>
      <w:r>
        <w:rPr>
          <w:rFonts w:hint="eastAsia" w:ascii="仿宋_GB2312" w:hAnsi="Times New Roman" w:eastAsia="仿宋_GB2312" w:cs="DengXian-Regular"/>
          <w:color w:val="000000" w:themeColor="text1"/>
          <w:sz w:val="32"/>
          <w:szCs w:val="32"/>
        </w:rPr>
        <w:t>较2018年度减少10.262万元，降低98.2%，主要是</w:t>
      </w:r>
      <w:r>
        <w:rPr>
          <w:rFonts w:hint="eastAsia" w:ascii="仿宋_GB2312" w:hAnsi="Times New Roman" w:eastAsia="仿宋_GB2312" w:cs="DengXian-Regular"/>
          <w:sz w:val="32"/>
          <w:szCs w:val="32"/>
        </w:rPr>
        <w:t>一方面</w:t>
      </w:r>
      <w:r>
        <w:rPr>
          <w:rFonts w:hint="eastAsia" w:ascii="仿宋_GB2312" w:eastAsia="仿宋_GB2312" w:cs="DengXian-Regular"/>
          <w:sz w:val="32"/>
          <w:szCs w:val="32"/>
        </w:rPr>
        <w:t>认真贯彻落实中央“八项规定”精神和厉行节约要求，从严控制公务用车运行维护费的开支，另一方面划转给退役军人事务局1辆公务用车</w:t>
      </w:r>
      <w:r>
        <w:rPr>
          <w:rFonts w:hint="eastAsia" w:ascii="仿宋_GB2312" w:hAnsi="Times New Roman" w:eastAsia="仿宋_GB2312" w:cs="DengXian-Regular"/>
          <w:color w:val="000000" w:themeColor="text1"/>
          <w:sz w:val="32"/>
          <w:szCs w:val="32"/>
        </w:rPr>
        <w:t>。</w:t>
      </w:r>
    </w:p>
    <w:p w14:paraId="554BAFDF">
      <w:pPr>
        <w:adjustRightInd w:val="0"/>
        <w:snapToGrid w:val="0"/>
        <w:spacing w:line="580" w:lineRule="exact"/>
        <w:ind w:firstLine="643" w:firstLineChars="200"/>
        <w:rPr>
          <w:rFonts w:ascii="仿宋_GB2312" w:hAnsi="Times New Roman" w:eastAsia="仿宋_GB2312" w:cs="DengXian-Regular"/>
          <w:sz w:val="32"/>
          <w:szCs w:val="32"/>
        </w:rPr>
      </w:pPr>
      <w:r>
        <w:rPr>
          <w:rFonts w:hint="eastAsia" w:ascii="仿宋_GB2312" w:hAnsi="Times New Roman" w:eastAsia="仿宋_GB2312" w:cs="DengXian-Regular"/>
          <w:b/>
          <w:sz w:val="32"/>
          <w:szCs w:val="32"/>
        </w:rPr>
        <w:t>公务用车购置费：</w:t>
      </w:r>
      <w:r>
        <w:rPr>
          <w:rFonts w:hint="eastAsia" w:ascii="仿宋_GB2312" w:hAnsi="Times New Roman" w:eastAsia="仿宋_GB2312" w:cs="DengXian-Regular"/>
          <w:sz w:val="32"/>
          <w:szCs w:val="32"/>
        </w:rPr>
        <w:t>本部门2019年度公务用车购置量0辆，发生“公务用车购置”经费支出0万元。公务用车购置费支出与年初预算持平，</w:t>
      </w:r>
      <w:r>
        <w:rPr>
          <w:rFonts w:eastAsia="仿宋_GB2312"/>
          <w:sz w:val="32"/>
          <w:szCs w:val="32"/>
        </w:rPr>
        <w:t>主要原因是未发生此类支出</w:t>
      </w:r>
      <w:r>
        <w:rPr>
          <w:rFonts w:hint="eastAsia" w:ascii="仿宋_GB2312" w:eastAsia="仿宋_GB2312" w:cs="DengXian-Regular"/>
          <w:sz w:val="32"/>
          <w:szCs w:val="32"/>
        </w:rPr>
        <w:t>。与2018年度决算支出持平，主要是认真贯彻落实中央“八项规定”精神和厉行节约要求，从严控制“三公”经费开支。</w:t>
      </w:r>
    </w:p>
    <w:p w14:paraId="6688283C">
      <w:pPr>
        <w:adjustRightInd w:val="0"/>
        <w:snapToGrid w:val="0"/>
        <w:spacing w:line="580" w:lineRule="exact"/>
        <w:ind w:firstLine="643" w:firstLineChars="200"/>
        <w:rPr>
          <w:rFonts w:ascii="仿宋_GB2312" w:hAnsi="Times New Roman" w:eastAsia="仿宋_GB2312" w:cs="DengXian-Regular"/>
          <w:color w:val="000000" w:themeColor="text1"/>
          <w:sz w:val="32"/>
          <w:szCs w:val="32"/>
        </w:rPr>
      </w:pPr>
      <w:r>
        <w:rPr>
          <w:rFonts w:hint="eastAsia" w:ascii="仿宋_GB2312" w:hAnsi="Times New Roman" w:eastAsia="仿宋_GB2312" w:cs="DengXian-Regular"/>
          <w:b/>
          <w:sz w:val="32"/>
          <w:szCs w:val="32"/>
        </w:rPr>
        <w:t>公务用车运行维护费：</w:t>
      </w:r>
      <w:r>
        <w:rPr>
          <w:rFonts w:hint="eastAsia" w:ascii="仿宋_GB2312" w:hAnsi="Times New Roman" w:eastAsia="仿宋_GB2312" w:cs="DengXian-Regular"/>
          <w:sz w:val="32"/>
          <w:szCs w:val="32"/>
        </w:rPr>
        <w:t>本部门2019年度单位公务用车保有量1辆。公车运行维护费支出较预算减少2.412万元，降低92.76%,主要是</w:t>
      </w:r>
      <w:r>
        <w:rPr>
          <w:rFonts w:hint="eastAsia" w:ascii="仿宋_GB2312" w:eastAsia="仿宋_GB2312" w:cs="DengXian-Regular"/>
          <w:sz w:val="32"/>
          <w:szCs w:val="32"/>
        </w:rPr>
        <w:t>认真贯彻落实中央“八项规定”精神和厉行节约要求，从严控制公务用车运行维护费的开支，另一方面划转给退役军人事务局1辆公务用车。</w:t>
      </w:r>
      <w:r>
        <w:rPr>
          <w:rFonts w:hint="eastAsia" w:ascii="仿宋_GB2312" w:hAnsi="Times New Roman" w:eastAsia="仿宋_GB2312" w:cs="DengXian-Regular"/>
          <w:color w:val="000000" w:themeColor="text1"/>
          <w:sz w:val="32"/>
          <w:szCs w:val="32"/>
        </w:rPr>
        <w:t>较2018年度减少10.262万元，降低98.2%，主要是</w:t>
      </w:r>
      <w:r>
        <w:rPr>
          <w:rFonts w:hint="eastAsia" w:ascii="仿宋_GB2312" w:hAnsi="Times New Roman" w:eastAsia="仿宋_GB2312" w:cs="DengXian-Regular"/>
          <w:sz w:val="32"/>
          <w:szCs w:val="32"/>
        </w:rPr>
        <w:t>一方面</w:t>
      </w:r>
      <w:r>
        <w:rPr>
          <w:rFonts w:hint="eastAsia" w:ascii="仿宋_GB2312" w:eastAsia="仿宋_GB2312" w:cs="DengXian-Regular"/>
          <w:sz w:val="32"/>
          <w:szCs w:val="32"/>
        </w:rPr>
        <w:t>认真贯彻落实中央“八项规定”精神和厉行节约要求，从严控制公务用车运行维护费的开支，另一方面划转给退役军人事务局1辆公务用车</w:t>
      </w:r>
      <w:r>
        <w:rPr>
          <w:rFonts w:hint="eastAsia" w:ascii="仿宋_GB2312" w:hAnsi="Times New Roman" w:eastAsia="仿宋_GB2312" w:cs="DengXian-Regular"/>
          <w:color w:val="000000" w:themeColor="text1"/>
          <w:sz w:val="32"/>
          <w:szCs w:val="32"/>
        </w:rPr>
        <w:t>。</w:t>
      </w:r>
    </w:p>
    <w:p w14:paraId="629E1C47">
      <w:pPr>
        <w:adjustRightInd w:val="0"/>
        <w:snapToGrid w:val="0"/>
        <w:spacing w:line="580" w:lineRule="exact"/>
        <w:ind w:firstLine="643" w:firstLineChars="200"/>
        <w:rPr>
          <w:rFonts w:ascii="仿宋_GB2312" w:eastAsia="仿宋_GB2312" w:cs="DengXian-Regular"/>
          <w:sz w:val="32"/>
          <w:szCs w:val="32"/>
        </w:rPr>
      </w:pPr>
      <w:r>
        <w:rPr>
          <w:rFonts w:hint="eastAsia" w:ascii="楷体_GB2312" w:hAnsi="Times New Roman" w:eastAsia="楷体_GB2312" w:cs="DengXian-Bold"/>
          <w:b/>
          <w:bCs/>
          <w:sz w:val="32"/>
          <w:szCs w:val="32"/>
        </w:rPr>
        <w:t>（三）公务接待费支出0万元。</w:t>
      </w:r>
      <w:r>
        <w:rPr>
          <w:rFonts w:hint="eastAsia" w:ascii="仿宋_GB2312" w:hAnsi="Times New Roman" w:eastAsia="仿宋_GB2312" w:cs="DengXian-Regular"/>
          <w:sz w:val="32"/>
          <w:szCs w:val="32"/>
        </w:rPr>
        <w:t>本部门2019年度公务接待共0次、0人次。公务接待费支出较预算减少0万元，降低0%,</w:t>
      </w:r>
      <w:r>
        <w:rPr>
          <w:rFonts w:hint="eastAsia" w:ascii="仿宋_GB2312" w:eastAsia="仿宋_GB2312" w:cs="DengXian-Regular"/>
          <w:sz w:val="32"/>
          <w:szCs w:val="32"/>
        </w:rPr>
        <w:t>主要是认真贯彻落实中央“八项规定”精神和厉行节约要求，从严控制“公务接待费”开支，与2018年度决算支出持平，主要是认真贯彻落实中央“八项规定”精神和厉行节约要求，从严控制“三公”经费开支。</w:t>
      </w:r>
    </w:p>
    <w:p w14:paraId="75E87F25">
      <w:pPr>
        <w:adjustRightInd w:val="0"/>
        <w:snapToGrid w:val="0"/>
        <w:spacing w:line="58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六、其他重要事项的说明</w:t>
      </w:r>
    </w:p>
    <w:p w14:paraId="2DAD4DD4">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（一）机关运行经费情况</w:t>
      </w:r>
    </w:p>
    <w:p w14:paraId="18F8D72C">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本部门2019年度机关运行经费支出459.92万元，比2018年度增加200.37万元，增长77.19%。主要原因增加了扶贫经费和民政事业服务中心运行经费的支出。</w:t>
      </w:r>
    </w:p>
    <w:p w14:paraId="2A9875C3">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（二）政府采购情况</w:t>
      </w:r>
    </w:p>
    <w:p w14:paraId="4DFCE17B">
      <w:pPr>
        <w:snapToGrid w:val="0"/>
        <w:spacing w:line="580" w:lineRule="exact"/>
        <w:ind w:firstLine="640" w:firstLineChars="200"/>
        <w:jc w:val="left"/>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本部门2019年度政府采购支出总额391.17万元，从采购类型来看，</w:t>
      </w:r>
      <w:r>
        <w:rPr>
          <w:rFonts w:ascii="仿宋_GB2312" w:hAnsi="仿宋_GB2312" w:eastAsia="仿宋_GB2312" w:cs="仿宋_GB2312"/>
          <w:color w:val="000000"/>
          <w:kern w:val="0"/>
          <w:sz w:val="32"/>
          <w:szCs w:val="32"/>
        </w:rPr>
        <w:t>政府采购货物支出</w:t>
      </w:r>
      <w:r>
        <w:rPr>
          <w:rFonts w:hint="eastAsia" w:ascii="仿宋_GB2312" w:hAnsi="仿宋_GB2312" w:eastAsia="仿宋_GB2312" w:cs="仿宋_GB2312"/>
          <w:color w:val="000000"/>
          <w:kern w:val="0"/>
          <w:sz w:val="32"/>
          <w:szCs w:val="32"/>
        </w:rPr>
        <w:t>88.36</w:t>
      </w:r>
      <w:r>
        <w:rPr>
          <w:rFonts w:ascii="仿宋_GB2312" w:hAnsi="仿宋_GB2312" w:eastAsia="仿宋_GB2312" w:cs="仿宋_GB2312"/>
          <w:color w:val="000000"/>
          <w:kern w:val="0"/>
          <w:sz w:val="32"/>
          <w:szCs w:val="32"/>
        </w:rPr>
        <w:t>万元、政府采购工程支出</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 xml:space="preserve">万元、政府采购服务支出 </w:t>
      </w:r>
      <w:r>
        <w:rPr>
          <w:rFonts w:hint="eastAsia" w:ascii="仿宋_GB2312" w:hAnsi="仿宋_GB2312" w:eastAsia="仿宋_GB2312" w:cs="仿宋_GB2312"/>
          <w:color w:val="000000"/>
          <w:kern w:val="0"/>
          <w:sz w:val="32"/>
          <w:szCs w:val="32"/>
        </w:rPr>
        <w:t>302.81</w:t>
      </w:r>
      <w:r>
        <w:rPr>
          <w:rFonts w:ascii="仿宋_GB2312" w:hAnsi="仿宋_GB2312" w:eastAsia="仿宋_GB2312" w:cs="仿宋_GB2312"/>
          <w:color w:val="000000"/>
          <w:kern w:val="0"/>
          <w:sz w:val="32"/>
          <w:szCs w:val="32"/>
        </w:rPr>
        <w:t>万元。授予中小企业合同金</w:t>
      </w:r>
      <w:r>
        <w:rPr>
          <w:rFonts w:hint="eastAsia" w:ascii="仿宋_GB2312" w:hAnsi="仿宋_GB2312" w:eastAsia="仿宋_GB2312" w:cs="仿宋_GB2312"/>
          <w:color w:val="000000"/>
          <w:kern w:val="0"/>
          <w:sz w:val="32"/>
          <w:szCs w:val="32"/>
        </w:rPr>
        <w:t>391.17</w:t>
      </w:r>
      <w:r>
        <w:rPr>
          <w:rFonts w:ascii="仿宋_GB2312" w:hAnsi="仿宋_GB2312" w:eastAsia="仿宋_GB2312" w:cs="仿宋_GB2312"/>
          <w:color w:val="000000"/>
          <w:kern w:val="0"/>
          <w:sz w:val="32"/>
          <w:szCs w:val="32"/>
        </w:rPr>
        <w:t>万元，占政府采购支出总额的</w:t>
      </w:r>
      <w:r>
        <w:rPr>
          <w:rFonts w:hint="eastAsia" w:ascii="仿宋_GB2312" w:hAnsi="仿宋_GB2312" w:eastAsia="仿宋_GB2312" w:cs="仿宋_GB2312"/>
          <w:color w:val="000000"/>
          <w:kern w:val="0"/>
          <w:sz w:val="32"/>
          <w:szCs w:val="32"/>
        </w:rPr>
        <w:t>100%，</w:t>
      </w:r>
      <w:r>
        <w:rPr>
          <w:rFonts w:ascii="仿宋_GB2312" w:hAnsi="仿宋_GB2312" w:eastAsia="仿宋_GB2312" w:cs="仿宋_GB2312"/>
          <w:color w:val="000000"/>
          <w:kern w:val="0"/>
          <w:sz w:val="32"/>
          <w:szCs w:val="32"/>
        </w:rPr>
        <w:t>其中授予小微企业合同金额</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 xml:space="preserve">万元，占政府采购支出总额的 </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w:t>
      </w:r>
    </w:p>
    <w:p w14:paraId="4578C715">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（三）国有资产占用情况</w:t>
      </w:r>
    </w:p>
    <w:p w14:paraId="19C689CE">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截至2019年12月31日，本部门共有车辆1辆，比上年增减少1辆，主要是划转给退役军人事务局1辆。其中，副部（省）级及以上领导用车0辆，主要领导干部用车0辆，机要通信用车0辆，应急保障用车1辆，执法执勤用车0辆，特种专业技术用车0辆，离退休干部用车0辆，其他用车0辆。</w:t>
      </w:r>
    </w:p>
    <w:p w14:paraId="28C710E3">
      <w:pPr>
        <w:adjustRightInd w:val="0"/>
        <w:snapToGrid w:val="0"/>
        <w:spacing w:line="580" w:lineRule="exact"/>
        <w:ind w:firstLine="640" w:firstLineChars="200"/>
        <w:rPr>
          <w:rFonts w:ascii="仿宋_GB2312" w:eastAsia="仿宋_GB2312" w:cs="DengXian-Regular"/>
          <w:sz w:val="32"/>
          <w:szCs w:val="32"/>
        </w:rPr>
      </w:pPr>
      <w:r>
        <w:rPr>
          <w:rFonts w:hint="eastAsia" w:ascii="仿宋_GB2312" w:hAnsi="Times New Roman" w:eastAsia="仿宋_GB2312" w:cs="DengXian-Regular"/>
          <w:sz w:val="32"/>
          <w:szCs w:val="32"/>
        </w:rPr>
        <w:t>单位价值</w:t>
      </w:r>
      <w:r>
        <w:rPr>
          <w:rFonts w:hint="eastAsia" w:ascii="仿宋_GB2312" w:hAnsi="TimesNewRomanPSMT" w:eastAsia="仿宋_GB2312" w:cs="TimesNewRomanPSMT"/>
          <w:sz w:val="32"/>
          <w:szCs w:val="32"/>
        </w:rPr>
        <w:t>50</w:t>
      </w:r>
      <w:r>
        <w:rPr>
          <w:rFonts w:hint="eastAsia" w:ascii="仿宋_GB2312" w:hAnsi="Times New Roman" w:eastAsia="仿宋_GB2312" w:cs="DengXian-Regular"/>
          <w:sz w:val="32"/>
          <w:szCs w:val="32"/>
        </w:rPr>
        <w:t>万元以上通用设备0台（套），比上年增加0套，主要是与上年持平 ，</w:t>
      </w:r>
      <w:r>
        <w:rPr>
          <w:rFonts w:eastAsia="仿宋_GB2312"/>
          <w:sz w:val="32"/>
          <w:szCs w:val="32"/>
        </w:rPr>
        <w:t>主要原因是未发生此类支出</w:t>
      </w:r>
      <w:r>
        <w:rPr>
          <w:rFonts w:hint="eastAsia" w:ascii="仿宋_GB2312" w:eastAsia="仿宋_GB2312" w:cs="DengXian-Regular"/>
          <w:sz w:val="32"/>
          <w:szCs w:val="32"/>
        </w:rPr>
        <w:t>。</w:t>
      </w:r>
      <w:r>
        <w:rPr>
          <w:rFonts w:hint="eastAsia" w:ascii="仿宋_GB2312" w:hAnsi="Times New Roman" w:eastAsia="仿宋_GB2312" w:cs="DengXian-Regular"/>
          <w:sz w:val="32"/>
          <w:szCs w:val="32"/>
        </w:rPr>
        <w:t>单位价值</w:t>
      </w:r>
      <w:r>
        <w:rPr>
          <w:rFonts w:hint="eastAsia" w:ascii="仿宋_GB2312" w:hAnsi="TimesNewRomanPSMT" w:eastAsia="仿宋_GB2312" w:cs="TimesNewRomanPSMT"/>
          <w:sz w:val="32"/>
          <w:szCs w:val="32"/>
        </w:rPr>
        <w:t>100</w:t>
      </w:r>
      <w:r>
        <w:rPr>
          <w:rFonts w:hint="eastAsia" w:ascii="仿宋_GB2312" w:hAnsi="Times New Roman" w:eastAsia="仿宋_GB2312" w:cs="DengXian-Regular"/>
          <w:sz w:val="32"/>
          <w:szCs w:val="32"/>
        </w:rPr>
        <w:t>万元以上专用设备0台（套）比上年增加0套，主要是与上年持平，</w:t>
      </w:r>
      <w:r>
        <w:rPr>
          <w:rFonts w:eastAsia="仿宋_GB2312"/>
          <w:sz w:val="32"/>
          <w:szCs w:val="32"/>
        </w:rPr>
        <w:t>主要原因是未发生此类支出</w:t>
      </w:r>
      <w:r>
        <w:rPr>
          <w:rFonts w:hint="eastAsia" w:ascii="仿宋_GB2312" w:eastAsia="仿宋_GB2312" w:cs="DengXian-Regular"/>
          <w:sz w:val="32"/>
          <w:szCs w:val="32"/>
        </w:rPr>
        <w:t>。</w:t>
      </w:r>
    </w:p>
    <w:p w14:paraId="02CF9A88">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（四）其他需要说明的情况</w:t>
      </w:r>
    </w:p>
    <w:p w14:paraId="03B94920">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1. 本部门2019年度国有资本经营无收支及结转结余情况，故09表以空表列示。</w:t>
      </w:r>
    </w:p>
    <w:p w14:paraId="6A7B6A87">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 由于决算公开表格中金额数值应当保留两位小数，公开数据为四舍五入计算结果，个别数据合计项与分项之和存在小数点后差额，特此说明。</w:t>
      </w:r>
    </w:p>
    <w:p w14:paraId="4E0BE9D7">
      <w:pPr>
        <w:widowControl/>
        <w:spacing w:line="580" w:lineRule="exact"/>
        <w:ind w:firstLine="883" w:firstLineChars="200"/>
        <w:jc w:val="left"/>
        <w:rPr>
          <w:rFonts w:ascii="宋体" w:hAnsi="宋体" w:eastAsia="宋体" w:cs="MS-UIGothic,Bold"/>
          <w:b/>
          <w:bCs/>
          <w:kern w:val="0"/>
          <w:sz w:val="44"/>
          <w:szCs w:val="44"/>
        </w:rPr>
        <w:sectPr>
          <w:type w:val="continuous"/>
          <w:pgSz w:w="11906" w:h="16838"/>
          <w:pgMar w:top="2098" w:right="1474" w:bottom="1984" w:left="1588" w:header="851" w:footer="992" w:gutter="0"/>
          <w:pgNumType w:fmt="numberInDash"/>
          <w:cols w:space="0" w:num="1"/>
          <w:docGrid w:type="lines" w:linePitch="312" w:charSpace="0"/>
        </w:sectPr>
      </w:pPr>
    </w:p>
    <w:p w14:paraId="745C0FE5">
      <w:pPr>
        <w:jc w:val="center"/>
        <w:rPr>
          <w:rFonts w:ascii="黑体" w:hAnsi="黑体" w:eastAsia="黑体" w:cs="黑体"/>
          <w:sz w:val="56"/>
          <w:szCs w:val="72"/>
        </w:rPr>
      </w:pPr>
    </w:p>
    <w:p w14:paraId="31C9A624">
      <w:pPr>
        <w:jc w:val="center"/>
        <w:rPr>
          <w:rFonts w:ascii="黑体" w:hAnsi="黑体" w:eastAsia="黑体" w:cs="黑体"/>
          <w:sz w:val="56"/>
          <w:szCs w:val="72"/>
        </w:rPr>
        <w:sectPr>
          <w:type w:val="continuous"/>
          <w:pgSz w:w="11906" w:h="16838"/>
          <w:pgMar w:top="2041" w:right="1531" w:bottom="2041" w:left="1531" w:header="851" w:footer="992" w:gutter="0"/>
          <w:pgNumType w:fmt="numberInDash"/>
          <w:cols w:space="0" w:num="1"/>
          <w:titlePg/>
          <w:docGrid w:type="lines" w:linePitch="312" w:charSpace="0"/>
        </w:sectPr>
      </w:pPr>
    </w:p>
    <w:p w14:paraId="58A16D6F">
      <w:pPr>
        <w:rPr>
          <w:rFonts w:ascii="黑体" w:hAnsi="黑体" w:eastAsia="黑体" w:cs="黑体"/>
          <w:sz w:val="56"/>
          <w:szCs w:val="72"/>
        </w:rPr>
        <w:sectPr>
          <w:headerReference r:id="rId21" w:type="first"/>
          <w:footerReference r:id="rId23" w:type="first"/>
          <w:headerReference r:id="rId20" w:type="default"/>
          <w:footerReference r:id="rId22" w:type="default"/>
          <w:type w:val="continuous"/>
          <w:pgSz w:w="11906" w:h="16838"/>
          <w:pgMar w:top="2041" w:right="1531" w:bottom="2041" w:left="1531" w:header="851" w:footer="992" w:gutter="0"/>
          <w:pgNumType w:fmt="numberInDash"/>
          <w:cols w:space="0" w:num="1"/>
          <w:titlePg/>
          <w:docGrid w:type="lines" w:linePitch="312" w:charSpace="0"/>
        </w:sectPr>
      </w:pPr>
    </w:p>
    <w:p w14:paraId="77EFC724">
      <w:pPr>
        <w:rPr>
          <w:rFonts w:ascii="黑体" w:hAnsi="黑体" w:eastAsia="黑体" w:cs="黑体"/>
          <w:sz w:val="56"/>
          <w:szCs w:val="72"/>
        </w:rPr>
      </w:pPr>
    </w:p>
    <w:p w14:paraId="6BD3CD64">
      <w:pPr>
        <w:jc w:val="center"/>
        <w:rPr>
          <w:sz w:val="72"/>
        </w:rPr>
      </w:pPr>
      <w:r>
        <w:rPr>
          <w:sz w:val="72"/>
        </w:rPr>
        <w:pict>
          <v:shape id="文本框 188" o:spid="_x0000_s1035" o:spt="202" type="#_x0000_t202" style="position:absolute;left:0pt;margin-left:-80.45pt;margin-top:34.8pt;height:263.1pt;width:613.65pt;z-index:251669504;v-text-anchor:middle;mso-width-relative:page;mso-height-relative:page;" fillcolor="#FFD96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">
            <v:path/>
            <v:fill type="pattern" on="t" color2="#FFFFFF" focussize="0,0" r:id="rId31"/>
            <v:stroke weight="0.5pt" color="#FFD966" joinstyle="miter"/>
            <v:imagedata o:title=""/>
            <o:lock v:ext="edit"/>
            <v:textbox>
              <w:txbxContent>
                <w:p w14:paraId="71448148">
                  <w:pPr>
                    <w:widowControl/>
                    <w:jc w:val="center"/>
                  </w:pPr>
                  <w:r>
                    <w:rPr>
                      <w:rFonts w:hint="eastAsia" w:ascii="黑体" w:hAnsi="黑体" w:eastAsia="黑体" w:cs="黑体"/>
                      <w:color w:val="000000" w:themeColor="text1"/>
                      <w:sz w:val="90"/>
                      <w:szCs w:val="90"/>
                    </w:rPr>
                    <w:t>第三部分 相关名词解释</w:t>
                  </w:r>
                </w:p>
              </w:txbxContent>
            </v:textbox>
          </v:shape>
        </w:pict>
      </w:r>
    </w:p>
    <w:p w14:paraId="6D805CAB"/>
    <w:p w14:paraId="1DC375BD"/>
    <w:p w14:paraId="1CF13BA5"/>
    <w:p w14:paraId="64789A4F"/>
    <w:p w14:paraId="63A6B6AA"/>
    <w:p w14:paraId="773B6B14"/>
    <w:p w14:paraId="40E8A505"/>
    <w:p w14:paraId="2BA0ECB1"/>
    <w:p w14:paraId="440FDE18"/>
    <w:p w14:paraId="55DBB42F"/>
    <w:p w14:paraId="38A5CFD6"/>
    <w:p w14:paraId="10559985"/>
    <w:p w14:paraId="7B25B5F5"/>
    <w:p w14:paraId="72589827">
      <w:pPr>
        <w:tabs>
          <w:tab w:val="left" w:pos="886"/>
        </w:tabs>
        <w:jc w:val="left"/>
        <w:sectPr>
          <w:headerReference r:id="rId24" w:type="first"/>
          <w:pgSz w:w="11906" w:h="16838"/>
          <w:pgMar w:top="2041" w:right="1531" w:bottom="2041" w:left="1531" w:header="851" w:footer="992" w:gutter="0"/>
          <w:pgNumType w:fmt="numberInDash"/>
          <w:cols w:space="0" w:num="1"/>
          <w:titlePg/>
          <w:docGrid w:type="lines" w:linePitch="312" w:charSpace="0"/>
        </w:sectPr>
      </w:pPr>
    </w:p>
    <w:p w14:paraId="7F3ED29F">
      <w:pPr>
        <w:rPr>
          <w:rFonts w:ascii="仿宋_GB2312" w:hAnsi="宋体" w:eastAsia="仿宋_GB2312" w:cs="ArialUnicodeMS"/>
          <w:sz w:val="32"/>
          <w:szCs w:val="32"/>
          <w:highlight w:val="yellow"/>
        </w:rPr>
      </w:pPr>
      <w:r>
        <w:rPr>
          <w:rFonts w:hint="eastAsia" w:ascii="仿宋_GB2312" w:hAnsi="宋体" w:eastAsia="仿宋_GB2312" w:cs="ArialUnicodeMS"/>
          <w:sz w:val="32"/>
          <w:szCs w:val="32"/>
          <w:highlight w:val="yellow"/>
        </w:rPr>
        <w:br w:type="page"/>
      </w:r>
    </w:p>
    <w:p w14:paraId="54EFFC6D">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（一）财政拨款收入：</w:t>
      </w:r>
      <w:r>
        <w:rPr>
          <w:rFonts w:hint="eastAsia" w:ascii="仿宋_GB2312" w:hAnsi="宋体" w:eastAsia="仿宋_GB2312" w:cs="Times New Roman"/>
          <w:color w:val="000000"/>
          <w:kern w:val="0"/>
          <w:sz w:val="32"/>
          <w:szCs w:val="32"/>
        </w:rPr>
        <w:t>本年度从本级财政部门取得的财政拨款，包括一般公共预算财政拨款和政府性基金预算财政拨款。</w:t>
      </w:r>
    </w:p>
    <w:p w14:paraId="390743A9">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（二）事业收入：</w:t>
      </w:r>
      <w:r>
        <w:rPr>
          <w:rFonts w:hint="eastAsia" w:ascii="仿宋_GB2312" w:hAnsi="宋体" w:eastAsia="仿宋_GB2312" w:cs="Times New Roman"/>
          <w:color w:val="000000"/>
          <w:kern w:val="0"/>
          <w:sz w:val="32"/>
          <w:szCs w:val="32"/>
        </w:rPr>
        <w:t>指事业单位开展专业业务活动及辅助活动所取得的收入。</w:t>
      </w:r>
    </w:p>
    <w:p w14:paraId="0EED60E8">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（三）其他收入：</w:t>
      </w:r>
      <w:r>
        <w:rPr>
          <w:rFonts w:hint="eastAsia" w:ascii="仿宋_GB2312" w:hAnsi="宋体" w:eastAsia="仿宋_GB2312" w:cs="Times New Roman"/>
          <w:color w:val="000000"/>
          <w:kern w:val="0"/>
          <w:sz w:val="32"/>
          <w:szCs w:val="32"/>
        </w:rPr>
        <w:t>指除上述“财政拨款收入”“事业收入”“经营收入”等以外的收入。</w:t>
      </w:r>
    </w:p>
    <w:p w14:paraId="4B6846F3">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（四）用事业基金弥补收支差额：</w:t>
      </w:r>
      <w:r>
        <w:rPr>
          <w:rFonts w:hint="eastAsia" w:ascii="仿宋_GB2312" w:hAnsi="宋体" w:eastAsia="仿宋_GB2312" w:cs="Times New Roman"/>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14:paraId="4969ECBD">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（五）年初结转和结余：</w:t>
      </w:r>
      <w:r>
        <w:rPr>
          <w:rFonts w:hint="eastAsia" w:ascii="仿宋_GB2312" w:hAnsi="宋体" w:eastAsia="仿宋_GB2312" w:cs="Times New Roman"/>
          <w:color w:val="000000"/>
          <w:kern w:val="0"/>
          <w:sz w:val="32"/>
          <w:szCs w:val="32"/>
        </w:rPr>
        <w:t>指以前年度尚未完成、结转到本年仍按原规定用途继续使用的资金，或项目已完成等产生的结余资金。</w:t>
      </w:r>
    </w:p>
    <w:p w14:paraId="0729FE31">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（六）结余分配：</w:t>
      </w:r>
      <w:r>
        <w:rPr>
          <w:rFonts w:hint="eastAsia" w:ascii="仿宋_GB2312" w:hAnsi="宋体" w:eastAsia="仿宋_GB2312" w:cs="Times New Roman"/>
          <w:color w:val="000000"/>
          <w:kern w:val="0"/>
          <w:sz w:val="32"/>
          <w:szCs w:val="32"/>
        </w:rPr>
        <w:t>指事业单位按照事业单位会计制度的规定从非财政补助结余中分配的事业基金和职工福利基金等。</w:t>
      </w:r>
    </w:p>
    <w:p w14:paraId="085A4996">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（七）年末结转和结余：</w:t>
      </w:r>
      <w:r>
        <w:rPr>
          <w:rFonts w:hint="eastAsia" w:ascii="仿宋_GB2312" w:hAnsi="宋体" w:eastAsia="仿宋_GB2312" w:cs="Times New Roman"/>
          <w:color w:val="000000"/>
          <w:kern w:val="0"/>
          <w:sz w:val="32"/>
          <w:szCs w:val="32"/>
        </w:rPr>
        <w:t>指单位按有关规定结转到下年或以后年度继续使用的资金，或项目已完成等产生的结余资金。</w:t>
      </w:r>
    </w:p>
    <w:p w14:paraId="5D453FBF">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（八）基本支出：</w:t>
      </w:r>
      <w:r>
        <w:rPr>
          <w:rFonts w:hint="eastAsia" w:ascii="仿宋_GB2312" w:hAnsi="宋体" w:eastAsia="仿宋_GB2312" w:cs="Times New Roman"/>
          <w:color w:val="000000"/>
          <w:kern w:val="0"/>
          <w:sz w:val="32"/>
          <w:szCs w:val="32"/>
        </w:rPr>
        <w:t>填列单位为保障机构正常运转、完成日常工作任务而发生的各项支出。</w:t>
      </w:r>
    </w:p>
    <w:p w14:paraId="4B222CE3">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（九）项目支出：</w:t>
      </w:r>
      <w:r>
        <w:rPr>
          <w:rFonts w:hint="eastAsia" w:ascii="仿宋_GB2312" w:hAnsi="宋体" w:eastAsia="仿宋_GB2312" w:cs="Times New Roman"/>
          <w:color w:val="000000"/>
          <w:kern w:val="0"/>
          <w:sz w:val="32"/>
          <w:szCs w:val="32"/>
        </w:rPr>
        <w:t>填列单位为完成特定的行政工作任务或事业发展目标，在基本支出之外发生的各项支出</w:t>
      </w:r>
    </w:p>
    <w:p w14:paraId="745756F9">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（十）基本建设支出：</w:t>
      </w:r>
      <w:r>
        <w:rPr>
          <w:rFonts w:hint="eastAsia" w:ascii="仿宋_GB2312" w:hAnsi="宋体" w:eastAsia="仿宋_GB2312" w:cs="Times New Roman"/>
          <w:color w:val="000000"/>
          <w:kern w:val="0"/>
          <w:sz w:val="32"/>
          <w:szCs w:val="32"/>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14:paraId="56770A7E">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（十一）其他资本性支出：</w:t>
      </w:r>
      <w:r>
        <w:rPr>
          <w:rFonts w:hint="eastAsia" w:ascii="仿宋_GB2312" w:hAnsi="宋体" w:eastAsia="仿宋_GB2312" w:cs="Times New Roman"/>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14:paraId="570F0645">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（十二）“三公”经费：</w:t>
      </w:r>
      <w:r>
        <w:rPr>
          <w:rFonts w:hint="eastAsia" w:ascii="仿宋_GB2312" w:hAnsi="宋体" w:eastAsia="仿宋_GB2312" w:cs="Times New Roman"/>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牌照费）及按规定保留的公务用车燃料费、维修费、过桥过路费、保险费、安全奖励费用等支出；公务接待费反映单位按规定开支的各类公务接待（含外宾接待）支出。</w:t>
      </w:r>
    </w:p>
    <w:p w14:paraId="344A9EBC">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（十三）其他交通费用：</w:t>
      </w:r>
      <w:r>
        <w:rPr>
          <w:rFonts w:hint="eastAsia" w:ascii="仿宋_GB2312" w:hAnsi="宋体" w:eastAsia="仿宋_GB2312" w:cs="Times New Roman"/>
          <w:color w:val="000000"/>
          <w:kern w:val="0"/>
          <w:sz w:val="32"/>
          <w:szCs w:val="32"/>
        </w:rPr>
        <w:t>填列单位除公务用车运行维护费以外的其他交通费用。如公务交通补贴、租车费用、出租车费用，飞机、船舶等燃料费、维修费、保险费等。</w:t>
      </w:r>
    </w:p>
    <w:p w14:paraId="08CF36B9">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（十四）公务用车购置：</w:t>
      </w:r>
      <w:r>
        <w:rPr>
          <w:rFonts w:hint="eastAsia" w:ascii="仿宋_GB2312" w:hAnsi="宋体" w:eastAsia="仿宋_GB2312" w:cs="Times New Roman"/>
          <w:color w:val="000000"/>
          <w:kern w:val="0"/>
          <w:sz w:val="32"/>
          <w:szCs w:val="32"/>
        </w:rPr>
        <w:t>填列单位公务用车车辆购置支出（含车辆购置税、牌照费）。</w:t>
      </w:r>
    </w:p>
    <w:p w14:paraId="180B61A4">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（十五）其他交通工具购置：</w:t>
      </w:r>
      <w:r>
        <w:rPr>
          <w:rFonts w:hint="eastAsia" w:ascii="仿宋_GB2312" w:hAnsi="宋体" w:eastAsia="仿宋_GB2312" w:cs="Times New Roman"/>
          <w:color w:val="000000"/>
          <w:kern w:val="0"/>
          <w:sz w:val="32"/>
          <w:szCs w:val="32"/>
        </w:rPr>
        <w:t>填列单位除公务用车外的其他各类交通工具（如船舶、飞机等）购置支出（含车辆购置税、牌照费）。</w:t>
      </w:r>
    </w:p>
    <w:p w14:paraId="047496BC">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（十六）机关运行经费：</w:t>
      </w:r>
      <w:r>
        <w:rPr>
          <w:rFonts w:hint="eastAsia" w:ascii="仿宋_GB2312" w:hAnsi="宋体" w:eastAsia="仿宋_GB2312" w:cs="Times New Roman"/>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14:paraId="087D0F5F">
      <w:pPr>
        <w:tabs>
          <w:tab w:val="left" w:pos="235"/>
        </w:tabs>
        <w:jc w:val="left"/>
        <w:rPr>
          <w:rFonts w:ascii="仿宋_GB2312" w:hAnsi="Cambria" w:eastAsia="仿宋_GB2312" w:cs="ArialUnicodeMS"/>
          <w:kern w:val="0"/>
          <w:sz w:val="32"/>
          <w:szCs w:val="32"/>
        </w:rPr>
      </w:pPr>
      <w:r>
        <w:rPr>
          <w:rFonts w:hint="eastAsia" w:ascii="仿宋_GB2312" w:hAnsi="宋体" w:eastAsia="仿宋_GB2312" w:cs="Times New Roman"/>
          <w:b/>
          <w:bCs/>
          <w:color w:val="000000"/>
          <w:kern w:val="0"/>
          <w:sz w:val="32"/>
          <w:szCs w:val="32"/>
        </w:rPr>
        <w:t>（十七）经费形式:</w:t>
      </w:r>
      <w:r>
        <w:rPr>
          <w:rFonts w:hint="eastAsia" w:ascii="仿宋_GB2312" w:hAnsi="宋体" w:eastAsia="仿宋_GB2312" w:cs="Times New Roman"/>
          <w:color w:val="000000"/>
          <w:kern w:val="0"/>
          <w:sz w:val="32"/>
          <w:szCs w:val="32"/>
        </w:rPr>
        <w:t>按照经费来源，</w:t>
      </w:r>
      <w:r>
        <w:rPr>
          <w:rFonts w:hint="eastAsia" w:ascii="仿宋_GB2312" w:hAnsi="Cambria" w:eastAsia="仿宋_GB2312" w:cs="ArialUnicodeMS"/>
          <w:kern w:val="0"/>
          <w:sz w:val="32"/>
          <w:szCs w:val="32"/>
        </w:rPr>
        <w:t>可分为财政拨款、财政性资金基本保证、财政性资金定额或定项补助、财政性资金零补助四类。</w:t>
      </w:r>
    </w:p>
    <w:p w14:paraId="15EBF482"/>
    <w:p w14:paraId="7BACC53E"/>
    <w:p w14:paraId="50609F7E"/>
    <w:p w14:paraId="167F086C"/>
    <w:p w14:paraId="0C5C58AA"/>
    <w:p w14:paraId="66F7218D"/>
    <w:p w14:paraId="77AC193E"/>
    <w:p w14:paraId="3650ABAD"/>
    <w:p w14:paraId="0575B768"/>
    <w:p w14:paraId="5D3E9D24"/>
    <w:p w14:paraId="6E8FC23E"/>
    <w:p w14:paraId="4E0FFE8A">
      <w:pPr>
        <w:jc w:val="left"/>
        <w:sectPr>
          <w:headerReference r:id="rId25" w:type="default"/>
          <w:type w:val="continuous"/>
          <w:pgSz w:w="11906" w:h="16838"/>
          <w:pgMar w:top="2098" w:right="1474" w:bottom="1985" w:left="1588" w:header="851" w:footer="992" w:gutter="0"/>
          <w:pgNumType w:fmt="numberInDash"/>
          <w:cols w:space="425" w:num="1"/>
          <w:docGrid w:type="lines" w:linePitch="312" w:charSpace="0"/>
        </w:sectPr>
      </w:pPr>
    </w:p>
    <w:p w14:paraId="20535DDC">
      <w:pPr>
        <w:tabs>
          <w:tab w:val="left" w:pos="235"/>
        </w:tabs>
        <w:jc w:val="left"/>
        <w:sectPr>
          <w:headerReference r:id="rId26" w:type="default"/>
          <w:pgSz w:w="11906" w:h="16838"/>
          <w:pgMar w:top="2098" w:right="1474" w:bottom="1985" w:left="1588" w:header="851" w:footer="992" w:gutter="0"/>
          <w:pgNumType w:fmt="numberInDash"/>
          <w:cols w:space="425" w:num="1"/>
          <w:docGrid w:type="lines" w:linePitch="312" w:charSpace="0"/>
        </w:sectPr>
      </w:pPr>
      <w:r>
        <w:rPr>
          <w:sz w:val="72"/>
        </w:rPr>
        <w:pict>
          <v:shape id="文本框 229" o:spid="_x0000_s1036" o:spt="202" type="#_x0000_t202" style="position:absolute;left:0pt;margin-left:-82.05pt;margin-top:135.85pt;height:263.1pt;width:613.65pt;z-index:251670528;v-text-anchor:middle;mso-width-relative:page;mso-height-relative:page;" fillcolor="#FFD96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">
            <v:path/>
            <v:fill type="pattern" on="t" color2="#FFFFFF" focussize="0,0" r:id="rId31"/>
            <v:stroke weight="0.5pt" color="#FFD966" joinstyle="miter"/>
            <v:imagedata o:title=""/>
            <o:lock v:ext="edit"/>
            <v:textbox>
              <w:txbxContent>
                <w:p w14:paraId="100A690F">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 xml:space="preserve">第四部分 </w:t>
                  </w:r>
                </w:p>
                <w:p w14:paraId="008CDC98">
                  <w:pPr>
                    <w:widowControl/>
                    <w:jc w:val="center"/>
                  </w:pPr>
                  <w:r>
                    <w:rPr>
                      <w:rFonts w:hint="eastAsia" w:ascii="黑体" w:hAnsi="黑体" w:eastAsia="黑体" w:cs="黑体"/>
                      <w:color w:val="000000" w:themeColor="text1"/>
                      <w:sz w:val="90"/>
                      <w:szCs w:val="90"/>
                    </w:rPr>
                    <w:t>2019年度部门决算报表</w:t>
                  </w:r>
                </w:p>
              </w:txbxContent>
            </v:textbox>
          </v:shape>
        </w:pict>
      </w:r>
    </w:p>
    <w:p w14:paraId="6D77BE58">
      <w:pPr>
        <w:adjustRightInd w:val="0"/>
        <w:snapToGrid w:val="0"/>
        <w:spacing w:line="580" w:lineRule="exact"/>
        <w:ind w:firstLine="640" w:firstLineChars="200"/>
        <w:rPr>
          <w:rFonts w:ascii="黑体" w:hAnsi="Times New Roman" w:eastAsia="黑体" w:cs="Times New Roman"/>
          <w:sz w:val="32"/>
          <w:szCs w:val="40"/>
        </w:rPr>
      </w:pPr>
    </w:p>
    <w:p w14:paraId="46A2BE7C">
      <w:pPr>
        <w:adjustRightInd w:val="0"/>
        <w:snapToGrid w:val="0"/>
        <w:spacing w:line="580" w:lineRule="exact"/>
        <w:ind w:firstLine="640" w:firstLineChars="200"/>
        <w:rPr>
          <w:rFonts w:ascii="黑体" w:hAnsi="Times New Roman" w:eastAsia="黑体" w:cs="Times New Roman"/>
          <w:sz w:val="32"/>
          <w:szCs w:val="40"/>
        </w:rPr>
      </w:pPr>
    </w:p>
    <w:p w14:paraId="0F81C2F5">
      <w:pPr>
        <w:adjustRightInd w:val="0"/>
        <w:snapToGrid w:val="0"/>
        <w:spacing w:line="580" w:lineRule="exact"/>
        <w:ind w:firstLine="640" w:firstLineChars="200"/>
        <w:rPr>
          <w:rFonts w:ascii="黑体" w:hAnsi="Times New Roman" w:eastAsia="黑体" w:cs="Times New Roman"/>
          <w:sz w:val="32"/>
          <w:szCs w:val="40"/>
        </w:rPr>
      </w:pPr>
    </w:p>
    <w:p w14:paraId="1502E114">
      <w:pPr>
        <w:adjustRightInd w:val="0"/>
        <w:snapToGrid w:val="0"/>
        <w:spacing w:line="580" w:lineRule="exact"/>
        <w:ind w:firstLine="640" w:firstLineChars="200"/>
        <w:rPr>
          <w:rFonts w:ascii="黑体" w:hAnsi="Times New Roman" w:eastAsia="黑体" w:cs="Times New Roman"/>
          <w:sz w:val="32"/>
          <w:szCs w:val="40"/>
        </w:rPr>
      </w:pPr>
    </w:p>
    <w:p w14:paraId="188BBD79">
      <w:pPr>
        <w:adjustRightInd w:val="0"/>
        <w:snapToGrid w:val="0"/>
        <w:spacing w:line="580" w:lineRule="exact"/>
        <w:ind w:firstLine="640" w:firstLineChars="200"/>
        <w:rPr>
          <w:rFonts w:ascii="黑体" w:hAnsi="Times New Roman" w:eastAsia="黑体" w:cs="Times New Roman"/>
          <w:sz w:val="32"/>
          <w:szCs w:val="40"/>
        </w:rPr>
      </w:pPr>
    </w:p>
    <w:p w14:paraId="54E44A46">
      <w:pPr>
        <w:adjustRightInd w:val="0"/>
        <w:snapToGrid w:val="0"/>
        <w:spacing w:line="580" w:lineRule="exact"/>
        <w:ind w:firstLine="640" w:firstLineChars="200"/>
        <w:rPr>
          <w:rFonts w:ascii="黑体" w:hAnsi="Times New Roman" w:eastAsia="黑体" w:cs="Times New Roman"/>
          <w:sz w:val="32"/>
          <w:szCs w:val="40"/>
        </w:rPr>
      </w:pPr>
    </w:p>
    <w:p w14:paraId="76D6C0CF">
      <w:pPr>
        <w:adjustRightInd w:val="0"/>
        <w:snapToGrid w:val="0"/>
        <w:spacing w:line="580" w:lineRule="exact"/>
        <w:ind w:firstLine="640" w:firstLineChars="200"/>
        <w:rPr>
          <w:rFonts w:ascii="黑体" w:hAnsi="Times New Roman" w:eastAsia="黑体" w:cs="Times New Roman"/>
          <w:sz w:val="32"/>
          <w:szCs w:val="40"/>
        </w:rPr>
      </w:pPr>
    </w:p>
    <w:p w14:paraId="27F5559D">
      <w:pPr>
        <w:adjustRightInd w:val="0"/>
        <w:snapToGrid w:val="0"/>
        <w:spacing w:line="580" w:lineRule="exact"/>
        <w:ind w:firstLine="1800" w:firstLineChars="450"/>
        <w:rPr>
          <w:rFonts w:ascii="黑体" w:hAnsi="Times New Roman" w:eastAsia="黑体" w:cs="Times New Roman"/>
          <w:sz w:val="32"/>
          <w:szCs w:val="40"/>
        </w:rPr>
      </w:pPr>
      <w:r>
        <w:rPr>
          <w:rFonts w:hint="eastAsia" w:ascii="黑体" w:hAnsi="宋体" w:eastAsia="黑体" w:cs="黑体"/>
          <w:color w:val="000000"/>
          <w:kern w:val="0"/>
          <w:sz w:val="40"/>
          <w:szCs w:val="40"/>
        </w:rPr>
        <w:t>2019年</w:t>
      </w:r>
      <w:r>
        <w:rPr>
          <w:rFonts w:ascii="黑体" w:hAnsi="宋体" w:eastAsia="黑体" w:cs="黑体"/>
          <w:color w:val="000000"/>
          <w:kern w:val="0"/>
          <w:sz w:val="40"/>
          <w:szCs w:val="40"/>
        </w:rPr>
        <w:t>部门决算报表见</w:t>
      </w:r>
      <w:r>
        <w:rPr>
          <w:rFonts w:hint="eastAsia" w:ascii="黑体" w:hAnsi="宋体" w:eastAsia="黑体" w:cs="黑体"/>
          <w:color w:val="000000"/>
          <w:kern w:val="0"/>
          <w:sz w:val="40"/>
          <w:szCs w:val="40"/>
        </w:rPr>
        <w:t>附表</w:t>
      </w:r>
    </w:p>
    <w:p w14:paraId="10C5D97E">
      <w:pPr>
        <w:adjustRightInd w:val="0"/>
        <w:snapToGrid w:val="0"/>
        <w:spacing w:line="580" w:lineRule="exact"/>
        <w:ind w:firstLine="640" w:firstLineChars="200"/>
        <w:rPr>
          <w:rFonts w:ascii="黑体" w:hAnsi="Times New Roman" w:eastAsia="黑体" w:cs="Times New Roman"/>
          <w:sz w:val="32"/>
          <w:szCs w:val="40"/>
        </w:rPr>
      </w:pPr>
    </w:p>
    <w:p w14:paraId="5CE61133">
      <w:pPr>
        <w:adjustRightInd w:val="0"/>
        <w:snapToGrid w:val="0"/>
        <w:spacing w:line="580" w:lineRule="exact"/>
        <w:ind w:firstLine="640" w:firstLineChars="200"/>
        <w:rPr>
          <w:rFonts w:ascii="黑体" w:hAnsi="Times New Roman" w:eastAsia="黑体" w:cs="Times New Roman"/>
          <w:sz w:val="32"/>
          <w:szCs w:val="40"/>
        </w:rPr>
      </w:pPr>
    </w:p>
    <w:p w14:paraId="07CA5287">
      <w:pPr>
        <w:adjustRightInd w:val="0"/>
        <w:snapToGrid w:val="0"/>
        <w:spacing w:line="580" w:lineRule="exact"/>
        <w:ind w:firstLine="640" w:firstLineChars="200"/>
        <w:rPr>
          <w:rFonts w:ascii="黑体" w:hAnsi="Times New Roman" w:eastAsia="黑体" w:cs="Times New Roman"/>
          <w:sz w:val="32"/>
          <w:szCs w:val="40"/>
        </w:rPr>
      </w:pPr>
    </w:p>
    <w:p w14:paraId="367D86A9">
      <w:pPr>
        <w:adjustRightInd w:val="0"/>
        <w:snapToGrid w:val="0"/>
        <w:spacing w:line="580" w:lineRule="exact"/>
        <w:ind w:firstLine="640" w:firstLineChars="200"/>
        <w:rPr>
          <w:rFonts w:ascii="黑体" w:hAnsi="Times New Roman" w:eastAsia="黑体" w:cs="Times New Roman"/>
          <w:sz w:val="32"/>
          <w:szCs w:val="40"/>
        </w:rPr>
      </w:pPr>
    </w:p>
    <w:p w14:paraId="4E71643C">
      <w:pPr>
        <w:adjustRightInd w:val="0"/>
        <w:snapToGrid w:val="0"/>
        <w:spacing w:line="580" w:lineRule="exact"/>
        <w:ind w:firstLine="640" w:firstLineChars="200"/>
        <w:rPr>
          <w:rFonts w:ascii="黑体" w:hAnsi="Times New Roman" w:eastAsia="黑体" w:cs="Times New Roman"/>
          <w:sz w:val="32"/>
          <w:szCs w:val="40"/>
        </w:rPr>
      </w:pPr>
    </w:p>
    <w:p w14:paraId="41E9CADE">
      <w:pPr>
        <w:adjustRightInd w:val="0"/>
        <w:snapToGrid w:val="0"/>
        <w:spacing w:line="580" w:lineRule="exact"/>
        <w:ind w:firstLine="640" w:firstLineChars="200"/>
        <w:rPr>
          <w:rFonts w:ascii="黑体" w:hAnsi="Times New Roman" w:eastAsia="黑体" w:cs="Times New Roman"/>
          <w:sz w:val="32"/>
          <w:szCs w:val="40"/>
        </w:rPr>
      </w:pPr>
    </w:p>
    <w:p w14:paraId="16051154">
      <w:pPr>
        <w:adjustRightInd w:val="0"/>
        <w:snapToGrid w:val="0"/>
        <w:spacing w:line="580" w:lineRule="exact"/>
        <w:ind w:firstLine="640" w:firstLineChars="200"/>
        <w:rPr>
          <w:rFonts w:ascii="黑体" w:hAnsi="Times New Roman" w:eastAsia="黑体" w:cs="Times New Roman"/>
          <w:sz w:val="32"/>
          <w:szCs w:val="40"/>
        </w:rPr>
      </w:pPr>
    </w:p>
    <w:p w14:paraId="55031EA0">
      <w:pPr>
        <w:adjustRightInd w:val="0"/>
        <w:snapToGrid w:val="0"/>
        <w:spacing w:line="580" w:lineRule="exact"/>
        <w:ind w:firstLine="640" w:firstLineChars="200"/>
        <w:rPr>
          <w:rFonts w:ascii="黑体" w:hAnsi="Times New Roman" w:eastAsia="黑体" w:cs="Times New Roman"/>
          <w:sz w:val="32"/>
          <w:szCs w:val="40"/>
        </w:rPr>
      </w:pPr>
    </w:p>
    <w:p w14:paraId="63986BEA">
      <w:pPr>
        <w:adjustRightInd w:val="0"/>
        <w:snapToGrid w:val="0"/>
        <w:spacing w:line="580" w:lineRule="exact"/>
        <w:ind w:firstLine="640" w:firstLineChars="200"/>
        <w:rPr>
          <w:rFonts w:ascii="黑体" w:hAnsi="Times New Roman" w:eastAsia="黑体" w:cs="Times New Roman"/>
          <w:sz w:val="32"/>
          <w:szCs w:val="40"/>
        </w:rPr>
      </w:pPr>
    </w:p>
    <w:p w14:paraId="21DAD64D">
      <w:pPr>
        <w:adjustRightInd w:val="0"/>
        <w:snapToGrid w:val="0"/>
        <w:spacing w:line="580" w:lineRule="exact"/>
        <w:ind w:firstLine="640" w:firstLineChars="200"/>
        <w:rPr>
          <w:rFonts w:ascii="黑体" w:hAnsi="Times New Roman" w:eastAsia="黑体" w:cs="Times New Roman"/>
          <w:sz w:val="32"/>
          <w:szCs w:val="40"/>
        </w:rPr>
      </w:pPr>
    </w:p>
    <w:p w14:paraId="71FA9B0B">
      <w:pPr>
        <w:adjustRightInd w:val="0"/>
        <w:snapToGrid w:val="0"/>
        <w:spacing w:line="580" w:lineRule="exact"/>
        <w:ind w:firstLine="640" w:firstLineChars="200"/>
        <w:rPr>
          <w:rFonts w:ascii="黑体" w:hAnsi="Times New Roman" w:eastAsia="黑体" w:cs="Times New Roman"/>
          <w:sz w:val="32"/>
          <w:szCs w:val="40"/>
        </w:rPr>
      </w:pPr>
    </w:p>
    <w:p w14:paraId="3D66BDDC">
      <w:pPr>
        <w:adjustRightInd w:val="0"/>
        <w:snapToGrid w:val="0"/>
        <w:spacing w:line="580" w:lineRule="exact"/>
        <w:ind w:firstLine="640" w:firstLineChars="200"/>
        <w:rPr>
          <w:rFonts w:ascii="黑体" w:hAnsi="Times New Roman" w:eastAsia="黑体" w:cs="Times New Roman"/>
          <w:sz w:val="32"/>
          <w:szCs w:val="40"/>
        </w:rPr>
      </w:pPr>
    </w:p>
    <w:p w14:paraId="5590BF2D">
      <w:pPr>
        <w:adjustRightInd w:val="0"/>
        <w:snapToGrid w:val="0"/>
        <w:spacing w:line="580" w:lineRule="exact"/>
        <w:ind w:firstLine="640" w:firstLineChars="200"/>
        <w:rPr>
          <w:rFonts w:ascii="黑体" w:hAnsi="Times New Roman" w:eastAsia="黑体" w:cs="Times New Roman"/>
          <w:sz w:val="32"/>
          <w:szCs w:val="40"/>
        </w:rPr>
      </w:pPr>
    </w:p>
    <w:p w14:paraId="4BF70B05">
      <w:pPr>
        <w:adjustRightInd w:val="0"/>
        <w:snapToGrid w:val="0"/>
        <w:spacing w:line="580" w:lineRule="exact"/>
        <w:ind w:firstLine="640" w:firstLineChars="200"/>
        <w:rPr>
          <w:rFonts w:ascii="黑体" w:hAnsi="Times New Roman" w:eastAsia="黑体" w:cs="Times New Roman"/>
          <w:sz w:val="32"/>
          <w:szCs w:val="40"/>
        </w:rPr>
      </w:pPr>
    </w:p>
    <w:p w14:paraId="6AE64F08">
      <w:pPr>
        <w:widowControl/>
        <w:jc w:val="left"/>
        <w:rPr>
          <w:rFonts w:ascii="黑体" w:hAnsi="Times New Roman" w:eastAsia="黑体" w:cs="Times New Roman"/>
          <w:sz w:val="32"/>
          <w:szCs w:val="40"/>
        </w:rPr>
      </w:pPr>
      <w:r>
        <w:rPr>
          <w:rFonts w:ascii="黑体" w:hAnsi="Times New Roman" w:eastAsia="黑体" w:cs="Times New Roman"/>
          <w:sz w:val="32"/>
          <w:szCs w:val="40"/>
        </w:rPr>
        <w:br w:type="page"/>
      </w:r>
    </w:p>
    <w:p w14:paraId="37289101">
      <w:pPr>
        <w:adjustRightInd w:val="0"/>
        <w:snapToGrid w:val="0"/>
        <w:spacing w:line="580" w:lineRule="exact"/>
        <w:ind w:firstLine="640" w:firstLineChars="200"/>
        <w:rPr>
          <w:rFonts w:ascii="黑体" w:hAnsi="Times New Roman" w:eastAsia="黑体" w:cs="Times New Roman"/>
          <w:sz w:val="32"/>
          <w:szCs w:val="40"/>
        </w:rPr>
      </w:pPr>
    </w:p>
    <w:p w14:paraId="55DDDB67">
      <w:pPr>
        <w:adjustRightInd w:val="0"/>
        <w:snapToGrid w:val="0"/>
        <w:spacing w:line="580" w:lineRule="exact"/>
        <w:ind w:firstLine="640" w:firstLineChars="200"/>
        <w:rPr>
          <w:rFonts w:ascii="黑体" w:hAnsi="Times New Roman" w:eastAsia="黑体" w:cs="Times New Roman"/>
          <w:sz w:val="32"/>
          <w:szCs w:val="40"/>
        </w:rPr>
      </w:pPr>
    </w:p>
    <w:p w14:paraId="19194A1A">
      <w:pPr>
        <w:adjustRightInd w:val="0"/>
        <w:snapToGrid w:val="0"/>
        <w:spacing w:line="580" w:lineRule="exact"/>
        <w:ind w:firstLine="640" w:firstLineChars="200"/>
        <w:rPr>
          <w:rFonts w:ascii="黑体" w:hAnsi="Times New Roman" w:eastAsia="黑体" w:cs="Times New Roman"/>
          <w:sz w:val="32"/>
          <w:szCs w:val="40"/>
        </w:rPr>
      </w:pPr>
    </w:p>
    <w:p w14:paraId="443F5ECD">
      <w:pPr>
        <w:adjustRightInd w:val="0"/>
        <w:snapToGrid w:val="0"/>
        <w:spacing w:line="580" w:lineRule="exact"/>
        <w:ind w:firstLine="640" w:firstLineChars="200"/>
        <w:rPr>
          <w:rFonts w:ascii="黑体" w:hAnsi="Times New Roman" w:eastAsia="黑体" w:cs="Times New Roman"/>
          <w:sz w:val="32"/>
          <w:szCs w:val="40"/>
        </w:rPr>
      </w:pPr>
    </w:p>
    <w:p w14:paraId="442BF868">
      <w:pPr>
        <w:adjustRightInd w:val="0"/>
        <w:snapToGrid w:val="0"/>
        <w:spacing w:line="580" w:lineRule="exact"/>
        <w:ind w:firstLine="640" w:firstLineChars="200"/>
        <w:rPr>
          <w:rFonts w:ascii="黑体" w:hAnsi="Times New Roman" w:eastAsia="黑体" w:cs="Times New Roman"/>
          <w:sz w:val="32"/>
          <w:szCs w:val="40"/>
        </w:rPr>
      </w:pPr>
    </w:p>
    <w:p w14:paraId="24C9FB76">
      <w:pPr>
        <w:adjustRightInd w:val="0"/>
        <w:snapToGrid w:val="0"/>
        <w:spacing w:line="580" w:lineRule="exact"/>
        <w:ind w:firstLine="640" w:firstLineChars="200"/>
        <w:rPr>
          <w:rFonts w:ascii="黑体" w:hAnsi="Times New Roman" w:eastAsia="黑体" w:cs="Times New Roman"/>
          <w:sz w:val="32"/>
          <w:szCs w:val="40"/>
        </w:rPr>
      </w:pPr>
    </w:p>
    <w:p w14:paraId="1F8F3AE4">
      <w:pPr>
        <w:adjustRightInd w:val="0"/>
        <w:snapToGrid w:val="0"/>
        <w:spacing w:line="580" w:lineRule="exact"/>
        <w:ind w:firstLine="1440" w:firstLineChars="200"/>
        <w:rPr>
          <w:rFonts w:ascii="黑体" w:hAnsi="Times New Roman" w:eastAsia="黑体" w:cs="Times New Roman"/>
          <w:sz w:val="32"/>
          <w:szCs w:val="40"/>
        </w:rPr>
      </w:pPr>
      <w:r>
        <w:rPr>
          <w:sz w:val="72"/>
        </w:rPr>
        <w:pict>
          <v:shape id="文本框 26" o:spid="_x0000_s1037" o:spt="202" type="#_x0000_t202" style="position:absolute;left:0pt;margin-left:-69pt;margin-top:29.35pt;height:263.1pt;width:613.65pt;z-index:251671552;v-text-anchor:middle;mso-width-relative:page;mso-height-relative:page;" fillcolor="#FFD96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">
            <v:path/>
            <v:fill type="pattern" on="t" color2="#FFFFFF" focussize="0,0" r:id="rId31"/>
            <v:stroke weight="0.5pt" color="#FFD966" joinstyle="miter"/>
            <v:imagedata o:title=""/>
            <o:lock v:ext="edit"/>
            <v:textbox>
              <w:txbxContent>
                <w:p w14:paraId="62E5D5D4">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 xml:space="preserve">第五部分 </w:t>
                  </w:r>
                </w:p>
                <w:p w14:paraId="03B95FEB">
                  <w:pPr>
                    <w:widowControl/>
                    <w:jc w:val="center"/>
                  </w:pPr>
                  <w:r>
                    <w:rPr>
                      <w:rFonts w:hint="eastAsia" w:ascii="黑体" w:hAnsi="黑体" w:eastAsia="黑体" w:cs="黑体"/>
                      <w:color w:val="000000" w:themeColor="text1"/>
                      <w:sz w:val="90"/>
                      <w:szCs w:val="90"/>
                    </w:rPr>
                    <w:t>预算绩效</w:t>
                  </w:r>
                  <w:r>
                    <w:rPr>
                      <w:rFonts w:ascii="黑体" w:hAnsi="黑体" w:eastAsia="黑体" w:cs="黑体"/>
                      <w:color w:val="000000" w:themeColor="text1"/>
                      <w:sz w:val="90"/>
                      <w:szCs w:val="90"/>
                    </w:rPr>
                    <w:t>公开内容</w:t>
                  </w:r>
                </w:p>
              </w:txbxContent>
            </v:textbox>
          </v:shape>
        </w:pict>
      </w:r>
    </w:p>
    <w:p w14:paraId="2F0836B2">
      <w:pPr>
        <w:adjustRightInd w:val="0"/>
        <w:snapToGrid w:val="0"/>
        <w:spacing w:line="580" w:lineRule="exact"/>
        <w:ind w:firstLine="640" w:firstLineChars="200"/>
        <w:rPr>
          <w:rFonts w:ascii="黑体" w:hAnsi="Times New Roman" w:eastAsia="黑体" w:cs="Times New Roman"/>
          <w:sz w:val="32"/>
          <w:szCs w:val="40"/>
        </w:rPr>
      </w:pPr>
    </w:p>
    <w:p w14:paraId="18F5831A">
      <w:pPr>
        <w:adjustRightInd w:val="0"/>
        <w:snapToGrid w:val="0"/>
        <w:spacing w:line="580" w:lineRule="exact"/>
        <w:ind w:firstLine="640" w:firstLineChars="200"/>
        <w:rPr>
          <w:rFonts w:ascii="黑体" w:hAnsi="Times New Roman" w:eastAsia="黑体" w:cs="Times New Roman"/>
          <w:sz w:val="32"/>
          <w:szCs w:val="40"/>
        </w:rPr>
      </w:pPr>
    </w:p>
    <w:p w14:paraId="5FAFBC46">
      <w:pPr>
        <w:adjustRightInd w:val="0"/>
        <w:snapToGrid w:val="0"/>
        <w:spacing w:line="580" w:lineRule="exact"/>
        <w:ind w:firstLine="640" w:firstLineChars="200"/>
        <w:rPr>
          <w:rFonts w:ascii="黑体" w:hAnsi="Times New Roman" w:eastAsia="黑体" w:cs="Times New Roman"/>
          <w:sz w:val="32"/>
          <w:szCs w:val="40"/>
        </w:rPr>
      </w:pPr>
    </w:p>
    <w:p w14:paraId="482AADE8">
      <w:pPr>
        <w:adjustRightInd w:val="0"/>
        <w:snapToGrid w:val="0"/>
        <w:spacing w:line="580" w:lineRule="exact"/>
        <w:ind w:firstLine="640" w:firstLineChars="200"/>
        <w:rPr>
          <w:rFonts w:ascii="黑体" w:hAnsi="Times New Roman" w:eastAsia="黑体" w:cs="Times New Roman"/>
          <w:sz w:val="32"/>
          <w:szCs w:val="40"/>
        </w:rPr>
      </w:pPr>
    </w:p>
    <w:p w14:paraId="0D38C84C">
      <w:pPr>
        <w:adjustRightInd w:val="0"/>
        <w:snapToGrid w:val="0"/>
        <w:spacing w:line="580" w:lineRule="exact"/>
        <w:ind w:firstLine="640" w:firstLineChars="200"/>
        <w:rPr>
          <w:rFonts w:ascii="黑体" w:hAnsi="Times New Roman" w:eastAsia="黑体" w:cs="Times New Roman"/>
          <w:sz w:val="32"/>
          <w:szCs w:val="40"/>
        </w:rPr>
      </w:pPr>
    </w:p>
    <w:p w14:paraId="508E834C">
      <w:pPr>
        <w:adjustRightInd w:val="0"/>
        <w:snapToGrid w:val="0"/>
        <w:spacing w:line="580" w:lineRule="exact"/>
        <w:ind w:firstLine="640" w:firstLineChars="200"/>
        <w:rPr>
          <w:rFonts w:ascii="黑体" w:hAnsi="Times New Roman" w:eastAsia="黑体" w:cs="Times New Roman"/>
          <w:sz w:val="32"/>
          <w:szCs w:val="40"/>
        </w:rPr>
      </w:pPr>
    </w:p>
    <w:p w14:paraId="772D37AB">
      <w:pPr>
        <w:adjustRightInd w:val="0"/>
        <w:snapToGrid w:val="0"/>
        <w:spacing w:line="580" w:lineRule="exact"/>
        <w:ind w:firstLine="640" w:firstLineChars="200"/>
        <w:rPr>
          <w:rFonts w:ascii="黑体" w:hAnsi="Times New Roman" w:eastAsia="黑体" w:cs="Times New Roman"/>
          <w:sz w:val="32"/>
          <w:szCs w:val="40"/>
        </w:rPr>
      </w:pPr>
    </w:p>
    <w:p w14:paraId="650AF027">
      <w:pPr>
        <w:adjustRightInd w:val="0"/>
        <w:snapToGrid w:val="0"/>
        <w:spacing w:line="580" w:lineRule="exact"/>
        <w:ind w:firstLine="640" w:firstLineChars="200"/>
        <w:rPr>
          <w:rFonts w:ascii="黑体" w:hAnsi="Times New Roman" w:eastAsia="黑体" w:cs="Times New Roman"/>
          <w:sz w:val="32"/>
          <w:szCs w:val="40"/>
        </w:rPr>
      </w:pPr>
    </w:p>
    <w:p w14:paraId="2BAFED1A">
      <w:pPr>
        <w:adjustRightInd w:val="0"/>
        <w:snapToGrid w:val="0"/>
        <w:spacing w:line="580" w:lineRule="exact"/>
        <w:ind w:firstLine="640" w:firstLineChars="200"/>
        <w:rPr>
          <w:rFonts w:ascii="黑体" w:hAnsi="Times New Roman" w:eastAsia="黑体" w:cs="Times New Roman"/>
          <w:sz w:val="32"/>
          <w:szCs w:val="40"/>
        </w:rPr>
      </w:pPr>
    </w:p>
    <w:p w14:paraId="789294C5">
      <w:pPr>
        <w:adjustRightInd w:val="0"/>
        <w:snapToGrid w:val="0"/>
        <w:spacing w:line="580" w:lineRule="exact"/>
        <w:ind w:firstLine="640" w:firstLineChars="200"/>
        <w:rPr>
          <w:rFonts w:ascii="黑体" w:hAnsi="Times New Roman" w:eastAsia="黑体" w:cs="Times New Roman"/>
          <w:sz w:val="32"/>
          <w:szCs w:val="40"/>
        </w:rPr>
      </w:pPr>
    </w:p>
    <w:p w14:paraId="78326BBE">
      <w:pPr>
        <w:adjustRightInd w:val="0"/>
        <w:snapToGrid w:val="0"/>
        <w:spacing w:line="580" w:lineRule="exact"/>
        <w:ind w:firstLine="640" w:firstLineChars="200"/>
        <w:rPr>
          <w:rFonts w:ascii="黑体" w:hAnsi="Times New Roman" w:eastAsia="黑体" w:cs="Times New Roman"/>
          <w:sz w:val="32"/>
          <w:szCs w:val="40"/>
        </w:rPr>
      </w:pPr>
    </w:p>
    <w:p w14:paraId="3BD38F3F">
      <w:pPr>
        <w:adjustRightInd w:val="0"/>
        <w:snapToGrid w:val="0"/>
        <w:spacing w:line="580" w:lineRule="exact"/>
        <w:ind w:firstLine="640" w:firstLineChars="200"/>
        <w:rPr>
          <w:rFonts w:ascii="黑体" w:hAnsi="Times New Roman" w:eastAsia="黑体" w:cs="Times New Roman"/>
          <w:sz w:val="32"/>
          <w:szCs w:val="40"/>
        </w:rPr>
      </w:pPr>
    </w:p>
    <w:p w14:paraId="51680203">
      <w:pPr>
        <w:adjustRightInd w:val="0"/>
        <w:snapToGrid w:val="0"/>
        <w:spacing w:line="580" w:lineRule="exact"/>
        <w:ind w:firstLine="640" w:firstLineChars="200"/>
        <w:rPr>
          <w:rFonts w:ascii="黑体" w:hAnsi="Times New Roman" w:eastAsia="黑体" w:cs="Times New Roman"/>
          <w:sz w:val="32"/>
          <w:szCs w:val="40"/>
        </w:rPr>
      </w:pPr>
    </w:p>
    <w:p w14:paraId="0C970A9B">
      <w:pPr>
        <w:adjustRightInd w:val="0"/>
        <w:snapToGrid w:val="0"/>
        <w:spacing w:line="580" w:lineRule="exact"/>
        <w:ind w:firstLine="640" w:firstLineChars="200"/>
        <w:rPr>
          <w:rFonts w:ascii="黑体" w:hAnsi="Times New Roman" w:eastAsia="黑体" w:cs="Times New Roman"/>
          <w:sz w:val="32"/>
          <w:szCs w:val="40"/>
        </w:rPr>
      </w:pPr>
    </w:p>
    <w:p w14:paraId="1FB7CFFB">
      <w:pPr>
        <w:adjustRightInd w:val="0"/>
        <w:snapToGrid w:val="0"/>
        <w:spacing w:line="580" w:lineRule="exact"/>
        <w:ind w:firstLine="640" w:firstLineChars="200"/>
        <w:rPr>
          <w:rFonts w:ascii="黑体" w:hAnsi="Times New Roman" w:eastAsia="黑体" w:cs="Times New Roman"/>
          <w:sz w:val="32"/>
          <w:szCs w:val="40"/>
        </w:rPr>
      </w:pPr>
    </w:p>
    <w:p w14:paraId="668EE922">
      <w:pPr>
        <w:adjustRightInd w:val="0"/>
        <w:snapToGrid w:val="0"/>
        <w:spacing w:line="580" w:lineRule="exact"/>
        <w:ind w:firstLine="640" w:firstLineChars="200"/>
        <w:rPr>
          <w:rFonts w:ascii="黑体" w:hAnsi="Times New Roman" w:eastAsia="黑体" w:cs="Times New Roman"/>
          <w:sz w:val="32"/>
          <w:szCs w:val="40"/>
        </w:rPr>
      </w:pPr>
    </w:p>
    <w:p w14:paraId="6552B787">
      <w:pPr>
        <w:adjustRightInd w:val="0"/>
        <w:snapToGrid w:val="0"/>
        <w:spacing w:line="580" w:lineRule="exact"/>
        <w:ind w:firstLine="640" w:firstLineChars="200"/>
        <w:rPr>
          <w:rFonts w:ascii="黑体" w:hAnsi="Times New Roman" w:eastAsia="黑体" w:cs="Times New Roman"/>
          <w:sz w:val="32"/>
          <w:szCs w:val="40"/>
        </w:rPr>
      </w:pPr>
    </w:p>
    <w:p w14:paraId="04229A75">
      <w:pPr>
        <w:adjustRightInd w:val="0"/>
        <w:snapToGrid w:val="0"/>
        <w:spacing w:line="580" w:lineRule="exact"/>
        <w:ind w:firstLine="640" w:firstLineChars="200"/>
        <w:rPr>
          <w:rFonts w:ascii="黑体" w:hAnsi="Times New Roman" w:eastAsia="黑体" w:cs="Times New Roman"/>
          <w:sz w:val="32"/>
          <w:szCs w:val="40"/>
        </w:rPr>
      </w:pPr>
      <w:r>
        <w:rPr>
          <w:rFonts w:hint="eastAsia" w:ascii="黑体" w:hAnsi="Times New Roman" w:eastAsia="黑体" w:cs="Times New Roman"/>
          <w:sz w:val="32"/>
          <w:szCs w:val="40"/>
        </w:rPr>
        <w:t>一</w:t>
      </w:r>
      <w:r>
        <w:rPr>
          <w:rFonts w:ascii="黑体" w:hAnsi="Times New Roman" w:eastAsia="黑体" w:cs="Times New Roman"/>
          <w:sz w:val="32"/>
          <w:szCs w:val="40"/>
        </w:rPr>
        <w:t>、</w:t>
      </w:r>
      <w:r>
        <w:rPr>
          <w:rFonts w:hint="eastAsia" w:ascii="黑体" w:hAnsi="Times New Roman" w:eastAsia="黑体" w:cs="Times New Roman"/>
          <w:sz w:val="32"/>
          <w:szCs w:val="40"/>
        </w:rPr>
        <w:t>预算绩效情况说明</w:t>
      </w:r>
    </w:p>
    <w:p w14:paraId="13764AC7">
      <w:pPr>
        <w:spacing w:line="584" w:lineRule="exact"/>
        <w:ind w:firstLine="643" w:firstLineChars="200"/>
        <w:rPr>
          <w:rFonts w:ascii="楷体_GB2312" w:eastAsia="楷体_GB2312" w:cs="华文楷体"/>
          <w:b/>
          <w:bCs/>
          <w:color w:val="000000"/>
          <w:sz w:val="32"/>
          <w:szCs w:val="32"/>
        </w:rPr>
      </w:pPr>
      <w:r>
        <w:rPr>
          <w:rFonts w:hint="eastAsia" w:ascii="楷体_GB2312" w:eastAsia="楷体_GB2312" w:cs="华文楷体"/>
          <w:b/>
          <w:bCs/>
          <w:color w:val="000000"/>
          <w:sz w:val="32"/>
          <w:szCs w:val="32"/>
        </w:rPr>
        <w:t>（一）预算绩效管理工作开展情况</w:t>
      </w:r>
    </w:p>
    <w:p w14:paraId="05AE0186">
      <w:pPr>
        <w:adjustRightInd w:val="0"/>
        <w:snapToGrid w:val="0"/>
        <w:spacing w:line="580" w:lineRule="exact"/>
        <w:ind w:firstLine="640" w:firstLineChars="200"/>
        <w:rPr>
          <w:rFonts w:eastAsia="仿宋_GB2312"/>
          <w:color w:val="000000"/>
          <w:sz w:val="32"/>
          <w:szCs w:val="32"/>
        </w:rPr>
      </w:pPr>
      <w:r>
        <w:rPr>
          <w:rFonts w:eastAsia="仿宋_GB2312"/>
          <w:color w:val="000000"/>
          <w:sz w:val="32"/>
          <w:szCs w:val="32"/>
        </w:rPr>
        <w:t>根据预算绩效管理要求，本部门</w:t>
      </w:r>
      <w:r>
        <w:rPr>
          <w:rFonts w:hint="eastAsia" w:eastAsia="仿宋_GB2312"/>
          <w:color w:val="000000"/>
          <w:sz w:val="32"/>
          <w:szCs w:val="32"/>
        </w:rPr>
        <w:t>对</w:t>
      </w:r>
      <w:r>
        <w:rPr>
          <w:rFonts w:hint="eastAsia" w:ascii="仿宋_GB2312" w:eastAsia="仿宋_GB2312"/>
          <w:color w:val="000000"/>
          <w:sz w:val="32"/>
          <w:szCs w:val="32"/>
        </w:rPr>
        <w:t>2019年度整体绩效实现情况和项目支出情况开展绩效评价。</w:t>
      </w:r>
      <w:r>
        <w:rPr>
          <w:rFonts w:hint="eastAsia" w:eastAsia="仿宋_GB2312"/>
          <w:color w:val="000000"/>
          <w:sz w:val="32"/>
          <w:szCs w:val="32"/>
        </w:rPr>
        <w:t>组织对2019年度</w:t>
      </w:r>
      <w:r>
        <w:rPr>
          <w:rFonts w:eastAsia="仿宋_GB2312"/>
          <w:color w:val="000000"/>
          <w:sz w:val="32"/>
          <w:szCs w:val="32"/>
        </w:rPr>
        <w:t>一般公共预算项目支出全面开展绩效自评，项目</w:t>
      </w:r>
      <w:r>
        <w:rPr>
          <w:rFonts w:hint="eastAsia" w:eastAsia="仿宋_GB2312"/>
          <w:color w:val="000000"/>
          <w:sz w:val="32"/>
          <w:szCs w:val="32"/>
        </w:rPr>
        <w:t>13</w:t>
      </w:r>
      <w:r>
        <w:rPr>
          <w:rFonts w:eastAsia="仿宋_GB2312"/>
          <w:color w:val="000000"/>
          <w:sz w:val="32"/>
          <w:szCs w:val="32"/>
        </w:rPr>
        <w:t>个，涉及资金</w:t>
      </w:r>
      <w:r>
        <w:rPr>
          <w:rFonts w:hint="eastAsia" w:eastAsia="仿宋_GB2312"/>
          <w:color w:val="000000"/>
          <w:sz w:val="32"/>
          <w:szCs w:val="32"/>
        </w:rPr>
        <w:t>5866.82</w:t>
      </w:r>
      <w:r>
        <w:rPr>
          <w:rFonts w:eastAsia="仿宋_GB2312"/>
          <w:color w:val="000000"/>
          <w:sz w:val="32"/>
          <w:szCs w:val="32"/>
        </w:rPr>
        <w:t>万元，占一般公共预算项目支出总额的</w:t>
      </w:r>
      <w:r>
        <w:rPr>
          <w:rFonts w:hint="eastAsia" w:eastAsia="仿宋_GB2312"/>
          <w:color w:val="000000"/>
          <w:sz w:val="32"/>
          <w:szCs w:val="32"/>
        </w:rPr>
        <w:t>100%</w:t>
      </w:r>
      <w:r>
        <w:rPr>
          <w:rFonts w:eastAsia="仿宋_GB2312"/>
          <w:color w:val="000000"/>
          <w:sz w:val="32"/>
          <w:szCs w:val="32"/>
        </w:rPr>
        <w:t>。组织对2019年度</w:t>
      </w:r>
      <w:r>
        <w:rPr>
          <w:rFonts w:hint="eastAsia" w:eastAsia="仿宋_GB2312"/>
          <w:color w:val="000000"/>
          <w:sz w:val="32"/>
          <w:szCs w:val="32"/>
        </w:rPr>
        <w:t>0</w:t>
      </w:r>
      <w:r>
        <w:rPr>
          <w:rFonts w:eastAsia="仿宋_GB2312"/>
          <w:color w:val="000000"/>
          <w:sz w:val="32"/>
          <w:szCs w:val="32"/>
        </w:rPr>
        <w:t>等</w:t>
      </w:r>
      <w:r>
        <w:rPr>
          <w:rFonts w:hint="eastAsia" w:eastAsia="仿宋_GB2312"/>
          <w:color w:val="000000"/>
          <w:sz w:val="32"/>
          <w:szCs w:val="32"/>
        </w:rPr>
        <w:t>0</w:t>
      </w:r>
      <w:r>
        <w:rPr>
          <w:rFonts w:eastAsia="仿宋_GB2312"/>
          <w:color w:val="000000"/>
          <w:sz w:val="32"/>
          <w:szCs w:val="32"/>
        </w:rPr>
        <w:t>个政府性基金预算项目支出开展绩效自评，共涉及资金</w:t>
      </w:r>
      <w:r>
        <w:rPr>
          <w:rFonts w:hint="eastAsia" w:eastAsia="仿宋_GB2312"/>
          <w:color w:val="000000"/>
          <w:sz w:val="32"/>
          <w:szCs w:val="32"/>
        </w:rPr>
        <w:t>0</w:t>
      </w:r>
      <w:r>
        <w:rPr>
          <w:rFonts w:eastAsia="仿宋_GB2312"/>
          <w:color w:val="000000"/>
          <w:sz w:val="32"/>
          <w:szCs w:val="32"/>
        </w:rPr>
        <w:t>万元，占政府性基金预算项目支出总额的</w:t>
      </w:r>
      <w:r>
        <w:rPr>
          <w:rFonts w:hint="eastAsia" w:eastAsia="仿宋_GB2312"/>
          <w:color w:val="000000"/>
          <w:sz w:val="32"/>
          <w:szCs w:val="32"/>
        </w:rPr>
        <w:t>0</w:t>
      </w:r>
      <w:r>
        <w:rPr>
          <w:rFonts w:eastAsia="仿宋_GB2312"/>
          <w:color w:val="000000"/>
          <w:sz w:val="32"/>
          <w:szCs w:val="32"/>
        </w:rPr>
        <w:t>。组织对</w:t>
      </w:r>
      <w:r>
        <w:rPr>
          <w:rFonts w:hint="eastAsia" w:eastAsia="仿宋_GB2312"/>
          <w:color w:val="000000"/>
          <w:sz w:val="32"/>
          <w:szCs w:val="32"/>
        </w:rPr>
        <w:t>城乡低保资金、孤儿救助资金、特困供养资金</w:t>
      </w:r>
      <w:r>
        <w:rPr>
          <w:rFonts w:eastAsia="仿宋_GB2312"/>
          <w:color w:val="000000"/>
          <w:sz w:val="32"/>
          <w:szCs w:val="32"/>
        </w:rPr>
        <w:t>等</w:t>
      </w:r>
      <w:r>
        <w:rPr>
          <w:rFonts w:hint="eastAsia" w:eastAsia="仿宋_GB2312"/>
          <w:color w:val="000000"/>
          <w:sz w:val="32"/>
          <w:szCs w:val="32"/>
        </w:rPr>
        <w:t>8</w:t>
      </w:r>
      <w:r>
        <w:rPr>
          <w:rFonts w:eastAsia="仿宋_GB2312"/>
          <w:color w:val="000000"/>
          <w:sz w:val="32"/>
          <w:szCs w:val="32"/>
        </w:rPr>
        <w:t>个项目开展了部门评价，涉及一般公共预算支出</w:t>
      </w:r>
      <w:r>
        <w:rPr>
          <w:rFonts w:hint="eastAsia" w:eastAsia="仿宋_GB2312"/>
          <w:color w:val="000000"/>
          <w:sz w:val="32"/>
          <w:szCs w:val="32"/>
        </w:rPr>
        <w:t>3404.78</w:t>
      </w:r>
      <w:r>
        <w:rPr>
          <w:rFonts w:eastAsia="仿宋_GB2312"/>
          <w:color w:val="000000"/>
          <w:sz w:val="32"/>
          <w:szCs w:val="32"/>
        </w:rPr>
        <w:t>万元，政府性基金预算支出</w:t>
      </w:r>
      <w:r>
        <w:rPr>
          <w:rFonts w:hint="eastAsia" w:eastAsia="仿宋_GB2312"/>
          <w:color w:val="000000"/>
          <w:sz w:val="32"/>
          <w:szCs w:val="32"/>
        </w:rPr>
        <w:t>0</w:t>
      </w:r>
      <w:r>
        <w:rPr>
          <w:rFonts w:eastAsia="仿宋_GB2312"/>
          <w:color w:val="000000"/>
          <w:sz w:val="32"/>
          <w:szCs w:val="32"/>
        </w:rPr>
        <w:t>万元。从评价情况来看</w:t>
      </w:r>
      <w:r>
        <w:rPr>
          <w:rFonts w:hint="eastAsia" w:eastAsia="仿宋_GB2312"/>
          <w:color w:val="000000"/>
          <w:sz w:val="32"/>
          <w:szCs w:val="32"/>
        </w:rPr>
        <w:t>，</w:t>
      </w:r>
      <w:r>
        <w:rPr>
          <w:rFonts w:eastAsia="仿宋_GB2312"/>
          <w:color w:val="000000"/>
          <w:sz w:val="32"/>
          <w:szCs w:val="32"/>
        </w:rPr>
        <w:t>评价项目都按绩效目标完成</w:t>
      </w:r>
      <w:r>
        <w:rPr>
          <w:rFonts w:hint="eastAsia" w:eastAsia="仿宋_GB2312"/>
          <w:color w:val="000000"/>
          <w:sz w:val="32"/>
          <w:szCs w:val="32"/>
        </w:rPr>
        <w:t>了任务</w:t>
      </w:r>
      <w:r>
        <w:rPr>
          <w:rFonts w:eastAsia="仿宋_GB2312"/>
          <w:color w:val="000000"/>
          <w:sz w:val="32"/>
          <w:szCs w:val="32"/>
        </w:rPr>
        <w:t>。</w:t>
      </w:r>
    </w:p>
    <w:p w14:paraId="0562EC1E">
      <w:pPr>
        <w:spacing w:line="584" w:lineRule="exact"/>
        <w:ind w:firstLine="643" w:firstLineChars="200"/>
        <w:rPr>
          <w:rFonts w:ascii="楷体_GB2312" w:eastAsia="楷体_GB2312" w:cs="华文楷体"/>
          <w:b/>
          <w:bCs/>
          <w:color w:val="000000"/>
          <w:sz w:val="32"/>
          <w:szCs w:val="32"/>
        </w:rPr>
      </w:pPr>
      <w:r>
        <w:rPr>
          <w:rFonts w:hint="eastAsia" w:ascii="楷体_GB2312" w:eastAsia="楷体_GB2312" w:cs="华文楷体"/>
          <w:b/>
          <w:bCs/>
          <w:color w:val="000000"/>
          <w:sz w:val="32"/>
          <w:szCs w:val="32"/>
        </w:rPr>
        <w:t>（二）部门绩效评价结果</w:t>
      </w:r>
    </w:p>
    <w:p w14:paraId="1DE07760">
      <w:pPr>
        <w:spacing w:line="584" w:lineRule="exact"/>
        <w:ind w:firstLine="643" w:firstLineChars="200"/>
        <w:rPr>
          <w:rFonts w:eastAsia="仿宋_GB2312"/>
          <w:color w:val="000000"/>
          <w:sz w:val="32"/>
          <w:szCs w:val="32"/>
        </w:rPr>
      </w:pPr>
      <w:r>
        <w:rPr>
          <w:rFonts w:eastAsia="仿宋_GB2312"/>
          <w:b/>
          <w:bCs/>
          <w:color w:val="000000"/>
          <w:sz w:val="32"/>
          <w:szCs w:val="32"/>
        </w:rPr>
        <w:t>1.项目绩效自评结果。</w:t>
      </w:r>
      <w:r>
        <w:rPr>
          <w:rFonts w:eastAsia="仿宋_GB2312"/>
          <w:color w:val="000000"/>
          <w:sz w:val="32"/>
          <w:szCs w:val="32"/>
        </w:rPr>
        <w:t>本部门2019 年度对</w:t>
      </w:r>
      <w:r>
        <w:rPr>
          <w:rFonts w:hint="eastAsia" w:eastAsia="仿宋_GB2312"/>
          <w:color w:val="000000"/>
          <w:sz w:val="32"/>
          <w:szCs w:val="32"/>
        </w:rPr>
        <w:t>8</w:t>
      </w:r>
      <w:r>
        <w:rPr>
          <w:rFonts w:eastAsia="仿宋_GB2312"/>
          <w:color w:val="000000"/>
          <w:sz w:val="32"/>
          <w:szCs w:val="32"/>
        </w:rPr>
        <w:t>个项目进行了绩效自评，项目自评结果90 分以上的</w:t>
      </w:r>
      <w:r>
        <w:rPr>
          <w:rFonts w:hint="eastAsia" w:eastAsia="仿宋_GB2312"/>
          <w:color w:val="000000"/>
          <w:sz w:val="32"/>
          <w:szCs w:val="32"/>
        </w:rPr>
        <w:t>8</w:t>
      </w:r>
      <w:r>
        <w:rPr>
          <w:rFonts w:eastAsia="仿宋_GB2312"/>
          <w:color w:val="000000"/>
          <w:sz w:val="32"/>
          <w:szCs w:val="32"/>
        </w:rPr>
        <w:t>项，80 -90分的</w:t>
      </w:r>
      <w:r>
        <w:rPr>
          <w:rFonts w:hint="eastAsia" w:eastAsia="仿宋_GB2312"/>
          <w:color w:val="000000"/>
          <w:sz w:val="32"/>
          <w:szCs w:val="32"/>
        </w:rPr>
        <w:t>0</w:t>
      </w:r>
      <w:r>
        <w:rPr>
          <w:rFonts w:eastAsia="仿宋_GB2312"/>
          <w:color w:val="000000"/>
          <w:sz w:val="32"/>
          <w:szCs w:val="32"/>
        </w:rPr>
        <w:t>项，80分以下的</w:t>
      </w:r>
      <w:r>
        <w:rPr>
          <w:rFonts w:hint="eastAsia" w:eastAsia="仿宋_GB2312"/>
          <w:color w:val="000000"/>
          <w:sz w:val="32"/>
          <w:szCs w:val="32"/>
        </w:rPr>
        <w:t>0</w:t>
      </w:r>
      <w:r>
        <w:rPr>
          <w:rFonts w:eastAsia="仿宋_GB2312"/>
          <w:color w:val="000000"/>
          <w:sz w:val="32"/>
          <w:szCs w:val="32"/>
        </w:rPr>
        <w:t>项。在部门决算公开中反映</w:t>
      </w:r>
      <w:r>
        <w:rPr>
          <w:rFonts w:hint="eastAsia" w:eastAsia="仿宋_GB2312"/>
          <w:color w:val="000000"/>
          <w:sz w:val="32"/>
          <w:szCs w:val="32"/>
        </w:rPr>
        <w:t>城乡低保</w:t>
      </w:r>
      <w:r>
        <w:rPr>
          <w:rFonts w:eastAsia="仿宋_GB2312"/>
          <w:color w:val="000000"/>
          <w:sz w:val="32"/>
          <w:szCs w:val="32"/>
        </w:rPr>
        <w:t>项目及</w:t>
      </w:r>
      <w:r>
        <w:rPr>
          <w:rFonts w:hint="eastAsia" w:eastAsia="仿宋_GB2312"/>
          <w:color w:val="000000"/>
          <w:sz w:val="32"/>
          <w:szCs w:val="32"/>
        </w:rPr>
        <w:t>孤儿</w:t>
      </w:r>
      <w:r>
        <w:rPr>
          <w:rFonts w:eastAsia="仿宋_GB2312"/>
          <w:color w:val="000000"/>
          <w:sz w:val="32"/>
          <w:szCs w:val="32"/>
        </w:rPr>
        <w:t>救助项目等</w:t>
      </w:r>
      <w:r>
        <w:rPr>
          <w:rFonts w:hint="eastAsia" w:eastAsia="仿宋_GB2312"/>
          <w:color w:val="000000"/>
          <w:sz w:val="32"/>
          <w:szCs w:val="32"/>
        </w:rPr>
        <w:t>9</w:t>
      </w:r>
      <w:r>
        <w:rPr>
          <w:rFonts w:eastAsia="仿宋_GB2312"/>
          <w:color w:val="000000"/>
          <w:sz w:val="32"/>
          <w:szCs w:val="32"/>
        </w:rPr>
        <w:t>个项目（两个以上项目）绩效自评结果。</w:t>
      </w:r>
    </w:p>
    <w:p w14:paraId="27F448FD">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eastAsia="仿宋_GB2312"/>
          <w:color w:val="000000"/>
          <w:sz w:val="32"/>
          <w:szCs w:val="32"/>
        </w:rPr>
        <w:t>农村</w:t>
      </w:r>
      <w:r>
        <w:rPr>
          <w:rFonts w:eastAsia="仿宋_GB2312"/>
          <w:color w:val="000000"/>
          <w:sz w:val="32"/>
          <w:szCs w:val="32"/>
        </w:rPr>
        <w:t>最低生活保障金项目自评综述：根据年初设定的绩效目标，</w:t>
      </w:r>
      <w:r>
        <w:rPr>
          <w:rFonts w:hint="eastAsia" w:eastAsia="仿宋_GB2312"/>
          <w:color w:val="000000"/>
          <w:sz w:val="32"/>
          <w:szCs w:val="32"/>
        </w:rPr>
        <w:t>农村</w:t>
      </w:r>
      <w:r>
        <w:rPr>
          <w:rFonts w:eastAsia="仿宋_GB2312"/>
          <w:color w:val="000000"/>
          <w:sz w:val="32"/>
          <w:szCs w:val="32"/>
        </w:rPr>
        <w:t>最低生活保障金项目绩效自评得分为</w:t>
      </w:r>
      <w:r>
        <w:rPr>
          <w:rFonts w:hint="eastAsia" w:eastAsia="仿宋_GB2312"/>
          <w:color w:val="000000"/>
          <w:sz w:val="32"/>
          <w:szCs w:val="32"/>
        </w:rPr>
        <w:t>100</w:t>
      </w:r>
      <w:r>
        <w:rPr>
          <w:rFonts w:eastAsia="仿宋_GB2312"/>
          <w:color w:val="000000"/>
          <w:sz w:val="32"/>
          <w:szCs w:val="32"/>
        </w:rPr>
        <w:t>分（绩效自评表附后）。全年预算数为</w:t>
      </w:r>
      <w:r>
        <w:rPr>
          <w:rFonts w:hint="eastAsia" w:eastAsia="仿宋_GB2312"/>
          <w:color w:val="000000"/>
          <w:sz w:val="32"/>
          <w:szCs w:val="32"/>
        </w:rPr>
        <w:t>800</w:t>
      </w:r>
      <w:r>
        <w:rPr>
          <w:rFonts w:eastAsia="仿宋_GB2312"/>
          <w:color w:val="000000"/>
          <w:sz w:val="32"/>
          <w:szCs w:val="32"/>
        </w:rPr>
        <w:t>万元，执行数为</w:t>
      </w:r>
      <w:r>
        <w:rPr>
          <w:rFonts w:hint="eastAsia" w:eastAsia="仿宋_GB2312"/>
          <w:color w:val="000000"/>
          <w:sz w:val="32"/>
          <w:szCs w:val="32"/>
        </w:rPr>
        <w:t>800</w:t>
      </w:r>
      <w:r>
        <w:rPr>
          <w:rFonts w:eastAsia="仿宋_GB2312"/>
          <w:color w:val="000000"/>
          <w:sz w:val="32"/>
          <w:szCs w:val="32"/>
        </w:rPr>
        <w:t>万元，完成预算的</w:t>
      </w:r>
      <w:r>
        <w:rPr>
          <w:rFonts w:hint="eastAsia" w:eastAsia="仿宋_GB2312"/>
          <w:color w:val="000000"/>
          <w:sz w:val="32"/>
          <w:szCs w:val="32"/>
        </w:rPr>
        <w:t>100%</w:t>
      </w:r>
      <w:r>
        <w:rPr>
          <w:rFonts w:eastAsia="仿宋_GB2312"/>
          <w:color w:val="000000"/>
          <w:sz w:val="32"/>
          <w:szCs w:val="32"/>
        </w:rPr>
        <w:t>。项目绩效目标完成情况：一是落实相关政策足额发放低保金；二是</w:t>
      </w:r>
      <w:r>
        <w:rPr>
          <w:rFonts w:hint="eastAsia" w:eastAsia="仿宋_GB2312"/>
          <w:color w:val="000000"/>
          <w:sz w:val="32"/>
          <w:szCs w:val="32"/>
        </w:rPr>
        <w:t>切实保障城乡困难群众的基本生活</w:t>
      </w:r>
      <w:r>
        <w:rPr>
          <w:rFonts w:eastAsia="仿宋_GB2312"/>
          <w:color w:val="000000"/>
          <w:sz w:val="32"/>
          <w:szCs w:val="32"/>
        </w:rPr>
        <w:t>。</w:t>
      </w:r>
    </w:p>
    <w:p w14:paraId="3A9F580C">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eastAsia="仿宋_GB2312"/>
          <w:color w:val="000000"/>
          <w:sz w:val="32"/>
          <w:szCs w:val="32"/>
        </w:rPr>
        <w:t>城镇最低生活保障金</w:t>
      </w:r>
      <w:r>
        <w:rPr>
          <w:rFonts w:eastAsia="仿宋_GB2312"/>
          <w:color w:val="000000"/>
          <w:sz w:val="32"/>
          <w:szCs w:val="32"/>
        </w:rPr>
        <w:t>项目绩效自评综述：根据年初设定的绩效目标，</w:t>
      </w:r>
      <w:r>
        <w:rPr>
          <w:rFonts w:hint="eastAsia" w:eastAsia="仿宋_GB2312"/>
          <w:color w:val="000000"/>
          <w:sz w:val="32"/>
          <w:szCs w:val="32"/>
        </w:rPr>
        <w:t>城镇</w:t>
      </w:r>
      <w:r>
        <w:rPr>
          <w:rFonts w:eastAsia="仿宋_GB2312"/>
          <w:color w:val="000000"/>
          <w:sz w:val="32"/>
          <w:szCs w:val="32"/>
        </w:rPr>
        <w:t>最低生活保障金项目绩效自评得分为</w:t>
      </w:r>
      <w:r>
        <w:rPr>
          <w:rFonts w:hint="eastAsia" w:eastAsia="仿宋_GB2312"/>
          <w:color w:val="000000"/>
          <w:sz w:val="32"/>
          <w:szCs w:val="32"/>
        </w:rPr>
        <w:t>100</w:t>
      </w:r>
      <w:r>
        <w:rPr>
          <w:rFonts w:eastAsia="仿宋_GB2312"/>
          <w:color w:val="000000"/>
          <w:sz w:val="32"/>
          <w:szCs w:val="32"/>
        </w:rPr>
        <w:t>分（绩效自评表附后）。全年预算数为</w:t>
      </w:r>
      <w:r>
        <w:rPr>
          <w:rFonts w:hint="eastAsia" w:eastAsia="仿宋_GB2312"/>
          <w:color w:val="000000"/>
          <w:sz w:val="32"/>
          <w:szCs w:val="32"/>
        </w:rPr>
        <w:t>40</w:t>
      </w:r>
      <w:r>
        <w:rPr>
          <w:rFonts w:eastAsia="仿宋_GB2312"/>
          <w:color w:val="000000"/>
          <w:sz w:val="32"/>
          <w:szCs w:val="32"/>
        </w:rPr>
        <w:t>万元，执行数为</w:t>
      </w:r>
      <w:r>
        <w:rPr>
          <w:rFonts w:hint="eastAsia" w:eastAsia="仿宋_GB2312"/>
          <w:color w:val="000000"/>
          <w:sz w:val="32"/>
          <w:szCs w:val="32"/>
        </w:rPr>
        <w:t>40</w:t>
      </w:r>
      <w:r>
        <w:rPr>
          <w:rFonts w:eastAsia="仿宋_GB2312"/>
          <w:color w:val="000000"/>
          <w:sz w:val="32"/>
          <w:szCs w:val="32"/>
        </w:rPr>
        <w:t>万元，完成预算的</w:t>
      </w:r>
      <w:r>
        <w:rPr>
          <w:rFonts w:hint="eastAsia" w:eastAsia="仿宋_GB2312"/>
          <w:color w:val="000000"/>
          <w:sz w:val="32"/>
          <w:szCs w:val="32"/>
        </w:rPr>
        <w:t>100%</w:t>
      </w:r>
      <w:r>
        <w:rPr>
          <w:rFonts w:eastAsia="仿宋_GB2312"/>
          <w:color w:val="000000"/>
          <w:sz w:val="32"/>
          <w:szCs w:val="32"/>
        </w:rPr>
        <w:t>。项目绩效目标完成情况：一是落实相关政策足额发放低保金；二是</w:t>
      </w:r>
      <w:r>
        <w:rPr>
          <w:rFonts w:hint="eastAsia" w:eastAsia="仿宋_GB2312"/>
          <w:color w:val="000000"/>
          <w:sz w:val="32"/>
          <w:szCs w:val="32"/>
        </w:rPr>
        <w:t>切实保障城乡困难群众的基本生活</w:t>
      </w:r>
      <w:r>
        <w:rPr>
          <w:rFonts w:eastAsia="仿宋_GB2312"/>
          <w:color w:val="000000"/>
          <w:sz w:val="32"/>
          <w:szCs w:val="32"/>
        </w:rPr>
        <w:t>。</w:t>
      </w:r>
    </w:p>
    <w:p w14:paraId="3B9CD2FE">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eastAsia="仿宋_GB2312"/>
          <w:color w:val="000000"/>
          <w:sz w:val="32"/>
          <w:szCs w:val="32"/>
        </w:rPr>
        <w:t>孤儿基本生活费</w:t>
      </w:r>
      <w:r>
        <w:rPr>
          <w:rFonts w:eastAsia="仿宋_GB2312"/>
          <w:color w:val="000000"/>
          <w:sz w:val="32"/>
          <w:szCs w:val="32"/>
        </w:rPr>
        <w:t>项目绩效自评综述：根据年初设定的绩效目标，</w:t>
      </w:r>
      <w:r>
        <w:rPr>
          <w:rFonts w:hint="eastAsia" w:eastAsia="仿宋_GB2312"/>
          <w:color w:val="000000"/>
          <w:sz w:val="32"/>
          <w:szCs w:val="32"/>
        </w:rPr>
        <w:t>孤儿基本生活费</w:t>
      </w:r>
      <w:r>
        <w:rPr>
          <w:rFonts w:eastAsia="仿宋_GB2312"/>
          <w:color w:val="000000"/>
          <w:sz w:val="32"/>
          <w:szCs w:val="32"/>
        </w:rPr>
        <w:t>项目绩效自评得分为</w:t>
      </w:r>
      <w:r>
        <w:rPr>
          <w:rFonts w:hint="eastAsia" w:eastAsia="仿宋_GB2312"/>
          <w:color w:val="000000"/>
          <w:sz w:val="32"/>
          <w:szCs w:val="32"/>
        </w:rPr>
        <w:t>100</w:t>
      </w:r>
      <w:r>
        <w:rPr>
          <w:rFonts w:eastAsia="仿宋_GB2312"/>
          <w:color w:val="000000"/>
          <w:sz w:val="32"/>
          <w:szCs w:val="32"/>
        </w:rPr>
        <w:t>分（绩效自评表附后）。全年预算数为</w:t>
      </w:r>
      <w:r>
        <w:rPr>
          <w:rFonts w:hint="eastAsia" w:eastAsia="仿宋_GB2312"/>
          <w:color w:val="000000"/>
          <w:sz w:val="32"/>
          <w:szCs w:val="32"/>
        </w:rPr>
        <w:t>30.1</w:t>
      </w:r>
      <w:r>
        <w:rPr>
          <w:rFonts w:eastAsia="仿宋_GB2312"/>
          <w:color w:val="000000"/>
          <w:sz w:val="32"/>
          <w:szCs w:val="32"/>
        </w:rPr>
        <w:t>万元，执行数为</w:t>
      </w:r>
      <w:r>
        <w:rPr>
          <w:rFonts w:hint="eastAsia" w:eastAsia="仿宋_GB2312"/>
          <w:color w:val="000000"/>
          <w:sz w:val="32"/>
          <w:szCs w:val="32"/>
        </w:rPr>
        <w:t>30.1</w:t>
      </w:r>
      <w:r>
        <w:rPr>
          <w:rFonts w:eastAsia="仿宋_GB2312"/>
          <w:color w:val="000000"/>
          <w:sz w:val="32"/>
          <w:szCs w:val="32"/>
        </w:rPr>
        <w:t>万元，完成预算的</w:t>
      </w:r>
      <w:r>
        <w:rPr>
          <w:rFonts w:hint="eastAsia" w:eastAsia="仿宋_GB2312"/>
          <w:color w:val="000000"/>
          <w:sz w:val="32"/>
          <w:szCs w:val="32"/>
        </w:rPr>
        <w:t>100%</w:t>
      </w:r>
      <w:r>
        <w:rPr>
          <w:rFonts w:eastAsia="仿宋_GB2312"/>
          <w:color w:val="000000"/>
          <w:sz w:val="32"/>
          <w:szCs w:val="32"/>
        </w:rPr>
        <w:t>。项目绩效目标完成情况：一是落实相关政策足额发放</w:t>
      </w:r>
      <w:r>
        <w:rPr>
          <w:rFonts w:hint="eastAsia" w:eastAsia="仿宋_GB2312"/>
          <w:color w:val="000000"/>
          <w:sz w:val="32"/>
          <w:szCs w:val="32"/>
        </w:rPr>
        <w:t>孤儿</w:t>
      </w:r>
      <w:r>
        <w:rPr>
          <w:rFonts w:eastAsia="仿宋_GB2312"/>
          <w:color w:val="000000"/>
          <w:sz w:val="32"/>
          <w:szCs w:val="32"/>
        </w:rPr>
        <w:t>基本生活费；二是</w:t>
      </w:r>
      <w:r>
        <w:rPr>
          <w:rFonts w:hint="eastAsia" w:eastAsia="仿宋_GB2312"/>
          <w:color w:val="000000"/>
          <w:sz w:val="32"/>
          <w:szCs w:val="32"/>
        </w:rPr>
        <w:t>切实保障城乡困难群众的基本生活</w:t>
      </w:r>
      <w:r>
        <w:rPr>
          <w:rFonts w:eastAsia="仿宋_GB2312"/>
          <w:color w:val="000000"/>
          <w:sz w:val="32"/>
          <w:szCs w:val="32"/>
        </w:rPr>
        <w:t>。</w:t>
      </w:r>
    </w:p>
    <w:p w14:paraId="44DF88A9">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eastAsia="仿宋_GB2312"/>
          <w:color w:val="000000"/>
          <w:sz w:val="32"/>
          <w:szCs w:val="32"/>
        </w:rPr>
        <w:t>残疾人两项补贴</w:t>
      </w:r>
      <w:r>
        <w:rPr>
          <w:rFonts w:eastAsia="仿宋_GB2312"/>
          <w:color w:val="000000"/>
          <w:sz w:val="32"/>
          <w:szCs w:val="32"/>
        </w:rPr>
        <w:t>项目绩效自评综述：根据年初设定的绩效目标，</w:t>
      </w:r>
      <w:r>
        <w:rPr>
          <w:rFonts w:hint="eastAsia" w:eastAsia="仿宋_GB2312"/>
          <w:color w:val="000000"/>
          <w:sz w:val="32"/>
          <w:szCs w:val="32"/>
        </w:rPr>
        <w:t>残疾人两项补贴</w:t>
      </w:r>
      <w:r>
        <w:rPr>
          <w:rFonts w:eastAsia="仿宋_GB2312"/>
          <w:color w:val="000000"/>
          <w:sz w:val="32"/>
          <w:szCs w:val="32"/>
        </w:rPr>
        <w:t>项目绩效自评得分为</w:t>
      </w:r>
      <w:r>
        <w:rPr>
          <w:rFonts w:hint="eastAsia" w:eastAsia="仿宋_GB2312"/>
          <w:color w:val="000000"/>
          <w:sz w:val="32"/>
          <w:szCs w:val="32"/>
        </w:rPr>
        <w:t>100</w:t>
      </w:r>
      <w:r>
        <w:rPr>
          <w:rFonts w:eastAsia="仿宋_GB2312"/>
          <w:color w:val="000000"/>
          <w:sz w:val="32"/>
          <w:szCs w:val="32"/>
        </w:rPr>
        <w:t>分（绩效自评表附后）。全年预算数为</w:t>
      </w:r>
      <w:r>
        <w:rPr>
          <w:rFonts w:hint="eastAsia" w:eastAsia="仿宋_GB2312"/>
          <w:color w:val="000000"/>
          <w:sz w:val="32"/>
          <w:szCs w:val="32"/>
        </w:rPr>
        <w:t>400</w:t>
      </w:r>
      <w:r>
        <w:rPr>
          <w:rFonts w:eastAsia="仿宋_GB2312"/>
          <w:color w:val="000000"/>
          <w:sz w:val="32"/>
          <w:szCs w:val="32"/>
        </w:rPr>
        <w:t>万元，执行数为</w:t>
      </w:r>
      <w:r>
        <w:rPr>
          <w:rFonts w:hint="eastAsia" w:eastAsia="仿宋_GB2312"/>
          <w:color w:val="000000"/>
          <w:sz w:val="32"/>
          <w:szCs w:val="32"/>
        </w:rPr>
        <w:t>400</w:t>
      </w:r>
      <w:r>
        <w:rPr>
          <w:rFonts w:eastAsia="仿宋_GB2312"/>
          <w:color w:val="000000"/>
          <w:sz w:val="32"/>
          <w:szCs w:val="32"/>
        </w:rPr>
        <w:t>万元，完成预算的</w:t>
      </w:r>
      <w:r>
        <w:rPr>
          <w:rFonts w:hint="eastAsia" w:eastAsia="仿宋_GB2312"/>
          <w:color w:val="000000"/>
          <w:sz w:val="32"/>
          <w:szCs w:val="32"/>
        </w:rPr>
        <w:t>100%</w:t>
      </w:r>
      <w:r>
        <w:rPr>
          <w:rFonts w:eastAsia="仿宋_GB2312"/>
          <w:color w:val="000000"/>
          <w:sz w:val="32"/>
          <w:szCs w:val="32"/>
        </w:rPr>
        <w:t>。项目绩效目标完成情况：一是落实相关政策足额发放</w:t>
      </w:r>
      <w:r>
        <w:rPr>
          <w:rFonts w:hint="eastAsia" w:eastAsia="仿宋_GB2312"/>
          <w:color w:val="000000"/>
          <w:sz w:val="32"/>
          <w:szCs w:val="32"/>
        </w:rPr>
        <w:t>残疾人</w:t>
      </w:r>
      <w:r>
        <w:rPr>
          <w:rFonts w:eastAsia="仿宋_GB2312"/>
          <w:color w:val="000000"/>
          <w:sz w:val="32"/>
          <w:szCs w:val="32"/>
        </w:rPr>
        <w:t>两项补贴；二是</w:t>
      </w:r>
      <w:r>
        <w:rPr>
          <w:rFonts w:hint="eastAsia" w:eastAsia="仿宋_GB2312"/>
          <w:color w:val="000000"/>
          <w:sz w:val="32"/>
          <w:szCs w:val="32"/>
        </w:rPr>
        <w:t>切实保障城乡困难群众的基本生活，提高民生保障水平</w:t>
      </w:r>
      <w:r>
        <w:rPr>
          <w:rFonts w:eastAsia="仿宋_GB2312"/>
          <w:color w:val="000000"/>
          <w:sz w:val="32"/>
          <w:szCs w:val="32"/>
        </w:rPr>
        <w:t>。</w:t>
      </w:r>
    </w:p>
    <w:p w14:paraId="71FC3CB9">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eastAsia="仿宋_GB2312"/>
          <w:color w:val="000000"/>
          <w:sz w:val="32"/>
          <w:szCs w:val="32"/>
        </w:rPr>
        <w:t>城乡重点老年人养老服务补贴</w:t>
      </w:r>
      <w:r>
        <w:rPr>
          <w:rFonts w:eastAsia="仿宋_GB2312"/>
          <w:color w:val="000000"/>
          <w:sz w:val="32"/>
          <w:szCs w:val="32"/>
        </w:rPr>
        <w:t>项目绩效自评综述：根据年初设定的绩效目标，</w:t>
      </w:r>
      <w:r>
        <w:rPr>
          <w:rFonts w:hint="eastAsia" w:eastAsia="仿宋_GB2312"/>
          <w:color w:val="000000"/>
          <w:sz w:val="32"/>
          <w:szCs w:val="32"/>
        </w:rPr>
        <w:t>城乡重点老年人养老服务补贴</w:t>
      </w:r>
      <w:r>
        <w:rPr>
          <w:rFonts w:eastAsia="仿宋_GB2312"/>
          <w:color w:val="000000"/>
          <w:sz w:val="32"/>
          <w:szCs w:val="32"/>
        </w:rPr>
        <w:t>项目绩效自评得分为</w:t>
      </w:r>
      <w:r>
        <w:rPr>
          <w:rFonts w:hint="eastAsia" w:eastAsia="仿宋_GB2312"/>
          <w:color w:val="000000"/>
          <w:sz w:val="32"/>
          <w:szCs w:val="32"/>
        </w:rPr>
        <w:t>100</w:t>
      </w:r>
      <w:r>
        <w:rPr>
          <w:rFonts w:eastAsia="仿宋_GB2312"/>
          <w:color w:val="000000"/>
          <w:sz w:val="32"/>
          <w:szCs w:val="32"/>
        </w:rPr>
        <w:t>分（绩效自评表附后）。全年预算数为</w:t>
      </w:r>
      <w:r>
        <w:rPr>
          <w:rFonts w:hint="eastAsia" w:eastAsia="仿宋_GB2312"/>
          <w:color w:val="000000"/>
          <w:sz w:val="32"/>
          <w:szCs w:val="32"/>
        </w:rPr>
        <w:t>75.7</w:t>
      </w:r>
      <w:r>
        <w:rPr>
          <w:rFonts w:eastAsia="仿宋_GB2312"/>
          <w:color w:val="000000"/>
          <w:sz w:val="32"/>
          <w:szCs w:val="32"/>
        </w:rPr>
        <w:t>万元，执行数为</w:t>
      </w:r>
      <w:r>
        <w:rPr>
          <w:rFonts w:hint="eastAsia" w:eastAsia="仿宋_GB2312"/>
          <w:color w:val="000000"/>
          <w:sz w:val="32"/>
          <w:szCs w:val="32"/>
        </w:rPr>
        <w:t>75.7</w:t>
      </w:r>
      <w:r>
        <w:rPr>
          <w:rFonts w:eastAsia="仿宋_GB2312"/>
          <w:color w:val="000000"/>
          <w:sz w:val="32"/>
          <w:szCs w:val="32"/>
        </w:rPr>
        <w:t>万元，完成预算的</w:t>
      </w:r>
      <w:r>
        <w:rPr>
          <w:rFonts w:hint="eastAsia" w:eastAsia="仿宋_GB2312"/>
          <w:color w:val="000000"/>
          <w:sz w:val="32"/>
          <w:szCs w:val="32"/>
        </w:rPr>
        <w:t>100%</w:t>
      </w:r>
      <w:r>
        <w:rPr>
          <w:rFonts w:eastAsia="仿宋_GB2312"/>
          <w:color w:val="000000"/>
          <w:sz w:val="32"/>
          <w:szCs w:val="32"/>
        </w:rPr>
        <w:t>。项目绩效目标完成情况：一是符合条件的城乡重点老年人全部纳入养老服务补贴范围；二是</w:t>
      </w:r>
      <w:r>
        <w:rPr>
          <w:rFonts w:hint="eastAsia" w:eastAsia="仿宋_GB2312"/>
          <w:color w:val="000000"/>
          <w:sz w:val="32"/>
          <w:szCs w:val="32"/>
        </w:rPr>
        <w:t>切</w:t>
      </w:r>
      <w:r>
        <w:rPr>
          <w:rFonts w:eastAsia="仿宋_GB2312"/>
          <w:color w:val="000000"/>
          <w:sz w:val="32"/>
          <w:szCs w:val="32"/>
        </w:rPr>
        <w:t>落实相关政策足额发放</w:t>
      </w:r>
      <w:r>
        <w:rPr>
          <w:rFonts w:hint="eastAsia" w:eastAsia="仿宋_GB2312"/>
          <w:color w:val="000000"/>
          <w:sz w:val="32"/>
          <w:szCs w:val="32"/>
        </w:rPr>
        <w:t>城乡重点老年人养老服务补贴。</w:t>
      </w:r>
    </w:p>
    <w:p w14:paraId="5FC655E0">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eastAsia="仿宋_GB2312"/>
          <w:color w:val="000000"/>
          <w:sz w:val="32"/>
          <w:szCs w:val="32"/>
        </w:rPr>
        <w:t>高龄老人补贴</w:t>
      </w:r>
      <w:r>
        <w:rPr>
          <w:rFonts w:eastAsia="仿宋_GB2312"/>
          <w:color w:val="000000"/>
          <w:sz w:val="32"/>
          <w:szCs w:val="32"/>
        </w:rPr>
        <w:t>项目绩效自评综述：根据年初设定的绩效目标，</w:t>
      </w:r>
      <w:r>
        <w:rPr>
          <w:rFonts w:hint="eastAsia" w:eastAsia="仿宋_GB2312"/>
          <w:color w:val="000000"/>
          <w:sz w:val="32"/>
          <w:szCs w:val="32"/>
        </w:rPr>
        <w:t>高龄老人补贴</w:t>
      </w:r>
      <w:r>
        <w:rPr>
          <w:rFonts w:eastAsia="仿宋_GB2312"/>
          <w:color w:val="000000"/>
          <w:sz w:val="32"/>
          <w:szCs w:val="32"/>
        </w:rPr>
        <w:t>项目绩效自评得分为</w:t>
      </w:r>
      <w:r>
        <w:rPr>
          <w:rFonts w:hint="eastAsia" w:eastAsia="仿宋_GB2312"/>
          <w:color w:val="000000"/>
          <w:sz w:val="32"/>
          <w:szCs w:val="32"/>
        </w:rPr>
        <w:t>100</w:t>
      </w:r>
      <w:r>
        <w:rPr>
          <w:rFonts w:eastAsia="仿宋_GB2312"/>
          <w:color w:val="000000"/>
          <w:sz w:val="32"/>
          <w:szCs w:val="32"/>
        </w:rPr>
        <w:t>分（绩效自评表附后）。全年预算数为</w:t>
      </w:r>
      <w:r>
        <w:rPr>
          <w:rFonts w:hint="eastAsia" w:eastAsia="仿宋_GB2312"/>
          <w:color w:val="000000"/>
          <w:sz w:val="32"/>
          <w:szCs w:val="32"/>
        </w:rPr>
        <w:t>900</w:t>
      </w:r>
      <w:r>
        <w:rPr>
          <w:rFonts w:eastAsia="仿宋_GB2312"/>
          <w:color w:val="000000"/>
          <w:sz w:val="32"/>
          <w:szCs w:val="32"/>
        </w:rPr>
        <w:t>万元，执行数为</w:t>
      </w:r>
      <w:r>
        <w:rPr>
          <w:rFonts w:hint="eastAsia" w:eastAsia="仿宋_GB2312"/>
          <w:color w:val="000000"/>
          <w:sz w:val="32"/>
          <w:szCs w:val="32"/>
        </w:rPr>
        <w:t>842.96</w:t>
      </w:r>
      <w:r>
        <w:rPr>
          <w:rFonts w:eastAsia="仿宋_GB2312"/>
          <w:color w:val="000000"/>
          <w:sz w:val="32"/>
          <w:szCs w:val="32"/>
        </w:rPr>
        <w:t>万元，完成预算的</w:t>
      </w:r>
      <w:r>
        <w:rPr>
          <w:rFonts w:hint="eastAsia" w:eastAsia="仿宋_GB2312"/>
          <w:color w:val="000000"/>
          <w:sz w:val="32"/>
          <w:szCs w:val="32"/>
        </w:rPr>
        <w:t>93.67%</w:t>
      </w:r>
      <w:r>
        <w:rPr>
          <w:rFonts w:eastAsia="仿宋_GB2312"/>
          <w:color w:val="000000"/>
          <w:sz w:val="32"/>
          <w:szCs w:val="32"/>
        </w:rPr>
        <w:t>。项目绩效目标完成情况：一是落实相关政策足额发放低保金；二是</w:t>
      </w:r>
      <w:r>
        <w:rPr>
          <w:rFonts w:hint="eastAsia" w:eastAsia="仿宋_GB2312"/>
          <w:color w:val="000000"/>
          <w:sz w:val="32"/>
          <w:szCs w:val="32"/>
        </w:rPr>
        <w:t>切实保障符合条件的高龄老人全部享受高龄补贴待遇。</w:t>
      </w:r>
    </w:p>
    <w:p w14:paraId="1742E852">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eastAsia="仿宋_GB2312"/>
          <w:color w:val="000000"/>
          <w:sz w:val="32"/>
          <w:szCs w:val="32"/>
        </w:rPr>
        <w:t>精简退职40%救济费</w:t>
      </w:r>
      <w:r>
        <w:rPr>
          <w:rFonts w:eastAsia="仿宋_GB2312"/>
          <w:color w:val="000000"/>
          <w:sz w:val="32"/>
          <w:szCs w:val="32"/>
        </w:rPr>
        <w:t>项目绩效自评综述：根据年初设定的绩效目标，</w:t>
      </w:r>
      <w:r>
        <w:rPr>
          <w:rFonts w:hint="eastAsia" w:eastAsia="仿宋_GB2312"/>
          <w:color w:val="000000"/>
          <w:sz w:val="32"/>
          <w:szCs w:val="32"/>
        </w:rPr>
        <w:t>精简退职40%救济费</w:t>
      </w:r>
      <w:r>
        <w:rPr>
          <w:rFonts w:eastAsia="仿宋_GB2312"/>
          <w:color w:val="000000"/>
          <w:sz w:val="32"/>
          <w:szCs w:val="32"/>
        </w:rPr>
        <w:t>项目绩效自评得分为</w:t>
      </w:r>
      <w:r>
        <w:rPr>
          <w:rFonts w:hint="eastAsia" w:eastAsia="仿宋_GB2312"/>
          <w:color w:val="000000"/>
          <w:sz w:val="32"/>
          <w:szCs w:val="32"/>
        </w:rPr>
        <w:t>95</w:t>
      </w:r>
      <w:r>
        <w:rPr>
          <w:rFonts w:eastAsia="仿宋_GB2312"/>
          <w:color w:val="000000"/>
          <w:sz w:val="32"/>
          <w:szCs w:val="32"/>
        </w:rPr>
        <w:t>分（绩效自评表附后）。全年预算数为</w:t>
      </w:r>
      <w:r>
        <w:rPr>
          <w:rFonts w:hint="eastAsia" w:eastAsia="仿宋_GB2312"/>
          <w:color w:val="000000"/>
          <w:sz w:val="32"/>
          <w:szCs w:val="32"/>
        </w:rPr>
        <w:t>20</w:t>
      </w:r>
      <w:r>
        <w:rPr>
          <w:rFonts w:eastAsia="仿宋_GB2312"/>
          <w:color w:val="000000"/>
          <w:sz w:val="32"/>
          <w:szCs w:val="32"/>
        </w:rPr>
        <w:t>万元，执行数为</w:t>
      </w:r>
      <w:r>
        <w:rPr>
          <w:rFonts w:hint="eastAsia" w:eastAsia="仿宋_GB2312"/>
          <w:color w:val="000000"/>
          <w:sz w:val="32"/>
          <w:szCs w:val="32"/>
        </w:rPr>
        <w:t>16.2</w:t>
      </w:r>
      <w:r>
        <w:rPr>
          <w:rFonts w:eastAsia="仿宋_GB2312"/>
          <w:color w:val="000000"/>
          <w:sz w:val="32"/>
          <w:szCs w:val="32"/>
        </w:rPr>
        <w:t>万元，完成预算的</w:t>
      </w:r>
      <w:r>
        <w:rPr>
          <w:rFonts w:hint="eastAsia" w:eastAsia="仿宋_GB2312"/>
          <w:color w:val="000000"/>
          <w:sz w:val="32"/>
          <w:szCs w:val="32"/>
        </w:rPr>
        <w:t>81%</w:t>
      </w:r>
      <w:r>
        <w:rPr>
          <w:rFonts w:eastAsia="仿宋_GB2312"/>
          <w:color w:val="000000"/>
          <w:sz w:val="32"/>
          <w:szCs w:val="32"/>
        </w:rPr>
        <w:t>。项目绩效目标完成情况：一是落实相关政策足额发放</w:t>
      </w:r>
      <w:r>
        <w:rPr>
          <w:rFonts w:hint="eastAsia" w:eastAsia="仿宋_GB2312"/>
          <w:color w:val="000000"/>
          <w:sz w:val="32"/>
          <w:szCs w:val="32"/>
        </w:rPr>
        <w:t>精简退职40%救济费</w:t>
      </w:r>
      <w:r>
        <w:rPr>
          <w:rFonts w:eastAsia="仿宋_GB2312"/>
          <w:color w:val="000000"/>
          <w:sz w:val="32"/>
          <w:szCs w:val="32"/>
        </w:rPr>
        <w:t>；二是</w:t>
      </w:r>
      <w:r>
        <w:rPr>
          <w:rFonts w:hint="eastAsia" w:eastAsia="仿宋_GB2312"/>
          <w:color w:val="000000"/>
          <w:sz w:val="32"/>
          <w:szCs w:val="32"/>
        </w:rPr>
        <w:t>切实保障城乡困难群众的基本生活</w:t>
      </w:r>
      <w:r>
        <w:rPr>
          <w:rFonts w:eastAsia="仿宋_GB2312"/>
          <w:color w:val="000000"/>
          <w:sz w:val="32"/>
          <w:szCs w:val="32"/>
        </w:rPr>
        <w:t>。</w:t>
      </w:r>
    </w:p>
    <w:p w14:paraId="380A86FE">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eastAsia="仿宋_GB2312"/>
          <w:color w:val="000000"/>
          <w:sz w:val="32"/>
          <w:szCs w:val="32"/>
        </w:rPr>
        <w:t>农村特困人员救助供养</w:t>
      </w:r>
      <w:r>
        <w:rPr>
          <w:rFonts w:eastAsia="仿宋_GB2312"/>
          <w:color w:val="000000"/>
          <w:sz w:val="32"/>
          <w:szCs w:val="32"/>
        </w:rPr>
        <w:t>项目绩效自评综述：根据年初设定的绩效目标，</w:t>
      </w:r>
      <w:r>
        <w:rPr>
          <w:rFonts w:hint="eastAsia" w:eastAsia="仿宋_GB2312"/>
          <w:color w:val="000000"/>
          <w:sz w:val="32"/>
          <w:szCs w:val="32"/>
        </w:rPr>
        <w:t>农村特困人员救助供养</w:t>
      </w:r>
      <w:r>
        <w:rPr>
          <w:rFonts w:eastAsia="仿宋_GB2312"/>
          <w:color w:val="000000"/>
          <w:sz w:val="32"/>
          <w:szCs w:val="32"/>
        </w:rPr>
        <w:t>项目绩效自评得分为</w:t>
      </w:r>
      <w:r>
        <w:rPr>
          <w:rFonts w:hint="eastAsia" w:eastAsia="仿宋_GB2312"/>
          <w:color w:val="000000"/>
          <w:sz w:val="32"/>
          <w:szCs w:val="32"/>
        </w:rPr>
        <w:t>99</w:t>
      </w:r>
      <w:r>
        <w:rPr>
          <w:rFonts w:eastAsia="仿宋_GB2312"/>
          <w:color w:val="000000"/>
          <w:sz w:val="32"/>
          <w:szCs w:val="32"/>
        </w:rPr>
        <w:t>分（绩效自评表附后）。全年预算数为</w:t>
      </w:r>
      <w:r>
        <w:rPr>
          <w:rFonts w:hint="eastAsia" w:eastAsia="仿宋_GB2312"/>
          <w:color w:val="000000"/>
          <w:sz w:val="32"/>
          <w:szCs w:val="32"/>
        </w:rPr>
        <w:t>544.3</w:t>
      </w:r>
      <w:r>
        <w:rPr>
          <w:rFonts w:eastAsia="仿宋_GB2312"/>
          <w:color w:val="000000"/>
          <w:sz w:val="32"/>
          <w:szCs w:val="32"/>
        </w:rPr>
        <w:t>万元，执行数为</w:t>
      </w:r>
      <w:r>
        <w:rPr>
          <w:rFonts w:hint="eastAsia" w:eastAsia="仿宋_GB2312"/>
          <w:color w:val="000000"/>
          <w:sz w:val="32"/>
          <w:szCs w:val="32"/>
        </w:rPr>
        <w:t>537.2</w:t>
      </w:r>
      <w:r>
        <w:rPr>
          <w:rFonts w:eastAsia="仿宋_GB2312"/>
          <w:color w:val="000000"/>
          <w:sz w:val="32"/>
          <w:szCs w:val="32"/>
        </w:rPr>
        <w:t>万元，完成预算的</w:t>
      </w:r>
      <w:r>
        <w:rPr>
          <w:rFonts w:hint="eastAsia" w:eastAsia="仿宋_GB2312"/>
          <w:color w:val="000000"/>
          <w:sz w:val="32"/>
          <w:szCs w:val="32"/>
        </w:rPr>
        <w:t>98.7%</w:t>
      </w:r>
      <w:r>
        <w:rPr>
          <w:rFonts w:eastAsia="仿宋_GB2312"/>
          <w:color w:val="000000"/>
          <w:sz w:val="32"/>
          <w:szCs w:val="32"/>
        </w:rPr>
        <w:t>。项目绩效目标完成情况：一是落实相关政策足额发放</w:t>
      </w:r>
      <w:r>
        <w:rPr>
          <w:rFonts w:hint="eastAsia" w:eastAsia="仿宋_GB2312"/>
          <w:color w:val="000000"/>
          <w:sz w:val="32"/>
          <w:szCs w:val="32"/>
        </w:rPr>
        <w:t>农村特困人员救助供养资金</w:t>
      </w:r>
      <w:r>
        <w:rPr>
          <w:rFonts w:eastAsia="仿宋_GB2312"/>
          <w:color w:val="000000"/>
          <w:sz w:val="32"/>
          <w:szCs w:val="32"/>
        </w:rPr>
        <w:t>；二是</w:t>
      </w:r>
      <w:r>
        <w:rPr>
          <w:rFonts w:hint="eastAsia" w:eastAsia="仿宋_GB2312"/>
          <w:color w:val="000000"/>
          <w:sz w:val="32"/>
          <w:szCs w:val="32"/>
        </w:rPr>
        <w:t>切实保障城乡困难群众的基本生活，提高民生保障水平</w:t>
      </w:r>
      <w:r>
        <w:rPr>
          <w:rFonts w:eastAsia="仿宋_GB2312"/>
          <w:color w:val="000000"/>
          <w:sz w:val="32"/>
          <w:szCs w:val="32"/>
        </w:rPr>
        <w:t>。</w:t>
      </w:r>
    </w:p>
    <w:p w14:paraId="4FCACDD7">
      <w:pPr>
        <w:keepNext/>
        <w:keepLines/>
        <w:snapToGrid w:val="0"/>
        <w:spacing w:line="580" w:lineRule="exact"/>
        <w:ind w:firstLine="643" w:firstLineChars="200"/>
        <w:outlineLvl w:val="1"/>
        <w:rPr>
          <w:rFonts w:eastAsia="仿宋_GB2312"/>
          <w:b/>
          <w:bCs/>
          <w:color w:val="000000"/>
          <w:sz w:val="32"/>
          <w:szCs w:val="32"/>
        </w:rPr>
      </w:pPr>
      <w:r>
        <w:rPr>
          <w:rFonts w:eastAsia="仿宋_GB2312"/>
          <w:b/>
          <w:bCs/>
          <w:color w:val="000000"/>
          <w:sz w:val="32"/>
          <w:szCs w:val="32"/>
        </w:rPr>
        <w:t>2.财政评价项目绩效评价结果</w:t>
      </w:r>
    </w:p>
    <w:p w14:paraId="0F15B92D">
      <w:pPr>
        <w:keepNext/>
        <w:keepLines/>
        <w:snapToGrid w:val="0"/>
        <w:spacing w:line="580" w:lineRule="exact"/>
        <w:ind w:firstLine="643" w:firstLineChars="200"/>
        <w:outlineLvl w:val="1"/>
        <w:rPr>
          <w:rFonts w:eastAsia="仿宋_GB2312"/>
          <w:b/>
          <w:bCs/>
          <w:color w:val="000000"/>
          <w:sz w:val="32"/>
          <w:szCs w:val="32"/>
        </w:rPr>
      </w:pPr>
      <w:r>
        <w:rPr>
          <w:rFonts w:hint="eastAsia" w:eastAsia="仿宋_GB2312"/>
          <w:b/>
          <w:bCs/>
          <w:color w:val="000000"/>
          <w:sz w:val="32"/>
          <w:szCs w:val="32"/>
        </w:rPr>
        <w:t>无</w:t>
      </w:r>
    </w:p>
    <w:p w14:paraId="4C939FDC">
      <w:pPr>
        <w:adjustRightInd w:val="0"/>
        <w:snapToGrid w:val="0"/>
        <w:spacing w:line="580" w:lineRule="exact"/>
        <w:ind w:firstLine="643" w:firstLineChars="200"/>
        <w:rPr>
          <w:rFonts w:eastAsia="仿宋_GB2312"/>
          <w:sz w:val="32"/>
          <w:szCs w:val="32"/>
        </w:rPr>
      </w:pPr>
      <w:r>
        <w:rPr>
          <w:rFonts w:eastAsia="仿宋_GB2312"/>
          <w:b/>
          <w:bCs/>
          <w:color w:val="000000"/>
          <w:sz w:val="32"/>
          <w:szCs w:val="32"/>
        </w:rPr>
        <w:t>3.部门整体绩效自评结果</w:t>
      </w:r>
      <w:r>
        <w:rPr>
          <w:rFonts w:hint="eastAsia" w:eastAsia="仿宋_GB2312"/>
          <w:b/>
          <w:bCs/>
          <w:color w:val="000000"/>
          <w:sz w:val="32"/>
          <w:szCs w:val="32"/>
        </w:rPr>
        <w:t>。</w:t>
      </w:r>
      <w:r>
        <w:rPr>
          <w:rFonts w:eastAsia="仿宋_GB2312"/>
          <w:sz w:val="32"/>
          <w:szCs w:val="32"/>
        </w:rPr>
        <w:t>本部门对2019年度部门整体绩效进行自评价，自评得分</w:t>
      </w:r>
      <w:r>
        <w:rPr>
          <w:rFonts w:hint="eastAsia" w:eastAsia="仿宋_GB2312"/>
          <w:sz w:val="32"/>
          <w:szCs w:val="32"/>
        </w:rPr>
        <w:t>88.25</w:t>
      </w:r>
      <w:r>
        <w:rPr>
          <w:rFonts w:eastAsia="仿宋_GB2312"/>
          <w:sz w:val="32"/>
          <w:szCs w:val="32"/>
        </w:rPr>
        <w:t>分，评价等级为</w:t>
      </w:r>
      <w:r>
        <w:rPr>
          <w:rFonts w:hint="eastAsia" w:eastAsia="仿宋_GB2312"/>
          <w:sz w:val="32"/>
          <w:szCs w:val="32"/>
        </w:rPr>
        <w:t>良</w:t>
      </w:r>
      <w:r>
        <w:rPr>
          <w:rFonts w:eastAsia="仿宋_GB2312"/>
          <w:sz w:val="32"/>
          <w:szCs w:val="32"/>
        </w:rPr>
        <w:t>。从评价情况来看，我局较好完成了2019 年履行职能职责和各项重点工作任务，整体绩效情况较为理想，总体上达到了预算绩效管理的要求</w:t>
      </w:r>
      <w:r>
        <w:rPr>
          <w:rFonts w:hint="eastAsia" w:eastAsia="仿宋_GB2312"/>
          <w:sz w:val="32"/>
          <w:szCs w:val="32"/>
        </w:rPr>
        <w:t>。</w:t>
      </w:r>
    </w:p>
    <w:p w14:paraId="7856095A">
      <w:pPr>
        <w:adjustRightInd w:val="0"/>
        <w:snapToGrid w:val="0"/>
        <w:spacing w:line="580" w:lineRule="exact"/>
        <w:ind w:firstLine="640" w:firstLineChars="200"/>
        <w:rPr>
          <w:rFonts w:ascii="黑体" w:hAnsi="Times New Roman" w:eastAsia="黑体" w:cs="Times New Roman"/>
          <w:sz w:val="32"/>
          <w:szCs w:val="40"/>
        </w:rPr>
      </w:pPr>
      <w:r>
        <w:rPr>
          <w:rFonts w:hint="eastAsia" w:ascii="黑体" w:hAnsi="Times New Roman" w:eastAsia="黑体" w:cs="Times New Roman"/>
          <w:sz w:val="32"/>
          <w:szCs w:val="40"/>
        </w:rPr>
        <w:t>二</w:t>
      </w:r>
      <w:r>
        <w:rPr>
          <w:rFonts w:ascii="黑体" w:hAnsi="Times New Roman" w:eastAsia="黑体" w:cs="Times New Roman"/>
          <w:sz w:val="32"/>
          <w:szCs w:val="40"/>
        </w:rPr>
        <w:t>、</w:t>
      </w:r>
      <w:r>
        <w:rPr>
          <w:rFonts w:hint="eastAsia" w:ascii="黑体" w:hAnsi="Times New Roman" w:eastAsia="黑体" w:cs="Times New Roman"/>
          <w:sz w:val="32"/>
          <w:szCs w:val="40"/>
        </w:rPr>
        <w:t>绩效</w:t>
      </w:r>
      <w:r>
        <w:rPr>
          <w:rFonts w:ascii="黑体" w:hAnsi="Times New Roman" w:eastAsia="黑体" w:cs="Times New Roman"/>
          <w:sz w:val="32"/>
          <w:szCs w:val="40"/>
        </w:rPr>
        <w:t>公开表格</w:t>
      </w:r>
    </w:p>
    <w:p w14:paraId="7831E943"/>
    <w:p w14:paraId="7BA4823C"/>
    <w:p w14:paraId="7E22C58C"/>
    <w:p w14:paraId="13052717"/>
    <w:p w14:paraId="50B72D55"/>
    <w:p w14:paraId="5B1F9563"/>
    <w:p w14:paraId="5988E1F7"/>
    <w:p w14:paraId="0C6E6B38"/>
    <w:p w14:paraId="3B926797"/>
    <w:p w14:paraId="004FEEE7"/>
    <w:p w14:paraId="332D96FE"/>
    <w:p w14:paraId="290AFE5D"/>
    <w:p w14:paraId="71D8F570"/>
    <w:p w14:paraId="0819E3F1"/>
    <w:p w14:paraId="03B245A6"/>
    <w:p w14:paraId="436CCC56"/>
    <w:p w14:paraId="534851AE"/>
    <w:p w14:paraId="6361B751"/>
    <w:p w14:paraId="2273A18A"/>
    <w:p w14:paraId="2C8A3918"/>
    <w:p w14:paraId="12E68788"/>
    <w:p w14:paraId="6CD07469"/>
    <w:p w14:paraId="08AC6E56"/>
    <w:p w14:paraId="371816D7"/>
    <w:p w14:paraId="031CB3DD"/>
    <w:p w14:paraId="1B7508F3"/>
    <w:p w14:paraId="739CE707"/>
    <w:p w14:paraId="459ACB44"/>
    <w:p w14:paraId="03AD89AB"/>
    <w:p w14:paraId="066C1283"/>
    <w:p w14:paraId="00D6DADD"/>
    <w:p w14:paraId="03D44AB2"/>
    <w:p w14:paraId="30D3EF1F"/>
    <w:p w14:paraId="0F978804"/>
    <w:p w14:paraId="1165D79E"/>
    <w:p w14:paraId="7244D039"/>
    <w:p w14:paraId="124B8DC2"/>
    <w:p w14:paraId="44CDE3A9"/>
    <w:p w14:paraId="28FEEA2D"/>
    <w:p w14:paraId="2B4B7D60"/>
    <w:p w14:paraId="0A662FB3"/>
    <w:p w14:paraId="5112BBB0"/>
    <w:p w14:paraId="4134AF9E">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p w14:paraId="34553628">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1000"/>
        <w:gridCol w:w="129"/>
        <w:gridCol w:w="864"/>
        <w:gridCol w:w="927"/>
        <w:gridCol w:w="196"/>
        <w:gridCol w:w="336"/>
        <w:gridCol w:w="434"/>
        <w:gridCol w:w="112"/>
        <w:gridCol w:w="784"/>
        <w:gridCol w:w="646"/>
        <w:gridCol w:w="26"/>
      </w:tblGrid>
      <w:tr w14:paraId="2F6E8013">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cBorders>
            <w:noWrap/>
            <w:tcMar>
              <w:top w:w="15" w:type="dxa"/>
              <w:left w:w="15" w:type="dxa"/>
              <w:right w:w="15" w:type="dxa"/>
            </w:tcMar>
            <w:vAlign w:val="center"/>
          </w:tcPr>
          <w:p w14:paraId="7BD2701C">
            <w:pPr>
              <w:widowControl/>
              <w:jc w:val="center"/>
              <w:textAlignment w:val="center"/>
              <w:rPr>
                <w:rFonts w:eastAsia="仿宋_GB2312"/>
                <w:color w:val="000000"/>
                <w:sz w:val="24"/>
                <w:szCs w:val="28"/>
              </w:rPr>
            </w:pPr>
            <w:r>
              <w:rPr>
                <w:rFonts w:hint="eastAsia" w:eastAsia="方正小标宋简体"/>
                <w:kern w:val="0"/>
                <w:sz w:val="44"/>
                <w:szCs w:val="44"/>
              </w:rPr>
              <w:t>项目支出绩效自评表</w:t>
            </w:r>
          </w:p>
        </w:tc>
      </w:tr>
      <w:tr w14:paraId="1D231691">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cBorders>
          </w:tcPr>
          <w:p w14:paraId="48A66357">
            <w:pPr>
              <w:widowControl/>
              <w:spacing w:line="240" w:lineRule="exact"/>
              <w:jc w:val="center"/>
              <w:rPr>
                <w:kern w:val="0"/>
                <w:sz w:val="22"/>
              </w:rPr>
            </w:pPr>
            <w:r>
              <w:rPr>
                <w:rFonts w:hint="eastAsia" w:eastAsia="仿宋_GB2312"/>
                <w:kern w:val="0"/>
                <w:sz w:val="24"/>
              </w:rPr>
              <w:t>（</w:t>
            </w:r>
            <w:r>
              <w:rPr>
                <w:rFonts w:eastAsia="仿宋_GB2312"/>
                <w:kern w:val="0"/>
                <w:sz w:val="24"/>
              </w:rPr>
              <w:t>2019</w:t>
            </w:r>
            <w:r>
              <w:rPr>
                <w:rFonts w:hint="eastAsia" w:eastAsia="仿宋_GB2312"/>
                <w:kern w:val="0"/>
                <w:sz w:val="24"/>
              </w:rPr>
              <w:t>年度）</w:t>
            </w:r>
          </w:p>
        </w:tc>
      </w:tr>
      <w:tr w14:paraId="5AED5499">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22749000">
            <w:pPr>
              <w:widowControl/>
              <w:spacing w:line="240" w:lineRule="exact"/>
              <w:jc w:val="center"/>
              <w:rPr>
                <w:rFonts w:eastAsia="仿宋_GB2312"/>
                <w:kern w:val="0"/>
                <w:sz w:val="24"/>
              </w:rPr>
            </w:pPr>
            <w:r>
              <w:rPr>
                <w:rFonts w:hint="eastAsia" w:eastAsia="仿宋_GB2312"/>
                <w:kern w:val="0"/>
                <w:sz w:val="24"/>
              </w:rPr>
              <w:t>项目名称</w:t>
            </w:r>
          </w:p>
        </w:tc>
        <w:tc>
          <w:tcPr>
            <w:tcW w:w="7649" w:type="dxa"/>
            <w:gridSpan w:val="13"/>
            <w:tcBorders>
              <w:top w:val="single" w:color="auto" w:sz="4" w:space="0"/>
              <w:left w:val="nil"/>
              <w:bottom w:val="single" w:color="auto" w:sz="4" w:space="0"/>
              <w:right w:val="single" w:color="auto" w:sz="4" w:space="0"/>
            </w:tcBorders>
            <w:vAlign w:val="center"/>
          </w:tcPr>
          <w:p w14:paraId="2511A2B3">
            <w:pPr>
              <w:widowControl/>
              <w:spacing w:line="240" w:lineRule="exact"/>
              <w:jc w:val="center"/>
              <w:rPr>
                <w:rFonts w:eastAsia="仿宋_GB2312"/>
                <w:kern w:val="0"/>
                <w:sz w:val="24"/>
              </w:rPr>
            </w:pPr>
            <w:r>
              <w:rPr>
                <w:rFonts w:hint="eastAsia" w:eastAsia="仿宋_GB2312"/>
                <w:kern w:val="0"/>
                <w:sz w:val="24"/>
              </w:rPr>
              <w:t>城市最低生活保障金</w:t>
            </w:r>
          </w:p>
        </w:tc>
      </w:tr>
      <w:tr w14:paraId="59272517">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1168535A">
            <w:pPr>
              <w:widowControl/>
              <w:spacing w:line="240" w:lineRule="exact"/>
              <w:jc w:val="center"/>
              <w:rPr>
                <w:rFonts w:eastAsia="仿宋_GB2312"/>
                <w:kern w:val="0"/>
                <w:sz w:val="24"/>
              </w:rPr>
            </w:pPr>
            <w:r>
              <w:rPr>
                <w:rFonts w:hint="eastAsia" w:eastAsia="仿宋_GB2312"/>
                <w:kern w:val="0"/>
                <w:sz w:val="24"/>
              </w:rPr>
              <w:t>主管部门</w:t>
            </w:r>
          </w:p>
        </w:tc>
        <w:tc>
          <w:tcPr>
            <w:tcW w:w="4188" w:type="dxa"/>
            <w:gridSpan w:val="5"/>
            <w:tcBorders>
              <w:top w:val="single" w:color="auto" w:sz="4" w:space="0"/>
              <w:left w:val="nil"/>
              <w:bottom w:val="single" w:color="auto" w:sz="4" w:space="0"/>
              <w:right w:val="single" w:color="auto" w:sz="4" w:space="0"/>
            </w:tcBorders>
            <w:vAlign w:val="center"/>
          </w:tcPr>
          <w:p w14:paraId="0D608522">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21B325AC">
            <w:pPr>
              <w:widowControl/>
              <w:spacing w:line="240" w:lineRule="exact"/>
              <w:jc w:val="center"/>
              <w:rPr>
                <w:rFonts w:eastAsia="仿宋_GB2312"/>
                <w:kern w:val="0"/>
                <w:sz w:val="24"/>
              </w:rPr>
            </w:pPr>
            <w:r>
              <w:rPr>
                <w:rFonts w:hint="eastAsia" w:eastAsia="仿宋_GB2312"/>
                <w:kern w:val="0"/>
                <w:sz w:val="24"/>
              </w:rPr>
              <w:t>实施单位</w:t>
            </w:r>
          </w:p>
        </w:tc>
        <w:tc>
          <w:tcPr>
            <w:tcW w:w="2338" w:type="dxa"/>
            <w:gridSpan w:val="6"/>
            <w:tcBorders>
              <w:top w:val="single" w:color="auto" w:sz="4" w:space="0"/>
              <w:left w:val="nil"/>
              <w:bottom w:val="single" w:color="auto" w:sz="4" w:space="0"/>
              <w:right w:val="single" w:color="auto" w:sz="4" w:space="0"/>
            </w:tcBorders>
            <w:vAlign w:val="center"/>
          </w:tcPr>
          <w:p w14:paraId="3D9FC92C">
            <w:pPr>
              <w:widowControl/>
              <w:spacing w:line="240" w:lineRule="exact"/>
              <w:jc w:val="center"/>
              <w:rPr>
                <w:rFonts w:eastAsia="仿宋_GB2312"/>
                <w:kern w:val="0"/>
                <w:sz w:val="24"/>
              </w:rPr>
            </w:pPr>
          </w:p>
        </w:tc>
      </w:tr>
      <w:tr w14:paraId="688915EE">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cBorders>
            <w:vAlign w:val="center"/>
          </w:tcPr>
          <w:p w14:paraId="714F734A">
            <w:pPr>
              <w:widowControl/>
              <w:spacing w:line="240" w:lineRule="exact"/>
              <w:jc w:val="center"/>
              <w:rPr>
                <w:rFonts w:eastAsia="仿宋_GB2312"/>
                <w:kern w:val="0"/>
                <w:sz w:val="24"/>
              </w:rPr>
            </w:pPr>
            <w:r>
              <w:rPr>
                <w:rFonts w:hint="eastAsia" w:eastAsia="仿宋_GB2312"/>
                <w:kern w:val="0"/>
                <w:sz w:val="24"/>
              </w:rPr>
              <w:t>项目资金</w:t>
            </w:r>
            <w:r>
              <w:rPr>
                <w:rFonts w:eastAsia="仿宋_GB2312"/>
                <w:kern w:val="0"/>
                <w:sz w:val="24"/>
              </w:rPr>
              <w:br w:type="textWrapping"/>
            </w:r>
            <w:r>
              <w:rPr>
                <w:rFonts w:hint="eastAsia" w:eastAsia="仿宋_GB2312"/>
                <w:kern w:val="0"/>
                <w:sz w:val="24"/>
              </w:rPr>
              <w:t>（万元）</w:t>
            </w:r>
          </w:p>
        </w:tc>
        <w:tc>
          <w:tcPr>
            <w:tcW w:w="2195" w:type="dxa"/>
            <w:gridSpan w:val="2"/>
            <w:tcBorders>
              <w:top w:val="single" w:color="auto" w:sz="4" w:space="0"/>
              <w:left w:val="nil"/>
              <w:bottom w:val="single" w:color="auto" w:sz="4" w:space="0"/>
              <w:right w:val="single" w:color="auto" w:sz="4" w:space="0"/>
            </w:tcBorders>
            <w:vAlign w:val="center"/>
          </w:tcPr>
          <w:p w14:paraId="32A097E3">
            <w:pPr>
              <w:widowControl/>
              <w:spacing w:line="240" w:lineRule="exact"/>
              <w:jc w:val="center"/>
              <w:rPr>
                <w:rFonts w:eastAsia="仿宋_GB2312"/>
                <w:kern w:val="0"/>
                <w:sz w:val="24"/>
              </w:rPr>
            </w:pPr>
          </w:p>
        </w:tc>
        <w:tc>
          <w:tcPr>
            <w:tcW w:w="1000" w:type="dxa"/>
            <w:tcBorders>
              <w:top w:val="nil"/>
              <w:left w:val="nil"/>
              <w:bottom w:val="single" w:color="auto" w:sz="4" w:space="0"/>
              <w:right w:val="single" w:color="auto" w:sz="4" w:space="0"/>
            </w:tcBorders>
            <w:vAlign w:val="center"/>
          </w:tcPr>
          <w:p w14:paraId="43D0A6EB">
            <w:pPr>
              <w:widowControl/>
              <w:spacing w:line="240" w:lineRule="exact"/>
              <w:jc w:val="center"/>
              <w:rPr>
                <w:rFonts w:eastAsia="仿宋_GB2312"/>
                <w:kern w:val="0"/>
                <w:sz w:val="24"/>
              </w:rPr>
            </w:pPr>
            <w:r>
              <w:rPr>
                <w:rFonts w:hint="eastAsia" w:eastAsia="仿宋_GB2312"/>
                <w:kern w:val="0"/>
                <w:sz w:val="24"/>
              </w:rPr>
              <w:t>年初</w:t>
            </w:r>
          </w:p>
          <w:p w14:paraId="7EDA75BD">
            <w:pPr>
              <w:widowControl/>
              <w:spacing w:line="240" w:lineRule="exact"/>
              <w:jc w:val="center"/>
              <w:rPr>
                <w:rFonts w:eastAsia="仿宋_GB2312"/>
                <w:kern w:val="0"/>
                <w:sz w:val="24"/>
              </w:rPr>
            </w:pPr>
            <w:r>
              <w:rPr>
                <w:rFonts w:hint="eastAsia" w:eastAsia="仿宋_GB2312"/>
                <w:kern w:val="0"/>
                <w:sz w:val="24"/>
              </w:rPr>
              <w:t>预算数</w:t>
            </w:r>
          </w:p>
        </w:tc>
        <w:tc>
          <w:tcPr>
            <w:tcW w:w="993" w:type="dxa"/>
            <w:gridSpan w:val="2"/>
            <w:tcBorders>
              <w:top w:val="nil"/>
              <w:left w:val="nil"/>
              <w:bottom w:val="single" w:color="auto" w:sz="4" w:space="0"/>
              <w:right w:val="single" w:color="auto" w:sz="4" w:space="0"/>
            </w:tcBorders>
            <w:vAlign w:val="center"/>
          </w:tcPr>
          <w:p w14:paraId="6FB9D034">
            <w:pPr>
              <w:widowControl/>
              <w:spacing w:line="240" w:lineRule="exact"/>
              <w:jc w:val="center"/>
              <w:rPr>
                <w:rFonts w:eastAsia="仿宋_GB2312"/>
                <w:kern w:val="0"/>
                <w:sz w:val="24"/>
              </w:rPr>
            </w:pPr>
            <w:r>
              <w:rPr>
                <w:rFonts w:hint="eastAsia" w:eastAsia="仿宋_GB2312"/>
                <w:kern w:val="0"/>
                <w:sz w:val="24"/>
              </w:rPr>
              <w:t>全年</w:t>
            </w:r>
          </w:p>
          <w:p w14:paraId="26707FF5">
            <w:pPr>
              <w:widowControl/>
              <w:spacing w:line="240" w:lineRule="exact"/>
              <w:jc w:val="center"/>
              <w:rPr>
                <w:rFonts w:eastAsia="仿宋_GB2312"/>
                <w:kern w:val="0"/>
                <w:sz w:val="24"/>
              </w:rPr>
            </w:pPr>
            <w:r>
              <w:rPr>
                <w:rFonts w:hint="eastAsia" w:eastAsia="仿宋_GB2312"/>
                <w:kern w:val="0"/>
                <w:sz w:val="24"/>
              </w:rPr>
              <w:t>预算数</w:t>
            </w:r>
          </w:p>
        </w:tc>
        <w:tc>
          <w:tcPr>
            <w:tcW w:w="1123" w:type="dxa"/>
            <w:gridSpan w:val="2"/>
            <w:tcBorders>
              <w:top w:val="nil"/>
              <w:left w:val="nil"/>
              <w:bottom w:val="single" w:color="auto" w:sz="4" w:space="0"/>
              <w:right w:val="single" w:color="auto" w:sz="4" w:space="0"/>
            </w:tcBorders>
            <w:vAlign w:val="center"/>
          </w:tcPr>
          <w:p w14:paraId="663094B2">
            <w:pPr>
              <w:widowControl/>
              <w:spacing w:line="240" w:lineRule="exact"/>
              <w:jc w:val="center"/>
              <w:rPr>
                <w:rFonts w:eastAsia="仿宋_GB2312"/>
                <w:kern w:val="0"/>
                <w:sz w:val="24"/>
              </w:rPr>
            </w:pPr>
            <w:r>
              <w:rPr>
                <w:rFonts w:hint="eastAsia" w:eastAsia="仿宋_GB2312"/>
                <w:kern w:val="0"/>
                <w:sz w:val="24"/>
              </w:rPr>
              <w:t>全年</w:t>
            </w:r>
          </w:p>
          <w:p w14:paraId="11C7143B">
            <w:pPr>
              <w:widowControl/>
              <w:spacing w:line="240" w:lineRule="exact"/>
              <w:jc w:val="center"/>
              <w:rPr>
                <w:rFonts w:eastAsia="仿宋_GB2312"/>
                <w:kern w:val="0"/>
                <w:sz w:val="24"/>
              </w:rPr>
            </w:pPr>
            <w:r>
              <w:rPr>
                <w:rFonts w:hint="eastAsia" w:eastAsia="仿宋_GB2312"/>
                <w:kern w:val="0"/>
                <w:sz w:val="24"/>
              </w:rPr>
              <w:t>执行数</w:t>
            </w:r>
          </w:p>
        </w:tc>
        <w:tc>
          <w:tcPr>
            <w:tcW w:w="770" w:type="dxa"/>
            <w:gridSpan w:val="2"/>
            <w:tcBorders>
              <w:top w:val="nil"/>
              <w:left w:val="nil"/>
              <w:bottom w:val="single" w:color="auto" w:sz="4" w:space="0"/>
              <w:right w:val="single" w:color="auto" w:sz="4" w:space="0"/>
            </w:tcBorders>
            <w:vAlign w:val="center"/>
          </w:tcPr>
          <w:p w14:paraId="48D556EA">
            <w:pPr>
              <w:widowControl/>
              <w:spacing w:line="240" w:lineRule="exact"/>
              <w:jc w:val="center"/>
              <w:rPr>
                <w:rFonts w:eastAsia="仿宋_GB2312"/>
                <w:kern w:val="0"/>
                <w:sz w:val="24"/>
              </w:rPr>
            </w:pPr>
            <w:r>
              <w:rPr>
                <w:rFonts w:hint="eastAsia" w:eastAsia="仿宋_GB2312"/>
                <w:kern w:val="0"/>
                <w:sz w:val="24"/>
              </w:rPr>
              <w:t>分值</w:t>
            </w:r>
          </w:p>
        </w:tc>
        <w:tc>
          <w:tcPr>
            <w:tcW w:w="896" w:type="dxa"/>
            <w:gridSpan w:val="2"/>
            <w:tcBorders>
              <w:top w:val="single" w:color="auto" w:sz="4" w:space="0"/>
              <w:left w:val="nil"/>
              <w:bottom w:val="single" w:color="auto" w:sz="4" w:space="0"/>
              <w:right w:val="single" w:color="auto" w:sz="4" w:space="0"/>
            </w:tcBorders>
            <w:vAlign w:val="center"/>
          </w:tcPr>
          <w:p w14:paraId="58443FF4">
            <w:pPr>
              <w:widowControl/>
              <w:spacing w:line="240" w:lineRule="exact"/>
              <w:jc w:val="center"/>
              <w:rPr>
                <w:rFonts w:eastAsia="仿宋_GB2312"/>
                <w:kern w:val="0"/>
                <w:sz w:val="24"/>
              </w:rPr>
            </w:pPr>
            <w:r>
              <w:rPr>
                <w:rFonts w:hint="eastAsia" w:eastAsia="仿宋_GB2312"/>
                <w:kern w:val="0"/>
                <w:sz w:val="24"/>
              </w:rPr>
              <w:t>执行率</w:t>
            </w:r>
          </w:p>
        </w:tc>
        <w:tc>
          <w:tcPr>
            <w:tcW w:w="672" w:type="dxa"/>
            <w:gridSpan w:val="2"/>
            <w:tcBorders>
              <w:top w:val="nil"/>
              <w:left w:val="nil"/>
              <w:bottom w:val="single" w:color="auto" w:sz="4" w:space="0"/>
              <w:right w:val="single" w:color="auto" w:sz="4" w:space="0"/>
            </w:tcBorders>
            <w:vAlign w:val="center"/>
          </w:tcPr>
          <w:p w14:paraId="2DB2579D">
            <w:pPr>
              <w:widowControl/>
              <w:spacing w:line="240" w:lineRule="exact"/>
              <w:jc w:val="center"/>
              <w:rPr>
                <w:rFonts w:eastAsia="仿宋_GB2312"/>
                <w:kern w:val="0"/>
                <w:sz w:val="24"/>
              </w:rPr>
            </w:pPr>
            <w:r>
              <w:rPr>
                <w:rFonts w:hint="eastAsia" w:eastAsia="仿宋_GB2312"/>
                <w:kern w:val="0"/>
                <w:sz w:val="24"/>
              </w:rPr>
              <w:t>得分</w:t>
            </w:r>
          </w:p>
        </w:tc>
      </w:tr>
      <w:tr w14:paraId="4171B067">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78B119B7"/>
        </w:tc>
        <w:tc>
          <w:tcPr>
            <w:tcW w:w="2195" w:type="dxa"/>
            <w:gridSpan w:val="2"/>
            <w:tcBorders>
              <w:top w:val="single" w:color="auto" w:sz="4" w:space="0"/>
              <w:left w:val="nil"/>
              <w:bottom w:val="single" w:color="auto" w:sz="4" w:space="0"/>
              <w:right w:val="single" w:color="auto" w:sz="4" w:space="0"/>
            </w:tcBorders>
            <w:vAlign w:val="center"/>
          </w:tcPr>
          <w:p w14:paraId="54358718">
            <w:pPr>
              <w:widowControl/>
              <w:spacing w:line="240" w:lineRule="exact"/>
              <w:rPr>
                <w:rFonts w:eastAsia="仿宋_GB2312"/>
                <w:kern w:val="0"/>
                <w:sz w:val="24"/>
              </w:rPr>
            </w:pPr>
            <w:r>
              <w:rPr>
                <w:rFonts w:hint="eastAsia" w:eastAsia="仿宋_GB2312"/>
                <w:kern w:val="0"/>
                <w:sz w:val="24"/>
              </w:rPr>
              <w:t>年度资金总额</w:t>
            </w:r>
          </w:p>
        </w:tc>
        <w:tc>
          <w:tcPr>
            <w:tcW w:w="1000" w:type="dxa"/>
            <w:tcBorders>
              <w:top w:val="nil"/>
              <w:left w:val="nil"/>
              <w:bottom w:val="single" w:color="auto" w:sz="4" w:space="0"/>
              <w:right w:val="single" w:color="auto" w:sz="4" w:space="0"/>
            </w:tcBorders>
            <w:vAlign w:val="center"/>
          </w:tcPr>
          <w:p w14:paraId="2584B227">
            <w:pPr>
              <w:widowControl/>
              <w:spacing w:line="240" w:lineRule="exact"/>
              <w:jc w:val="center"/>
              <w:rPr>
                <w:rFonts w:eastAsia="仿宋_GB2312"/>
                <w:kern w:val="0"/>
                <w:sz w:val="24"/>
              </w:rPr>
            </w:pPr>
            <w:r>
              <w:rPr>
                <w:rFonts w:hint="eastAsia" w:eastAsia="仿宋_GB2312"/>
                <w:kern w:val="0"/>
                <w:sz w:val="24"/>
              </w:rPr>
              <w:t>124.8</w:t>
            </w:r>
          </w:p>
        </w:tc>
        <w:tc>
          <w:tcPr>
            <w:tcW w:w="993" w:type="dxa"/>
            <w:gridSpan w:val="2"/>
            <w:tcBorders>
              <w:top w:val="nil"/>
              <w:left w:val="nil"/>
              <w:bottom w:val="single" w:color="auto" w:sz="4" w:space="0"/>
              <w:right w:val="single" w:color="auto" w:sz="4" w:space="0"/>
            </w:tcBorders>
            <w:vAlign w:val="center"/>
          </w:tcPr>
          <w:p w14:paraId="62DA4F18">
            <w:pPr>
              <w:widowControl/>
              <w:spacing w:line="240" w:lineRule="exact"/>
              <w:jc w:val="center"/>
              <w:rPr>
                <w:rFonts w:eastAsia="仿宋_GB2312"/>
                <w:kern w:val="0"/>
                <w:sz w:val="24"/>
              </w:rPr>
            </w:pPr>
            <w:r>
              <w:rPr>
                <w:rFonts w:hint="eastAsia" w:eastAsia="仿宋_GB2312"/>
                <w:kern w:val="0"/>
                <w:sz w:val="24"/>
              </w:rPr>
              <w:t>40</w:t>
            </w:r>
          </w:p>
        </w:tc>
        <w:tc>
          <w:tcPr>
            <w:tcW w:w="1123" w:type="dxa"/>
            <w:gridSpan w:val="2"/>
            <w:tcBorders>
              <w:top w:val="nil"/>
              <w:left w:val="nil"/>
              <w:bottom w:val="single" w:color="auto" w:sz="4" w:space="0"/>
              <w:right w:val="single" w:color="auto" w:sz="4" w:space="0"/>
            </w:tcBorders>
            <w:vAlign w:val="center"/>
          </w:tcPr>
          <w:p w14:paraId="5AD39B73">
            <w:pPr>
              <w:widowControl/>
              <w:spacing w:line="240" w:lineRule="exact"/>
              <w:jc w:val="center"/>
              <w:rPr>
                <w:rFonts w:eastAsia="仿宋_GB2312"/>
                <w:kern w:val="0"/>
                <w:sz w:val="24"/>
              </w:rPr>
            </w:pPr>
            <w:r>
              <w:rPr>
                <w:rFonts w:hint="eastAsia" w:eastAsia="仿宋_GB2312"/>
                <w:kern w:val="0"/>
                <w:sz w:val="24"/>
              </w:rPr>
              <w:t>40</w:t>
            </w:r>
          </w:p>
        </w:tc>
        <w:tc>
          <w:tcPr>
            <w:tcW w:w="770" w:type="dxa"/>
            <w:gridSpan w:val="2"/>
            <w:tcBorders>
              <w:top w:val="nil"/>
              <w:left w:val="nil"/>
              <w:bottom w:val="single" w:color="auto" w:sz="4" w:space="0"/>
              <w:right w:val="single" w:color="auto" w:sz="4" w:space="0"/>
            </w:tcBorders>
            <w:vAlign w:val="center"/>
          </w:tcPr>
          <w:p w14:paraId="7908411F">
            <w:pPr>
              <w:widowControl/>
              <w:spacing w:line="240" w:lineRule="exact"/>
              <w:jc w:val="center"/>
              <w:rPr>
                <w:rFonts w:eastAsia="仿宋_GB2312"/>
                <w:kern w:val="0"/>
                <w:sz w:val="24"/>
              </w:rPr>
            </w:pPr>
          </w:p>
        </w:tc>
        <w:tc>
          <w:tcPr>
            <w:tcW w:w="896" w:type="dxa"/>
            <w:gridSpan w:val="2"/>
            <w:tcBorders>
              <w:top w:val="single" w:color="auto" w:sz="4" w:space="0"/>
              <w:left w:val="nil"/>
              <w:bottom w:val="single" w:color="auto" w:sz="4" w:space="0"/>
              <w:right w:val="single" w:color="auto" w:sz="4" w:space="0"/>
            </w:tcBorders>
            <w:vAlign w:val="center"/>
          </w:tcPr>
          <w:p w14:paraId="0DA1E7FC">
            <w:pPr>
              <w:widowControl/>
              <w:spacing w:line="240" w:lineRule="exact"/>
              <w:jc w:val="center"/>
              <w:rPr>
                <w:rFonts w:eastAsia="仿宋_GB2312"/>
                <w:kern w:val="0"/>
                <w:sz w:val="24"/>
              </w:rPr>
            </w:pPr>
            <w:r>
              <w:rPr>
                <w:rFonts w:hint="eastAsia" w:eastAsia="仿宋_GB2312"/>
                <w:kern w:val="0"/>
                <w:sz w:val="24"/>
              </w:rPr>
              <w:t>100%</w:t>
            </w:r>
          </w:p>
        </w:tc>
        <w:tc>
          <w:tcPr>
            <w:tcW w:w="672" w:type="dxa"/>
            <w:gridSpan w:val="2"/>
            <w:tcBorders>
              <w:top w:val="nil"/>
              <w:left w:val="nil"/>
              <w:bottom w:val="single" w:color="auto" w:sz="4" w:space="0"/>
              <w:right w:val="single" w:color="auto" w:sz="4" w:space="0"/>
            </w:tcBorders>
            <w:vAlign w:val="center"/>
          </w:tcPr>
          <w:p w14:paraId="4224B65F">
            <w:pPr>
              <w:widowControl/>
              <w:spacing w:line="240" w:lineRule="exact"/>
              <w:jc w:val="center"/>
              <w:rPr>
                <w:rFonts w:eastAsia="仿宋_GB2312"/>
                <w:kern w:val="0"/>
                <w:sz w:val="24"/>
              </w:rPr>
            </w:pPr>
            <w:r>
              <w:rPr>
                <w:rFonts w:hint="eastAsia" w:eastAsia="仿宋_GB2312"/>
                <w:kern w:val="0"/>
                <w:sz w:val="24"/>
              </w:rPr>
              <w:t>100</w:t>
            </w:r>
          </w:p>
        </w:tc>
      </w:tr>
      <w:tr w14:paraId="5CB8BFAD">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731D4DCB"/>
        </w:tc>
        <w:tc>
          <w:tcPr>
            <w:tcW w:w="2195" w:type="dxa"/>
            <w:gridSpan w:val="2"/>
            <w:tcBorders>
              <w:top w:val="single" w:color="auto" w:sz="4" w:space="0"/>
              <w:left w:val="nil"/>
              <w:bottom w:val="single" w:color="auto" w:sz="4" w:space="0"/>
              <w:right w:val="single" w:color="auto" w:sz="4" w:space="0"/>
            </w:tcBorders>
            <w:vAlign w:val="center"/>
          </w:tcPr>
          <w:p w14:paraId="615F1296">
            <w:pPr>
              <w:widowControl/>
              <w:spacing w:line="240" w:lineRule="exact"/>
              <w:jc w:val="left"/>
              <w:rPr>
                <w:rFonts w:eastAsia="仿宋_GB2312"/>
                <w:kern w:val="0"/>
                <w:sz w:val="24"/>
              </w:rPr>
            </w:pPr>
            <w:r>
              <w:rPr>
                <w:rFonts w:hint="eastAsia" w:eastAsia="仿宋_GB2312"/>
                <w:kern w:val="0"/>
                <w:sz w:val="24"/>
              </w:rPr>
              <w:t>其中：当年财政拨款</w:t>
            </w:r>
          </w:p>
        </w:tc>
        <w:tc>
          <w:tcPr>
            <w:tcW w:w="1000" w:type="dxa"/>
            <w:tcBorders>
              <w:top w:val="nil"/>
              <w:left w:val="nil"/>
              <w:bottom w:val="single" w:color="auto" w:sz="4" w:space="0"/>
              <w:right w:val="single" w:color="auto" w:sz="4" w:space="0"/>
            </w:tcBorders>
            <w:vAlign w:val="center"/>
          </w:tcPr>
          <w:p w14:paraId="04F69CF6">
            <w:pPr>
              <w:widowControl/>
              <w:spacing w:line="240" w:lineRule="exact"/>
              <w:jc w:val="center"/>
              <w:rPr>
                <w:rFonts w:eastAsia="仿宋_GB2312"/>
                <w:kern w:val="0"/>
                <w:sz w:val="24"/>
              </w:rPr>
            </w:pPr>
            <w:r>
              <w:rPr>
                <w:rFonts w:hint="eastAsia" w:eastAsia="仿宋_GB2312"/>
                <w:kern w:val="0"/>
                <w:sz w:val="24"/>
              </w:rPr>
              <w:t>40</w:t>
            </w:r>
          </w:p>
        </w:tc>
        <w:tc>
          <w:tcPr>
            <w:tcW w:w="993" w:type="dxa"/>
            <w:gridSpan w:val="2"/>
            <w:tcBorders>
              <w:top w:val="nil"/>
              <w:left w:val="nil"/>
              <w:bottom w:val="single" w:color="auto" w:sz="4" w:space="0"/>
              <w:right w:val="single" w:color="auto" w:sz="4" w:space="0"/>
            </w:tcBorders>
            <w:vAlign w:val="center"/>
          </w:tcPr>
          <w:p w14:paraId="717CBB9C">
            <w:pPr>
              <w:widowControl/>
              <w:spacing w:line="240" w:lineRule="exact"/>
              <w:jc w:val="center"/>
              <w:rPr>
                <w:rFonts w:eastAsia="仿宋_GB2312"/>
                <w:kern w:val="0"/>
                <w:sz w:val="24"/>
              </w:rPr>
            </w:pPr>
            <w:r>
              <w:rPr>
                <w:rFonts w:hint="eastAsia" w:eastAsia="仿宋_GB2312"/>
                <w:kern w:val="0"/>
                <w:sz w:val="24"/>
              </w:rPr>
              <w:t>40</w:t>
            </w:r>
          </w:p>
        </w:tc>
        <w:tc>
          <w:tcPr>
            <w:tcW w:w="1123" w:type="dxa"/>
            <w:gridSpan w:val="2"/>
            <w:tcBorders>
              <w:top w:val="nil"/>
              <w:left w:val="nil"/>
              <w:bottom w:val="single" w:color="auto" w:sz="4" w:space="0"/>
              <w:right w:val="single" w:color="auto" w:sz="4" w:space="0"/>
            </w:tcBorders>
            <w:vAlign w:val="center"/>
          </w:tcPr>
          <w:p w14:paraId="1ADBCBF2">
            <w:pPr>
              <w:widowControl/>
              <w:spacing w:line="240" w:lineRule="exact"/>
              <w:jc w:val="center"/>
              <w:rPr>
                <w:rFonts w:eastAsia="仿宋_GB2312"/>
                <w:kern w:val="0"/>
                <w:sz w:val="24"/>
              </w:rPr>
            </w:pPr>
            <w:r>
              <w:rPr>
                <w:rFonts w:hint="eastAsia" w:eastAsia="仿宋_GB2312"/>
                <w:kern w:val="0"/>
                <w:sz w:val="24"/>
              </w:rPr>
              <w:t>40</w:t>
            </w:r>
          </w:p>
        </w:tc>
        <w:tc>
          <w:tcPr>
            <w:tcW w:w="770" w:type="dxa"/>
            <w:gridSpan w:val="2"/>
            <w:tcBorders>
              <w:top w:val="nil"/>
              <w:left w:val="nil"/>
              <w:bottom w:val="single" w:color="auto" w:sz="4" w:space="0"/>
              <w:right w:val="single" w:color="auto" w:sz="4" w:space="0"/>
            </w:tcBorders>
            <w:vAlign w:val="center"/>
          </w:tcPr>
          <w:p w14:paraId="402D76B8">
            <w:pPr>
              <w:widowControl/>
              <w:spacing w:line="240" w:lineRule="exact"/>
              <w:jc w:val="center"/>
              <w:rPr>
                <w:rFonts w:eastAsia="仿宋_GB2312"/>
                <w:kern w:val="0"/>
                <w:sz w:val="24"/>
              </w:rPr>
            </w:pPr>
          </w:p>
        </w:tc>
        <w:tc>
          <w:tcPr>
            <w:tcW w:w="896" w:type="dxa"/>
            <w:gridSpan w:val="2"/>
            <w:tcBorders>
              <w:top w:val="single" w:color="auto" w:sz="4" w:space="0"/>
              <w:left w:val="nil"/>
              <w:bottom w:val="single" w:color="auto" w:sz="4" w:space="0"/>
              <w:right w:val="single" w:color="auto" w:sz="4" w:space="0"/>
            </w:tcBorders>
            <w:vAlign w:val="center"/>
          </w:tcPr>
          <w:p w14:paraId="4994220C">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1D870E5D">
            <w:pPr>
              <w:widowControl/>
              <w:spacing w:line="240" w:lineRule="exact"/>
              <w:jc w:val="center"/>
              <w:rPr>
                <w:rFonts w:eastAsia="仿宋_GB2312"/>
                <w:kern w:val="0"/>
                <w:sz w:val="24"/>
              </w:rPr>
            </w:pPr>
            <w:r>
              <w:rPr>
                <w:rFonts w:eastAsia="仿宋_GB2312"/>
                <w:kern w:val="0"/>
                <w:sz w:val="24"/>
              </w:rPr>
              <w:t>—</w:t>
            </w:r>
          </w:p>
        </w:tc>
      </w:tr>
      <w:tr w14:paraId="240FB398">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7844337E"/>
        </w:tc>
        <w:tc>
          <w:tcPr>
            <w:tcW w:w="2195" w:type="dxa"/>
            <w:gridSpan w:val="2"/>
            <w:tcBorders>
              <w:top w:val="single" w:color="auto" w:sz="4" w:space="0"/>
              <w:left w:val="nil"/>
              <w:bottom w:val="single" w:color="auto" w:sz="4" w:space="0"/>
              <w:right w:val="single" w:color="auto" w:sz="4" w:space="0"/>
            </w:tcBorders>
            <w:vAlign w:val="center"/>
          </w:tcPr>
          <w:p w14:paraId="4723A79A">
            <w:pPr>
              <w:widowControl/>
              <w:spacing w:line="240" w:lineRule="exact"/>
              <w:jc w:val="left"/>
              <w:rPr>
                <w:rFonts w:eastAsia="仿宋_GB2312"/>
                <w:kern w:val="0"/>
                <w:sz w:val="24"/>
              </w:rPr>
            </w:pPr>
            <w:r>
              <w:rPr>
                <w:rFonts w:hint="eastAsia" w:eastAsia="仿宋_GB2312"/>
                <w:kern w:val="0"/>
                <w:sz w:val="24"/>
              </w:rPr>
              <w:t>上年结转资金</w:t>
            </w:r>
          </w:p>
        </w:tc>
        <w:tc>
          <w:tcPr>
            <w:tcW w:w="1000" w:type="dxa"/>
            <w:tcBorders>
              <w:top w:val="nil"/>
              <w:left w:val="nil"/>
              <w:bottom w:val="single" w:color="auto" w:sz="4" w:space="0"/>
              <w:right w:val="single" w:color="auto" w:sz="4" w:space="0"/>
            </w:tcBorders>
            <w:vAlign w:val="center"/>
          </w:tcPr>
          <w:p w14:paraId="7003F2E4">
            <w:pPr>
              <w:widowControl/>
              <w:spacing w:line="240" w:lineRule="exact"/>
              <w:jc w:val="center"/>
              <w:rPr>
                <w:rFonts w:eastAsia="仿宋_GB2312"/>
                <w:kern w:val="0"/>
                <w:sz w:val="24"/>
              </w:rPr>
            </w:pPr>
          </w:p>
        </w:tc>
        <w:tc>
          <w:tcPr>
            <w:tcW w:w="993" w:type="dxa"/>
            <w:gridSpan w:val="2"/>
            <w:tcBorders>
              <w:top w:val="nil"/>
              <w:left w:val="nil"/>
              <w:bottom w:val="single" w:color="auto" w:sz="4" w:space="0"/>
              <w:right w:val="single" w:color="auto" w:sz="4" w:space="0"/>
            </w:tcBorders>
            <w:vAlign w:val="center"/>
          </w:tcPr>
          <w:p w14:paraId="0772987E">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40871EA8">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68259973">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4814EFC7">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05D425ED">
            <w:pPr>
              <w:widowControl/>
              <w:spacing w:line="240" w:lineRule="exact"/>
              <w:jc w:val="center"/>
              <w:rPr>
                <w:rFonts w:eastAsia="仿宋_GB2312"/>
                <w:kern w:val="0"/>
                <w:sz w:val="24"/>
              </w:rPr>
            </w:pPr>
            <w:r>
              <w:rPr>
                <w:rFonts w:eastAsia="仿宋_GB2312"/>
                <w:kern w:val="0"/>
                <w:sz w:val="24"/>
              </w:rPr>
              <w:t>—</w:t>
            </w:r>
          </w:p>
        </w:tc>
      </w:tr>
      <w:tr w14:paraId="06319751">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7253807A"/>
        </w:tc>
        <w:tc>
          <w:tcPr>
            <w:tcW w:w="2195" w:type="dxa"/>
            <w:gridSpan w:val="2"/>
            <w:tcBorders>
              <w:top w:val="single" w:color="auto" w:sz="4" w:space="0"/>
              <w:left w:val="nil"/>
              <w:bottom w:val="single" w:color="auto" w:sz="4" w:space="0"/>
              <w:right w:val="single" w:color="auto" w:sz="4" w:space="0"/>
            </w:tcBorders>
            <w:vAlign w:val="center"/>
          </w:tcPr>
          <w:p w14:paraId="00EACB94">
            <w:pPr>
              <w:widowControl/>
              <w:spacing w:line="240" w:lineRule="exact"/>
              <w:jc w:val="center"/>
              <w:rPr>
                <w:rFonts w:eastAsia="仿宋_GB2312"/>
                <w:kern w:val="0"/>
                <w:sz w:val="24"/>
              </w:rPr>
            </w:pPr>
            <w:r>
              <w:rPr>
                <w:rFonts w:hint="eastAsia" w:eastAsia="仿宋_GB2312"/>
                <w:kern w:val="0"/>
                <w:sz w:val="24"/>
              </w:rPr>
              <w:t>其他资金</w:t>
            </w:r>
          </w:p>
        </w:tc>
        <w:tc>
          <w:tcPr>
            <w:tcW w:w="1000" w:type="dxa"/>
            <w:tcBorders>
              <w:top w:val="nil"/>
              <w:left w:val="nil"/>
              <w:bottom w:val="single" w:color="auto" w:sz="4" w:space="0"/>
              <w:right w:val="single" w:color="auto" w:sz="4" w:space="0"/>
            </w:tcBorders>
            <w:vAlign w:val="center"/>
          </w:tcPr>
          <w:p w14:paraId="4A884BCE">
            <w:pPr>
              <w:widowControl/>
              <w:spacing w:line="240" w:lineRule="exact"/>
              <w:jc w:val="center"/>
              <w:rPr>
                <w:rFonts w:eastAsia="仿宋_GB2312"/>
                <w:kern w:val="0"/>
                <w:sz w:val="24"/>
              </w:rPr>
            </w:pPr>
          </w:p>
        </w:tc>
        <w:tc>
          <w:tcPr>
            <w:tcW w:w="993" w:type="dxa"/>
            <w:gridSpan w:val="2"/>
            <w:tcBorders>
              <w:top w:val="nil"/>
              <w:left w:val="nil"/>
              <w:bottom w:val="single" w:color="auto" w:sz="4" w:space="0"/>
              <w:right w:val="single" w:color="auto" w:sz="4" w:space="0"/>
            </w:tcBorders>
            <w:vAlign w:val="center"/>
          </w:tcPr>
          <w:p w14:paraId="6136649B">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0D77CE81">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56E0DFFE">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051E59D9">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09CF8956">
            <w:pPr>
              <w:widowControl/>
              <w:spacing w:line="240" w:lineRule="exact"/>
              <w:jc w:val="center"/>
              <w:rPr>
                <w:rFonts w:eastAsia="仿宋_GB2312"/>
                <w:kern w:val="0"/>
                <w:sz w:val="24"/>
              </w:rPr>
            </w:pPr>
            <w:r>
              <w:rPr>
                <w:rFonts w:eastAsia="仿宋_GB2312"/>
                <w:kern w:val="0"/>
                <w:sz w:val="24"/>
              </w:rPr>
              <w:t>—</w:t>
            </w:r>
          </w:p>
        </w:tc>
      </w:tr>
      <w:tr w14:paraId="319558F9">
        <w:tblPrEx>
          <w:tblCellMar>
            <w:top w:w="0" w:type="dxa"/>
            <w:left w:w="0" w:type="dxa"/>
            <w:bottom w:w="0" w:type="dxa"/>
            <w:right w:w="0" w:type="dxa"/>
          </w:tblCellMar>
        </w:tblPrEx>
        <w:tc>
          <w:tcPr>
            <w:tcW w:w="586" w:type="dxa"/>
            <w:vMerge w:val="restart"/>
            <w:tcBorders>
              <w:top w:val="nil"/>
              <w:left w:val="single" w:color="auto" w:sz="4" w:space="0"/>
              <w:bottom w:val="single" w:color="auto" w:sz="4" w:space="0"/>
              <w:right w:val="single" w:color="auto" w:sz="4" w:space="0"/>
            </w:tcBorders>
            <w:vAlign w:val="center"/>
          </w:tcPr>
          <w:p w14:paraId="3A0E8749">
            <w:pPr>
              <w:widowControl/>
              <w:spacing w:line="240" w:lineRule="exact"/>
              <w:jc w:val="center"/>
              <w:rPr>
                <w:rFonts w:eastAsia="仿宋_GB2312"/>
                <w:kern w:val="0"/>
                <w:sz w:val="24"/>
              </w:rPr>
            </w:pPr>
            <w:r>
              <w:rPr>
                <w:rFonts w:hint="eastAsia" w:eastAsia="仿宋_GB2312"/>
                <w:kern w:val="0"/>
                <w:sz w:val="24"/>
              </w:rPr>
              <w:t>年度总体目标</w:t>
            </w:r>
          </w:p>
        </w:tc>
        <w:tc>
          <w:tcPr>
            <w:tcW w:w="4814" w:type="dxa"/>
            <w:gridSpan w:val="6"/>
            <w:tcBorders>
              <w:top w:val="single" w:color="auto" w:sz="4" w:space="0"/>
              <w:left w:val="nil"/>
              <w:bottom w:val="single" w:color="auto" w:sz="4" w:space="0"/>
              <w:right w:val="single" w:color="auto" w:sz="4" w:space="0"/>
            </w:tcBorders>
            <w:vAlign w:val="center"/>
          </w:tcPr>
          <w:p w14:paraId="4A3B58A1">
            <w:pPr>
              <w:widowControl/>
              <w:spacing w:line="240" w:lineRule="exact"/>
              <w:jc w:val="center"/>
              <w:rPr>
                <w:rFonts w:eastAsia="仿宋_GB2312"/>
                <w:kern w:val="0"/>
                <w:sz w:val="24"/>
              </w:rPr>
            </w:pPr>
            <w:r>
              <w:rPr>
                <w:rFonts w:hint="eastAsia" w:eastAsia="仿宋_GB2312"/>
                <w:kern w:val="0"/>
                <w:sz w:val="24"/>
              </w:rPr>
              <w:t>预期目标</w:t>
            </w:r>
          </w:p>
        </w:tc>
        <w:tc>
          <w:tcPr>
            <w:tcW w:w="3461" w:type="dxa"/>
            <w:gridSpan w:val="8"/>
            <w:tcBorders>
              <w:top w:val="single" w:color="auto" w:sz="4" w:space="0"/>
              <w:left w:val="nil"/>
              <w:bottom w:val="single" w:color="auto" w:sz="4" w:space="0"/>
              <w:right w:val="single" w:color="auto" w:sz="4" w:space="0"/>
            </w:tcBorders>
            <w:vAlign w:val="center"/>
          </w:tcPr>
          <w:p w14:paraId="575C458B">
            <w:pPr>
              <w:widowControl/>
              <w:spacing w:line="240" w:lineRule="exact"/>
              <w:jc w:val="center"/>
              <w:rPr>
                <w:rFonts w:eastAsia="仿宋_GB2312"/>
                <w:kern w:val="0"/>
                <w:sz w:val="24"/>
              </w:rPr>
            </w:pPr>
            <w:r>
              <w:rPr>
                <w:rFonts w:hint="eastAsia" w:eastAsia="仿宋_GB2312"/>
                <w:kern w:val="0"/>
                <w:sz w:val="24"/>
              </w:rPr>
              <w:t>实际完成情况</w:t>
            </w:r>
          </w:p>
        </w:tc>
      </w:tr>
      <w:tr w14:paraId="2EE967C4">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5291D057"/>
        </w:tc>
        <w:tc>
          <w:tcPr>
            <w:tcW w:w="4814" w:type="dxa"/>
            <w:gridSpan w:val="6"/>
            <w:tcBorders>
              <w:top w:val="single" w:color="auto" w:sz="4" w:space="0"/>
              <w:left w:val="nil"/>
              <w:bottom w:val="single" w:color="auto" w:sz="4" w:space="0"/>
              <w:right w:val="single" w:color="auto" w:sz="4" w:space="0"/>
            </w:tcBorders>
            <w:vAlign w:val="center"/>
          </w:tcPr>
          <w:p w14:paraId="6C5D5869">
            <w:pPr>
              <w:widowControl/>
              <w:spacing w:line="240" w:lineRule="exact"/>
              <w:jc w:val="center"/>
              <w:rPr>
                <w:rFonts w:ascii="仿宋" w:hAnsi="仿宋" w:eastAsia="仿宋"/>
                <w:kern w:val="0"/>
                <w:sz w:val="24"/>
              </w:rPr>
            </w:pPr>
            <w:r>
              <w:rPr>
                <w:rFonts w:hint="eastAsia" w:ascii="仿宋" w:hAnsi="仿宋" w:eastAsia="仿宋"/>
              </w:rPr>
              <w:t>切实保障我市城乡困难群众的基本生活，提高民生保障水平</w:t>
            </w:r>
          </w:p>
        </w:tc>
        <w:tc>
          <w:tcPr>
            <w:tcW w:w="3461" w:type="dxa"/>
            <w:gridSpan w:val="8"/>
            <w:tcBorders>
              <w:top w:val="single" w:color="auto" w:sz="4" w:space="0"/>
              <w:left w:val="nil"/>
              <w:bottom w:val="single" w:color="auto" w:sz="4" w:space="0"/>
              <w:right w:val="single" w:color="auto" w:sz="4" w:space="0"/>
            </w:tcBorders>
            <w:vAlign w:val="center"/>
          </w:tcPr>
          <w:p w14:paraId="3DD77E19">
            <w:pPr>
              <w:widowControl/>
              <w:spacing w:line="240" w:lineRule="exact"/>
              <w:jc w:val="center"/>
              <w:rPr>
                <w:rFonts w:ascii="仿宋" w:hAnsi="仿宋" w:eastAsia="仿宋"/>
                <w:kern w:val="0"/>
                <w:sz w:val="24"/>
              </w:rPr>
            </w:pPr>
            <w:r>
              <w:rPr>
                <w:rFonts w:hint="eastAsia" w:ascii="仿宋" w:hAnsi="仿宋" w:eastAsia="仿宋"/>
              </w:rPr>
              <w:t>切实保障我市城乡困难群众的基本生活，提高民生保障水平</w:t>
            </w:r>
          </w:p>
        </w:tc>
      </w:tr>
      <w:tr w14:paraId="4A62DC52">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cBorders>
            <w:vAlign w:val="center"/>
          </w:tcPr>
          <w:p w14:paraId="51660381">
            <w:pPr>
              <w:widowControl/>
              <w:spacing w:line="240" w:lineRule="exact"/>
              <w:jc w:val="center"/>
              <w:rPr>
                <w:rFonts w:eastAsia="仿宋_GB2312"/>
                <w:kern w:val="0"/>
                <w:sz w:val="24"/>
              </w:rPr>
            </w:pPr>
            <w:r>
              <w:rPr>
                <w:rFonts w:hint="eastAsia" w:eastAsia="仿宋_GB2312"/>
                <w:kern w:val="0"/>
                <w:sz w:val="24"/>
              </w:rPr>
              <w:t>绩</w:t>
            </w:r>
            <w:r>
              <w:rPr>
                <w:rFonts w:eastAsia="仿宋_GB2312"/>
                <w:kern w:val="0"/>
                <w:sz w:val="24"/>
              </w:rPr>
              <w:br w:type="textWrapping"/>
            </w:r>
            <w:r>
              <w:rPr>
                <w:rFonts w:hint="eastAsia" w:eastAsia="仿宋_GB2312"/>
                <w:kern w:val="0"/>
                <w:sz w:val="24"/>
              </w:rPr>
              <w:t>效</w:t>
            </w:r>
            <w:r>
              <w:rPr>
                <w:rFonts w:eastAsia="仿宋_GB2312"/>
                <w:kern w:val="0"/>
                <w:sz w:val="24"/>
              </w:rPr>
              <w:br w:type="textWrapping"/>
            </w:r>
            <w:r>
              <w:rPr>
                <w:rFonts w:hint="eastAsia" w:eastAsia="仿宋_GB2312"/>
                <w:kern w:val="0"/>
                <w:sz w:val="24"/>
              </w:rPr>
              <w:t>指</w:t>
            </w:r>
            <w:r>
              <w:rPr>
                <w:rFonts w:eastAsia="仿宋_GB2312"/>
                <w:kern w:val="0"/>
                <w:sz w:val="24"/>
              </w:rPr>
              <w:br w:type="textWrapping"/>
            </w:r>
            <w:r>
              <w:rPr>
                <w:rFonts w:hint="eastAsia" w:eastAsia="仿宋_GB2312"/>
                <w:kern w:val="0"/>
                <w:sz w:val="24"/>
              </w:rPr>
              <w:t>标</w:t>
            </w:r>
          </w:p>
        </w:tc>
        <w:tc>
          <w:tcPr>
            <w:tcW w:w="626" w:type="dxa"/>
            <w:tcBorders>
              <w:top w:val="nil"/>
              <w:left w:val="nil"/>
              <w:bottom w:val="single" w:color="auto" w:sz="4" w:space="0"/>
              <w:right w:val="single" w:color="auto" w:sz="4" w:space="0"/>
            </w:tcBorders>
            <w:vAlign w:val="center"/>
          </w:tcPr>
          <w:p w14:paraId="5DB28B6B">
            <w:pPr>
              <w:widowControl/>
              <w:spacing w:line="240" w:lineRule="exact"/>
              <w:jc w:val="center"/>
              <w:rPr>
                <w:rFonts w:eastAsia="仿宋_GB2312"/>
                <w:kern w:val="0"/>
                <w:sz w:val="24"/>
              </w:rPr>
            </w:pPr>
            <w:r>
              <w:rPr>
                <w:rFonts w:hint="eastAsia" w:eastAsia="仿宋_GB2312"/>
                <w:kern w:val="0"/>
                <w:sz w:val="24"/>
              </w:rPr>
              <w:t>一级指标</w:t>
            </w:r>
          </w:p>
        </w:tc>
        <w:tc>
          <w:tcPr>
            <w:tcW w:w="1465" w:type="dxa"/>
            <w:tcBorders>
              <w:top w:val="nil"/>
              <w:left w:val="nil"/>
              <w:bottom w:val="single" w:color="auto" w:sz="4" w:space="0"/>
              <w:right w:val="single" w:color="auto" w:sz="4" w:space="0"/>
            </w:tcBorders>
            <w:vAlign w:val="center"/>
          </w:tcPr>
          <w:p w14:paraId="2CB4DBF2">
            <w:pPr>
              <w:widowControl/>
              <w:spacing w:line="240" w:lineRule="exact"/>
              <w:jc w:val="center"/>
              <w:rPr>
                <w:rFonts w:eastAsia="仿宋_GB2312"/>
                <w:kern w:val="0"/>
                <w:sz w:val="24"/>
              </w:rPr>
            </w:pPr>
            <w:r>
              <w:rPr>
                <w:rFonts w:hint="eastAsia" w:eastAsia="仿宋_GB2312"/>
                <w:kern w:val="0"/>
                <w:sz w:val="24"/>
              </w:rPr>
              <w:t>二级指标</w:t>
            </w:r>
          </w:p>
        </w:tc>
        <w:tc>
          <w:tcPr>
            <w:tcW w:w="1859" w:type="dxa"/>
            <w:gridSpan w:val="3"/>
            <w:tcBorders>
              <w:top w:val="single" w:color="auto" w:sz="4" w:space="0"/>
              <w:left w:val="nil"/>
              <w:bottom w:val="single" w:color="auto" w:sz="4" w:space="0"/>
              <w:right w:val="single" w:color="auto" w:sz="4" w:space="0"/>
            </w:tcBorders>
            <w:vAlign w:val="center"/>
          </w:tcPr>
          <w:p w14:paraId="002FA3BF">
            <w:pPr>
              <w:widowControl/>
              <w:spacing w:line="240" w:lineRule="exact"/>
              <w:jc w:val="center"/>
              <w:rPr>
                <w:rFonts w:eastAsia="仿宋_GB2312"/>
                <w:kern w:val="0"/>
                <w:sz w:val="24"/>
              </w:rPr>
            </w:pPr>
            <w:r>
              <w:rPr>
                <w:rFonts w:hint="eastAsia" w:eastAsia="仿宋_GB2312"/>
                <w:kern w:val="0"/>
                <w:sz w:val="24"/>
              </w:rPr>
              <w:t>三级指标</w:t>
            </w:r>
          </w:p>
        </w:tc>
        <w:tc>
          <w:tcPr>
            <w:tcW w:w="864" w:type="dxa"/>
            <w:tcBorders>
              <w:top w:val="nil"/>
              <w:left w:val="nil"/>
              <w:bottom w:val="single" w:color="auto" w:sz="4" w:space="0"/>
              <w:right w:val="single" w:color="auto" w:sz="4" w:space="0"/>
            </w:tcBorders>
            <w:vAlign w:val="center"/>
          </w:tcPr>
          <w:p w14:paraId="6EF4F36A">
            <w:pPr>
              <w:widowControl/>
              <w:spacing w:line="240" w:lineRule="exact"/>
              <w:jc w:val="center"/>
              <w:rPr>
                <w:rFonts w:eastAsia="仿宋_GB2312"/>
                <w:kern w:val="0"/>
                <w:sz w:val="24"/>
              </w:rPr>
            </w:pPr>
            <w:r>
              <w:rPr>
                <w:rFonts w:hint="eastAsia" w:eastAsia="仿宋_GB2312"/>
                <w:kern w:val="0"/>
                <w:sz w:val="24"/>
              </w:rPr>
              <w:t>年度</w:t>
            </w:r>
          </w:p>
          <w:p w14:paraId="1383CDFC">
            <w:pPr>
              <w:widowControl/>
              <w:spacing w:line="240" w:lineRule="exact"/>
              <w:jc w:val="center"/>
              <w:rPr>
                <w:rFonts w:eastAsia="仿宋_GB2312"/>
                <w:kern w:val="0"/>
                <w:sz w:val="24"/>
              </w:rPr>
            </w:pPr>
            <w:r>
              <w:rPr>
                <w:rFonts w:hint="eastAsia" w:eastAsia="仿宋_GB2312"/>
                <w:kern w:val="0"/>
                <w:sz w:val="24"/>
              </w:rPr>
              <w:t>指标值</w:t>
            </w:r>
          </w:p>
        </w:tc>
        <w:tc>
          <w:tcPr>
            <w:tcW w:w="927" w:type="dxa"/>
            <w:tcBorders>
              <w:top w:val="nil"/>
              <w:left w:val="nil"/>
              <w:bottom w:val="single" w:color="auto" w:sz="4" w:space="0"/>
              <w:right w:val="single" w:color="auto" w:sz="4" w:space="0"/>
            </w:tcBorders>
            <w:vAlign w:val="center"/>
          </w:tcPr>
          <w:p w14:paraId="75A00B7E">
            <w:pPr>
              <w:widowControl/>
              <w:spacing w:line="240" w:lineRule="exact"/>
              <w:jc w:val="center"/>
              <w:rPr>
                <w:rFonts w:eastAsia="仿宋_GB2312"/>
                <w:kern w:val="0"/>
                <w:sz w:val="24"/>
              </w:rPr>
            </w:pPr>
            <w:r>
              <w:rPr>
                <w:rFonts w:hint="eastAsia" w:eastAsia="仿宋_GB2312"/>
                <w:kern w:val="0"/>
                <w:sz w:val="24"/>
              </w:rPr>
              <w:t>实际</w:t>
            </w:r>
          </w:p>
          <w:p w14:paraId="725FFF52">
            <w:pPr>
              <w:widowControl/>
              <w:spacing w:line="240" w:lineRule="exact"/>
              <w:jc w:val="center"/>
              <w:rPr>
                <w:rFonts w:eastAsia="仿宋_GB2312"/>
                <w:kern w:val="0"/>
                <w:sz w:val="24"/>
              </w:rPr>
            </w:pPr>
            <w:r>
              <w:rPr>
                <w:rFonts w:hint="eastAsia" w:eastAsia="仿宋_GB2312"/>
                <w:kern w:val="0"/>
                <w:sz w:val="24"/>
              </w:rPr>
              <w:t>完成值</w:t>
            </w:r>
          </w:p>
        </w:tc>
        <w:tc>
          <w:tcPr>
            <w:tcW w:w="532" w:type="dxa"/>
            <w:gridSpan w:val="2"/>
            <w:tcBorders>
              <w:top w:val="nil"/>
              <w:left w:val="nil"/>
              <w:bottom w:val="single" w:color="auto" w:sz="4" w:space="0"/>
              <w:right w:val="single" w:color="auto" w:sz="4" w:space="0"/>
            </w:tcBorders>
            <w:vAlign w:val="center"/>
          </w:tcPr>
          <w:p w14:paraId="53D2D481">
            <w:pPr>
              <w:widowControl/>
              <w:spacing w:line="240" w:lineRule="exact"/>
              <w:jc w:val="center"/>
              <w:rPr>
                <w:rFonts w:eastAsia="仿宋_GB2312"/>
                <w:kern w:val="0"/>
                <w:sz w:val="24"/>
              </w:rPr>
            </w:pPr>
            <w:r>
              <w:rPr>
                <w:rFonts w:hint="eastAsia" w:eastAsia="仿宋_GB2312"/>
                <w:kern w:val="0"/>
                <w:sz w:val="24"/>
              </w:rPr>
              <w:t>分值</w:t>
            </w:r>
          </w:p>
        </w:tc>
        <w:tc>
          <w:tcPr>
            <w:tcW w:w="546" w:type="dxa"/>
            <w:gridSpan w:val="2"/>
            <w:tcBorders>
              <w:top w:val="nil"/>
              <w:left w:val="nil"/>
              <w:bottom w:val="single" w:color="auto" w:sz="4" w:space="0"/>
              <w:right w:val="single" w:color="auto" w:sz="4" w:space="0"/>
            </w:tcBorders>
            <w:vAlign w:val="center"/>
          </w:tcPr>
          <w:p w14:paraId="5FFA4B35">
            <w:pPr>
              <w:widowControl/>
              <w:spacing w:line="240" w:lineRule="exact"/>
              <w:jc w:val="center"/>
              <w:rPr>
                <w:rFonts w:eastAsia="仿宋_GB2312"/>
                <w:kern w:val="0"/>
                <w:sz w:val="24"/>
              </w:rPr>
            </w:pPr>
            <w:r>
              <w:rPr>
                <w:rFonts w:hint="eastAsia" w:eastAsia="仿宋_GB2312"/>
                <w:kern w:val="0"/>
                <w:sz w:val="24"/>
              </w:rPr>
              <w:t>得分</w:t>
            </w:r>
          </w:p>
        </w:tc>
        <w:tc>
          <w:tcPr>
            <w:tcW w:w="1456" w:type="dxa"/>
            <w:gridSpan w:val="3"/>
            <w:tcBorders>
              <w:top w:val="single" w:color="auto" w:sz="4" w:space="0"/>
              <w:left w:val="nil"/>
              <w:bottom w:val="single" w:color="auto" w:sz="4" w:space="0"/>
              <w:right w:val="single" w:color="auto" w:sz="4" w:space="0"/>
            </w:tcBorders>
            <w:vAlign w:val="center"/>
          </w:tcPr>
          <w:p w14:paraId="2FEEA2BF">
            <w:pPr>
              <w:widowControl/>
              <w:spacing w:line="240" w:lineRule="exact"/>
              <w:jc w:val="center"/>
              <w:rPr>
                <w:rFonts w:eastAsia="仿宋_GB2312"/>
                <w:kern w:val="0"/>
                <w:sz w:val="24"/>
              </w:rPr>
            </w:pPr>
            <w:r>
              <w:rPr>
                <w:rFonts w:hint="eastAsia" w:eastAsia="仿宋_GB2312"/>
                <w:kern w:val="0"/>
                <w:sz w:val="24"/>
              </w:rPr>
              <w:t>偏差原因分析及改进措施</w:t>
            </w:r>
          </w:p>
        </w:tc>
      </w:tr>
      <w:tr w14:paraId="07202534">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C82E18A"/>
        </w:tc>
        <w:tc>
          <w:tcPr>
            <w:tcW w:w="626" w:type="dxa"/>
            <w:vMerge w:val="restart"/>
            <w:tcBorders>
              <w:top w:val="nil"/>
              <w:left w:val="single" w:color="auto" w:sz="4" w:space="0"/>
              <w:bottom w:val="single" w:color="auto" w:sz="4" w:space="0"/>
              <w:right w:val="single" w:color="auto" w:sz="4" w:space="0"/>
            </w:tcBorders>
            <w:vAlign w:val="center"/>
          </w:tcPr>
          <w:p w14:paraId="4CC28460">
            <w:pPr>
              <w:widowControl/>
              <w:spacing w:line="240" w:lineRule="exact"/>
              <w:jc w:val="center"/>
              <w:rPr>
                <w:rFonts w:eastAsia="仿宋_GB2312"/>
                <w:kern w:val="0"/>
                <w:sz w:val="24"/>
              </w:rPr>
            </w:pPr>
            <w:r>
              <w:rPr>
                <w:rFonts w:hint="eastAsia" w:eastAsia="仿宋_GB2312"/>
                <w:kern w:val="0"/>
                <w:sz w:val="24"/>
              </w:rPr>
              <w:t>产出指标</w:t>
            </w:r>
          </w:p>
        </w:tc>
        <w:tc>
          <w:tcPr>
            <w:tcW w:w="1465" w:type="dxa"/>
            <w:vMerge w:val="restart"/>
            <w:tcBorders>
              <w:top w:val="nil"/>
              <w:left w:val="single" w:color="auto" w:sz="4" w:space="0"/>
              <w:bottom w:val="single" w:color="auto" w:sz="4" w:space="0"/>
              <w:right w:val="single" w:color="auto" w:sz="4" w:space="0"/>
            </w:tcBorders>
            <w:vAlign w:val="center"/>
          </w:tcPr>
          <w:p w14:paraId="452857F6">
            <w:pPr>
              <w:widowControl/>
              <w:spacing w:line="240" w:lineRule="exact"/>
              <w:jc w:val="center"/>
              <w:rPr>
                <w:rFonts w:eastAsia="仿宋_GB2312"/>
                <w:kern w:val="0"/>
                <w:sz w:val="24"/>
              </w:rPr>
            </w:pPr>
            <w:r>
              <w:rPr>
                <w:rFonts w:hint="eastAsia" w:eastAsia="仿宋_GB2312"/>
                <w:kern w:val="0"/>
                <w:sz w:val="24"/>
              </w:rPr>
              <w:t>数量指标</w:t>
            </w:r>
          </w:p>
        </w:tc>
        <w:tc>
          <w:tcPr>
            <w:tcW w:w="1859" w:type="dxa"/>
            <w:gridSpan w:val="3"/>
            <w:tcBorders>
              <w:top w:val="single" w:color="auto" w:sz="4" w:space="0"/>
              <w:left w:val="nil"/>
              <w:bottom w:val="single" w:color="auto" w:sz="4" w:space="0"/>
              <w:right w:val="single" w:color="auto" w:sz="4" w:space="0"/>
            </w:tcBorders>
            <w:vAlign w:val="center"/>
          </w:tcPr>
          <w:p w14:paraId="5CAA27F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：发放人数合格率</w:t>
            </w:r>
          </w:p>
        </w:tc>
        <w:tc>
          <w:tcPr>
            <w:tcW w:w="864" w:type="dxa"/>
            <w:tcBorders>
              <w:top w:val="nil"/>
              <w:left w:val="nil"/>
              <w:bottom w:val="single" w:color="auto" w:sz="4" w:space="0"/>
              <w:right w:val="single" w:color="auto" w:sz="4" w:space="0"/>
            </w:tcBorders>
            <w:vAlign w:val="center"/>
          </w:tcPr>
          <w:p w14:paraId="0FBEE6CA">
            <w:pPr>
              <w:widowControl/>
              <w:spacing w:line="240" w:lineRule="exact"/>
              <w:jc w:val="center"/>
              <w:rPr>
                <w:rFonts w:eastAsia="仿宋_GB2312"/>
                <w:kern w:val="0"/>
                <w:sz w:val="24"/>
              </w:rPr>
            </w:pPr>
            <w:r>
              <w:rPr>
                <w:rFonts w:hint="eastAsia" w:eastAsia="仿宋_GB2312"/>
                <w:kern w:val="0"/>
                <w:sz w:val="24"/>
              </w:rPr>
              <w:t>100%</w:t>
            </w:r>
          </w:p>
        </w:tc>
        <w:tc>
          <w:tcPr>
            <w:tcW w:w="927" w:type="dxa"/>
            <w:tcBorders>
              <w:top w:val="nil"/>
              <w:left w:val="nil"/>
              <w:bottom w:val="single" w:color="auto" w:sz="4" w:space="0"/>
              <w:right w:val="single" w:color="auto" w:sz="4" w:space="0"/>
            </w:tcBorders>
            <w:vAlign w:val="center"/>
          </w:tcPr>
          <w:p w14:paraId="5309B2D1">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7365F02B">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4EAD2E02">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0F9BDDF5">
            <w:pPr>
              <w:widowControl/>
              <w:spacing w:line="240" w:lineRule="exact"/>
              <w:jc w:val="center"/>
              <w:rPr>
                <w:rFonts w:eastAsia="仿宋_GB2312"/>
                <w:kern w:val="0"/>
                <w:sz w:val="24"/>
              </w:rPr>
            </w:pPr>
          </w:p>
        </w:tc>
      </w:tr>
      <w:tr w14:paraId="244F763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931BA9B"/>
        </w:tc>
        <w:tc>
          <w:tcPr>
            <w:tcW w:w="626" w:type="dxa"/>
            <w:vMerge w:val="continue"/>
            <w:tcBorders>
              <w:top w:val="nil"/>
              <w:left w:val="single" w:color="auto" w:sz="4" w:space="0"/>
              <w:bottom w:val="single" w:color="auto" w:sz="4" w:space="0"/>
              <w:right w:val="single" w:color="auto" w:sz="4" w:space="0"/>
            </w:tcBorders>
            <w:vAlign w:val="center"/>
          </w:tcPr>
          <w:p w14:paraId="4A36D8A3"/>
        </w:tc>
        <w:tc>
          <w:tcPr>
            <w:tcW w:w="1465" w:type="dxa"/>
            <w:vMerge w:val="continue"/>
            <w:tcBorders>
              <w:top w:val="nil"/>
              <w:left w:val="single" w:color="auto" w:sz="4" w:space="0"/>
              <w:bottom w:val="single" w:color="auto" w:sz="4" w:space="0"/>
              <w:right w:val="single" w:color="auto" w:sz="4" w:space="0"/>
            </w:tcBorders>
            <w:vAlign w:val="center"/>
          </w:tcPr>
          <w:p w14:paraId="02018EB8"/>
        </w:tc>
        <w:tc>
          <w:tcPr>
            <w:tcW w:w="1859" w:type="dxa"/>
            <w:gridSpan w:val="3"/>
            <w:tcBorders>
              <w:top w:val="single" w:color="auto" w:sz="4" w:space="0"/>
              <w:left w:val="nil"/>
              <w:bottom w:val="single" w:color="auto" w:sz="4" w:space="0"/>
              <w:right w:val="single" w:color="auto" w:sz="4" w:space="0"/>
            </w:tcBorders>
            <w:vAlign w:val="center"/>
          </w:tcPr>
          <w:p w14:paraId="66CF67A8">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p w14:paraId="5A2DB7E0">
            <w:pPr>
              <w:widowControl/>
              <w:spacing w:line="240" w:lineRule="exact"/>
              <w:jc w:val="left"/>
              <w:rPr>
                <w:rFonts w:eastAsia="仿宋_GB2312"/>
                <w:color w:val="000000"/>
                <w:kern w:val="0"/>
                <w:sz w:val="24"/>
              </w:rPr>
            </w:pPr>
          </w:p>
        </w:tc>
        <w:tc>
          <w:tcPr>
            <w:tcW w:w="864" w:type="dxa"/>
            <w:tcBorders>
              <w:top w:val="nil"/>
              <w:left w:val="nil"/>
              <w:bottom w:val="single" w:color="auto" w:sz="4" w:space="0"/>
              <w:right w:val="single" w:color="auto" w:sz="4" w:space="0"/>
            </w:tcBorders>
            <w:vAlign w:val="center"/>
          </w:tcPr>
          <w:p w14:paraId="67FC1854">
            <w:pPr>
              <w:widowControl/>
              <w:spacing w:line="240" w:lineRule="exact"/>
              <w:jc w:val="center"/>
              <w:rPr>
                <w:rFonts w:eastAsia="仿宋_GB2312"/>
                <w:kern w:val="0"/>
                <w:sz w:val="24"/>
              </w:rPr>
            </w:pPr>
          </w:p>
          <w:p w14:paraId="6CB05637">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21153613">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D883DB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1C5AE1E">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0EA0DD2B">
            <w:pPr>
              <w:widowControl/>
              <w:spacing w:line="240" w:lineRule="exact"/>
              <w:jc w:val="center"/>
              <w:rPr>
                <w:rFonts w:eastAsia="仿宋_GB2312"/>
                <w:kern w:val="0"/>
                <w:sz w:val="24"/>
              </w:rPr>
            </w:pPr>
          </w:p>
        </w:tc>
      </w:tr>
      <w:tr w14:paraId="266D0029">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148547D"/>
        </w:tc>
        <w:tc>
          <w:tcPr>
            <w:tcW w:w="626" w:type="dxa"/>
            <w:vMerge w:val="continue"/>
            <w:tcBorders>
              <w:top w:val="nil"/>
              <w:left w:val="single" w:color="auto" w:sz="4" w:space="0"/>
              <w:bottom w:val="single" w:color="auto" w:sz="4" w:space="0"/>
              <w:right w:val="single" w:color="auto" w:sz="4" w:space="0"/>
            </w:tcBorders>
            <w:vAlign w:val="center"/>
          </w:tcPr>
          <w:p w14:paraId="18F68AC0"/>
        </w:tc>
        <w:tc>
          <w:tcPr>
            <w:tcW w:w="1465" w:type="dxa"/>
            <w:vMerge w:val="continue"/>
            <w:tcBorders>
              <w:top w:val="nil"/>
              <w:left w:val="single" w:color="auto" w:sz="4" w:space="0"/>
              <w:bottom w:val="single" w:color="auto" w:sz="4" w:space="0"/>
              <w:right w:val="single" w:color="auto" w:sz="4" w:space="0"/>
            </w:tcBorders>
            <w:vAlign w:val="center"/>
          </w:tcPr>
          <w:p w14:paraId="39665D53"/>
        </w:tc>
        <w:tc>
          <w:tcPr>
            <w:tcW w:w="1859" w:type="dxa"/>
            <w:gridSpan w:val="3"/>
            <w:tcBorders>
              <w:top w:val="single" w:color="auto" w:sz="4" w:space="0"/>
              <w:left w:val="nil"/>
              <w:bottom w:val="single" w:color="auto" w:sz="4" w:space="0"/>
              <w:right w:val="single" w:color="auto" w:sz="4" w:space="0"/>
            </w:tcBorders>
            <w:vAlign w:val="center"/>
          </w:tcPr>
          <w:p w14:paraId="21CEA2A7">
            <w:pPr>
              <w:widowControl/>
              <w:spacing w:line="240" w:lineRule="exact"/>
              <w:jc w:val="left"/>
              <w:rPr>
                <w:rFonts w:eastAsia="仿宋_GB2312"/>
                <w:color w:val="000000"/>
                <w:kern w:val="0"/>
                <w:sz w:val="24"/>
              </w:rPr>
            </w:pPr>
            <w:r>
              <w:rPr>
                <w:rFonts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7460D497">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5A33344E">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661C1B4F">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4EDB0B9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4623BCC">
            <w:pPr>
              <w:widowControl/>
              <w:spacing w:line="240" w:lineRule="exact"/>
              <w:jc w:val="center"/>
              <w:rPr>
                <w:rFonts w:eastAsia="仿宋_GB2312"/>
                <w:kern w:val="0"/>
                <w:sz w:val="24"/>
              </w:rPr>
            </w:pPr>
          </w:p>
        </w:tc>
      </w:tr>
      <w:tr w14:paraId="00A3AF1F">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9A8D4E1"/>
        </w:tc>
        <w:tc>
          <w:tcPr>
            <w:tcW w:w="626" w:type="dxa"/>
            <w:vMerge w:val="continue"/>
            <w:tcBorders>
              <w:top w:val="nil"/>
              <w:left w:val="single" w:color="auto" w:sz="4" w:space="0"/>
              <w:bottom w:val="single" w:color="auto" w:sz="4" w:space="0"/>
              <w:right w:val="single" w:color="auto" w:sz="4" w:space="0"/>
            </w:tcBorders>
            <w:vAlign w:val="center"/>
          </w:tcPr>
          <w:p w14:paraId="3D177DAB"/>
        </w:tc>
        <w:tc>
          <w:tcPr>
            <w:tcW w:w="1465" w:type="dxa"/>
            <w:tcBorders>
              <w:top w:val="nil"/>
              <w:left w:val="single" w:color="auto" w:sz="4" w:space="0"/>
              <w:bottom w:val="single" w:color="auto" w:sz="4" w:space="0"/>
              <w:right w:val="single" w:color="auto" w:sz="4" w:space="0"/>
            </w:tcBorders>
            <w:vAlign w:val="center"/>
          </w:tcPr>
          <w:p w14:paraId="2AD6CB83">
            <w:pPr>
              <w:widowControl/>
              <w:spacing w:line="240" w:lineRule="exact"/>
              <w:jc w:val="center"/>
              <w:rPr>
                <w:rFonts w:eastAsia="仿宋_GB2312"/>
                <w:kern w:val="0"/>
                <w:sz w:val="24"/>
              </w:rPr>
            </w:pPr>
            <w:r>
              <w:rPr>
                <w:rFonts w:hint="eastAsia" w:eastAsia="仿宋_GB2312"/>
                <w:kern w:val="0"/>
                <w:sz w:val="24"/>
              </w:rPr>
              <w:t>质量指标</w:t>
            </w:r>
          </w:p>
        </w:tc>
        <w:tc>
          <w:tcPr>
            <w:tcW w:w="1859" w:type="dxa"/>
            <w:gridSpan w:val="3"/>
            <w:tcBorders>
              <w:top w:val="single" w:color="auto" w:sz="4" w:space="0"/>
              <w:left w:val="nil"/>
              <w:bottom w:val="single" w:color="auto" w:sz="4" w:space="0"/>
              <w:right w:val="single" w:color="auto" w:sz="4" w:space="0"/>
            </w:tcBorders>
            <w:vAlign w:val="center"/>
          </w:tcPr>
          <w:p w14:paraId="1002DD7D">
            <w:pPr>
              <w:widowControl/>
              <w:spacing w:line="240" w:lineRule="exact"/>
              <w:jc w:val="left"/>
              <w:rPr>
                <w:rFonts w:eastAsia="仿宋_GB2312"/>
                <w:color w:val="000000"/>
                <w:kern w:val="0"/>
                <w:sz w:val="24"/>
              </w:rPr>
            </w:pPr>
            <w:r>
              <w:rPr>
                <w:rFonts w:hint="eastAsia" w:eastAsia="仿宋_GB2312"/>
                <w:color w:val="000000"/>
                <w:kern w:val="0"/>
                <w:sz w:val="24"/>
              </w:rPr>
              <w:t>新增低保家庭入户核查率</w:t>
            </w:r>
          </w:p>
        </w:tc>
        <w:tc>
          <w:tcPr>
            <w:tcW w:w="864" w:type="dxa"/>
            <w:tcBorders>
              <w:top w:val="nil"/>
              <w:left w:val="nil"/>
              <w:bottom w:val="single" w:color="auto" w:sz="4" w:space="0"/>
              <w:right w:val="single" w:color="auto" w:sz="4" w:space="0"/>
            </w:tcBorders>
            <w:vAlign w:val="center"/>
          </w:tcPr>
          <w:p w14:paraId="1CAE26D6">
            <w:pPr>
              <w:widowControl/>
              <w:spacing w:line="240" w:lineRule="exact"/>
              <w:jc w:val="center"/>
              <w:rPr>
                <w:rFonts w:eastAsia="仿宋_GB2312"/>
                <w:kern w:val="0"/>
                <w:sz w:val="24"/>
              </w:rPr>
            </w:pPr>
            <w:r>
              <w:rPr>
                <w:rFonts w:hint="eastAsia" w:eastAsia="仿宋_GB2312"/>
                <w:kern w:val="0"/>
                <w:sz w:val="24"/>
              </w:rPr>
              <w:t>100%</w:t>
            </w:r>
          </w:p>
        </w:tc>
        <w:tc>
          <w:tcPr>
            <w:tcW w:w="927" w:type="dxa"/>
            <w:tcBorders>
              <w:top w:val="nil"/>
              <w:left w:val="nil"/>
              <w:bottom w:val="single" w:color="auto" w:sz="4" w:space="0"/>
              <w:right w:val="single" w:color="auto" w:sz="4" w:space="0"/>
            </w:tcBorders>
            <w:vAlign w:val="center"/>
          </w:tcPr>
          <w:p w14:paraId="31EF41E0">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111CEF16">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479D40A">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0512A02D">
            <w:pPr>
              <w:widowControl/>
              <w:spacing w:line="240" w:lineRule="exact"/>
              <w:jc w:val="center"/>
              <w:rPr>
                <w:rFonts w:eastAsia="仿宋_GB2312"/>
                <w:kern w:val="0"/>
                <w:sz w:val="24"/>
              </w:rPr>
            </w:pPr>
          </w:p>
        </w:tc>
      </w:tr>
      <w:tr w14:paraId="638326B6">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817548D"/>
        </w:tc>
        <w:tc>
          <w:tcPr>
            <w:tcW w:w="626" w:type="dxa"/>
            <w:vMerge w:val="continue"/>
            <w:tcBorders>
              <w:top w:val="nil"/>
              <w:left w:val="single" w:color="auto" w:sz="4" w:space="0"/>
              <w:bottom w:val="single" w:color="auto" w:sz="4" w:space="0"/>
              <w:right w:val="single" w:color="auto" w:sz="4" w:space="0"/>
            </w:tcBorders>
            <w:vAlign w:val="center"/>
          </w:tcPr>
          <w:p w14:paraId="23AA2D88"/>
        </w:tc>
        <w:tc>
          <w:tcPr>
            <w:tcW w:w="1465" w:type="dxa"/>
            <w:vMerge w:val="restart"/>
            <w:tcBorders>
              <w:top w:val="nil"/>
              <w:left w:val="single" w:color="auto" w:sz="4" w:space="0"/>
              <w:bottom w:val="single" w:color="auto" w:sz="4" w:space="0"/>
              <w:right w:val="single" w:color="auto" w:sz="4" w:space="0"/>
            </w:tcBorders>
            <w:vAlign w:val="center"/>
          </w:tcPr>
          <w:p w14:paraId="0177E29B">
            <w:pPr>
              <w:widowControl/>
              <w:spacing w:line="240" w:lineRule="exact"/>
              <w:jc w:val="center"/>
              <w:rPr>
                <w:rFonts w:eastAsia="仿宋_GB2312"/>
                <w:kern w:val="0"/>
                <w:sz w:val="24"/>
              </w:rPr>
            </w:pPr>
            <w:r>
              <w:rPr>
                <w:rFonts w:hint="eastAsia" w:eastAsia="仿宋_GB2312"/>
                <w:kern w:val="0"/>
                <w:sz w:val="24"/>
              </w:rPr>
              <w:t>时效指标</w:t>
            </w:r>
          </w:p>
        </w:tc>
        <w:tc>
          <w:tcPr>
            <w:tcW w:w="1859" w:type="dxa"/>
            <w:gridSpan w:val="3"/>
            <w:tcBorders>
              <w:top w:val="single" w:color="auto" w:sz="4" w:space="0"/>
              <w:left w:val="nil"/>
              <w:bottom w:val="single" w:color="auto" w:sz="4" w:space="0"/>
              <w:right w:val="single" w:color="auto" w:sz="4" w:space="0"/>
            </w:tcBorders>
            <w:vAlign w:val="center"/>
          </w:tcPr>
          <w:p w14:paraId="4F02E36B">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：及时性</w:t>
            </w:r>
          </w:p>
        </w:tc>
        <w:tc>
          <w:tcPr>
            <w:tcW w:w="864" w:type="dxa"/>
            <w:tcBorders>
              <w:top w:val="single" w:color="auto" w:sz="4" w:space="0"/>
              <w:left w:val="nil"/>
              <w:bottom w:val="single" w:color="auto" w:sz="4" w:space="0"/>
              <w:right w:val="single" w:color="auto" w:sz="4" w:space="0"/>
            </w:tcBorders>
            <w:vAlign w:val="center"/>
          </w:tcPr>
          <w:p w14:paraId="5818B3EE">
            <w:pPr>
              <w:widowControl/>
              <w:spacing w:line="240" w:lineRule="exact"/>
              <w:jc w:val="center"/>
              <w:rPr>
                <w:rFonts w:eastAsia="仿宋_GB2312"/>
                <w:kern w:val="0"/>
                <w:sz w:val="24"/>
              </w:rPr>
            </w:pPr>
            <w:r>
              <w:rPr>
                <w:rFonts w:eastAsia="仿宋_GB2312"/>
                <w:kern w:val="0"/>
                <w:sz w:val="24"/>
              </w:rPr>
              <w:t>按月及时发放</w:t>
            </w:r>
          </w:p>
        </w:tc>
        <w:tc>
          <w:tcPr>
            <w:tcW w:w="927" w:type="dxa"/>
            <w:tcBorders>
              <w:top w:val="single" w:color="auto" w:sz="4" w:space="0"/>
              <w:left w:val="nil"/>
              <w:bottom w:val="single" w:color="auto" w:sz="4" w:space="0"/>
              <w:right w:val="single" w:color="auto" w:sz="4" w:space="0"/>
            </w:tcBorders>
            <w:vAlign w:val="center"/>
          </w:tcPr>
          <w:p w14:paraId="46E30213">
            <w:pPr>
              <w:widowControl/>
              <w:spacing w:line="240" w:lineRule="exact"/>
              <w:jc w:val="center"/>
              <w:rPr>
                <w:rFonts w:eastAsia="仿宋_GB2312"/>
                <w:kern w:val="0"/>
                <w:sz w:val="24"/>
              </w:rPr>
            </w:pPr>
            <w:r>
              <w:rPr>
                <w:rFonts w:eastAsia="仿宋_GB2312"/>
                <w:kern w:val="0"/>
                <w:sz w:val="24"/>
              </w:rPr>
              <w:t>按月及时发放</w:t>
            </w:r>
          </w:p>
        </w:tc>
        <w:tc>
          <w:tcPr>
            <w:tcW w:w="532" w:type="dxa"/>
            <w:gridSpan w:val="2"/>
            <w:tcBorders>
              <w:top w:val="nil"/>
              <w:left w:val="nil"/>
              <w:bottom w:val="single" w:color="auto" w:sz="4" w:space="0"/>
              <w:right w:val="single" w:color="auto" w:sz="4" w:space="0"/>
            </w:tcBorders>
            <w:vAlign w:val="center"/>
          </w:tcPr>
          <w:p w14:paraId="308C4969">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65B3C8A2">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01F5755">
            <w:pPr>
              <w:widowControl/>
              <w:spacing w:line="240" w:lineRule="exact"/>
              <w:jc w:val="center"/>
              <w:rPr>
                <w:rFonts w:eastAsia="仿宋_GB2312"/>
                <w:kern w:val="0"/>
                <w:sz w:val="24"/>
              </w:rPr>
            </w:pPr>
          </w:p>
        </w:tc>
      </w:tr>
      <w:tr w14:paraId="076FFCD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E540079"/>
        </w:tc>
        <w:tc>
          <w:tcPr>
            <w:tcW w:w="626" w:type="dxa"/>
            <w:vMerge w:val="continue"/>
            <w:tcBorders>
              <w:top w:val="nil"/>
              <w:left w:val="single" w:color="auto" w:sz="4" w:space="0"/>
              <w:bottom w:val="single" w:color="auto" w:sz="4" w:space="0"/>
              <w:right w:val="single" w:color="auto" w:sz="4" w:space="0"/>
            </w:tcBorders>
            <w:vAlign w:val="center"/>
          </w:tcPr>
          <w:p w14:paraId="7FE6FEF3"/>
        </w:tc>
        <w:tc>
          <w:tcPr>
            <w:tcW w:w="1465" w:type="dxa"/>
            <w:vMerge w:val="continue"/>
            <w:tcBorders>
              <w:top w:val="nil"/>
              <w:left w:val="single" w:color="auto" w:sz="4" w:space="0"/>
              <w:bottom w:val="single" w:color="auto" w:sz="4" w:space="0"/>
              <w:right w:val="single" w:color="auto" w:sz="4" w:space="0"/>
            </w:tcBorders>
            <w:vAlign w:val="center"/>
          </w:tcPr>
          <w:p w14:paraId="259286A3"/>
        </w:tc>
        <w:tc>
          <w:tcPr>
            <w:tcW w:w="1859" w:type="dxa"/>
            <w:gridSpan w:val="3"/>
            <w:tcBorders>
              <w:top w:val="single" w:color="auto" w:sz="4" w:space="0"/>
              <w:left w:val="nil"/>
              <w:bottom w:val="single" w:color="auto" w:sz="4" w:space="0"/>
              <w:right w:val="single" w:color="auto" w:sz="4" w:space="0"/>
            </w:tcBorders>
            <w:vAlign w:val="center"/>
          </w:tcPr>
          <w:p w14:paraId="7AA5FD1A">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26955CC6">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7398978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1EBA70F">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FF5B2F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FC1CF51">
            <w:pPr>
              <w:widowControl/>
              <w:spacing w:line="240" w:lineRule="exact"/>
              <w:jc w:val="center"/>
              <w:rPr>
                <w:rFonts w:eastAsia="仿宋_GB2312"/>
                <w:kern w:val="0"/>
                <w:sz w:val="24"/>
              </w:rPr>
            </w:pPr>
          </w:p>
        </w:tc>
      </w:tr>
      <w:tr w14:paraId="6CDE7DD1">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79708FC"/>
        </w:tc>
        <w:tc>
          <w:tcPr>
            <w:tcW w:w="626" w:type="dxa"/>
            <w:vMerge w:val="continue"/>
            <w:tcBorders>
              <w:top w:val="nil"/>
              <w:left w:val="single" w:color="auto" w:sz="4" w:space="0"/>
              <w:bottom w:val="single" w:color="auto" w:sz="4" w:space="0"/>
              <w:right w:val="single" w:color="auto" w:sz="4" w:space="0"/>
            </w:tcBorders>
            <w:vAlign w:val="center"/>
          </w:tcPr>
          <w:p w14:paraId="17A6D323"/>
        </w:tc>
        <w:tc>
          <w:tcPr>
            <w:tcW w:w="1465" w:type="dxa"/>
            <w:vMerge w:val="continue"/>
            <w:tcBorders>
              <w:top w:val="nil"/>
              <w:left w:val="single" w:color="auto" w:sz="4" w:space="0"/>
              <w:bottom w:val="single" w:color="auto" w:sz="4" w:space="0"/>
              <w:right w:val="single" w:color="auto" w:sz="4" w:space="0"/>
            </w:tcBorders>
            <w:vAlign w:val="center"/>
          </w:tcPr>
          <w:p w14:paraId="65546574"/>
        </w:tc>
        <w:tc>
          <w:tcPr>
            <w:tcW w:w="1859" w:type="dxa"/>
            <w:gridSpan w:val="3"/>
            <w:tcBorders>
              <w:top w:val="single" w:color="auto" w:sz="4" w:space="0"/>
              <w:left w:val="nil"/>
              <w:bottom w:val="single" w:color="auto" w:sz="4" w:space="0"/>
              <w:right w:val="single" w:color="auto" w:sz="4" w:space="0"/>
            </w:tcBorders>
            <w:vAlign w:val="center"/>
          </w:tcPr>
          <w:p w14:paraId="3242D6D9">
            <w:pPr>
              <w:widowControl/>
              <w:spacing w:line="240" w:lineRule="exact"/>
              <w:jc w:val="left"/>
              <w:rPr>
                <w:rFonts w:eastAsia="仿宋_GB2312"/>
                <w:color w:val="000000"/>
                <w:kern w:val="0"/>
                <w:sz w:val="24"/>
              </w:rPr>
            </w:pPr>
            <w:r>
              <w:rPr>
                <w:rFonts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7AD4ADDD">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6B81E4AC">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6C11BFD1">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E19D1AE">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551E015">
            <w:pPr>
              <w:widowControl/>
              <w:spacing w:line="240" w:lineRule="exact"/>
              <w:jc w:val="center"/>
              <w:rPr>
                <w:rFonts w:eastAsia="仿宋_GB2312"/>
                <w:kern w:val="0"/>
                <w:sz w:val="24"/>
              </w:rPr>
            </w:pPr>
          </w:p>
        </w:tc>
      </w:tr>
      <w:tr w14:paraId="7101022C">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4030199"/>
        </w:tc>
        <w:tc>
          <w:tcPr>
            <w:tcW w:w="626" w:type="dxa"/>
            <w:vMerge w:val="continue"/>
            <w:tcBorders>
              <w:top w:val="nil"/>
              <w:left w:val="single" w:color="auto" w:sz="4" w:space="0"/>
              <w:bottom w:val="single" w:color="auto" w:sz="4" w:space="0"/>
              <w:right w:val="single" w:color="auto" w:sz="4" w:space="0"/>
            </w:tcBorders>
            <w:vAlign w:val="center"/>
          </w:tcPr>
          <w:p w14:paraId="14F74BBF"/>
        </w:tc>
        <w:tc>
          <w:tcPr>
            <w:tcW w:w="1465" w:type="dxa"/>
            <w:vMerge w:val="restart"/>
            <w:tcBorders>
              <w:top w:val="nil"/>
              <w:left w:val="single" w:color="auto" w:sz="4" w:space="0"/>
              <w:bottom w:val="single" w:color="auto" w:sz="4" w:space="0"/>
              <w:right w:val="single" w:color="auto" w:sz="4" w:space="0"/>
            </w:tcBorders>
            <w:vAlign w:val="center"/>
          </w:tcPr>
          <w:p w14:paraId="15A9C482">
            <w:pPr>
              <w:widowControl/>
              <w:spacing w:line="240" w:lineRule="exact"/>
              <w:jc w:val="center"/>
              <w:rPr>
                <w:rFonts w:eastAsia="仿宋_GB2312"/>
                <w:kern w:val="0"/>
                <w:sz w:val="24"/>
              </w:rPr>
            </w:pPr>
            <w:r>
              <w:rPr>
                <w:rFonts w:hint="eastAsia" w:eastAsia="仿宋_GB2312"/>
                <w:kern w:val="0"/>
                <w:sz w:val="24"/>
              </w:rPr>
              <w:t>成本指标</w:t>
            </w:r>
          </w:p>
        </w:tc>
        <w:tc>
          <w:tcPr>
            <w:tcW w:w="1859" w:type="dxa"/>
            <w:gridSpan w:val="3"/>
            <w:tcBorders>
              <w:top w:val="single" w:color="auto" w:sz="4" w:space="0"/>
              <w:left w:val="nil"/>
              <w:bottom w:val="single" w:color="auto" w:sz="4" w:space="0"/>
              <w:right w:val="single" w:color="auto" w:sz="4" w:space="0"/>
            </w:tcBorders>
            <w:vAlign w:val="center"/>
          </w:tcPr>
          <w:p w14:paraId="66B74715">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：项目成本控制</w:t>
            </w:r>
          </w:p>
        </w:tc>
        <w:tc>
          <w:tcPr>
            <w:tcW w:w="864" w:type="dxa"/>
            <w:tcBorders>
              <w:top w:val="nil"/>
              <w:left w:val="nil"/>
              <w:bottom w:val="single" w:color="auto" w:sz="4" w:space="0"/>
              <w:right w:val="single" w:color="auto" w:sz="4" w:space="0"/>
            </w:tcBorders>
            <w:vAlign w:val="center"/>
          </w:tcPr>
          <w:p w14:paraId="6DD09E48">
            <w:pPr>
              <w:widowControl/>
              <w:spacing w:line="240" w:lineRule="exact"/>
              <w:jc w:val="center"/>
              <w:rPr>
                <w:rFonts w:eastAsia="仿宋_GB2312"/>
                <w:kern w:val="0"/>
                <w:sz w:val="24"/>
              </w:rPr>
            </w:pPr>
            <w:r>
              <w:rPr>
                <w:rFonts w:hint="eastAsia" w:eastAsia="仿宋_GB2312"/>
                <w:kern w:val="0"/>
                <w:sz w:val="24"/>
              </w:rPr>
              <w:t>40</w:t>
            </w:r>
          </w:p>
        </w:tc>
        <w:tc>
          <w:tcPr>
            <w:tcW w:w="927" w:type="dxa"/>
            <w:tcBorders>
              <w:top w:val="nil"/>
              <w:left w:val="nil"/>
              <w:bottom w:val="single" w:color="auto" w:sz="4" w:space="0"/>
              <w:right w:val="single" w:color="auto" w:sz="4" w:space="0"/>
            </w:tcBorders>
            <w:vAlign w:val="center"/>
          </w:tcPr>
          <w:p w14:paraId="08F5443D">
            <w:pPr>
              <w:widowControl/>
              <w:spacing w:line="240" w:lineRule="exact"/>
              <w:jc w:val="center"/>
              <w:rPr>
                <w:rFonts w:eastAsia="仿宋_GB2312"/>
                <w:kern w:val="0"/>
                <w:sz w:val="24"/>
              </w:rPr>
            </w:pPr>
            <w:r>
              <w:rPr>
                <w:rFonts w:hint="eastAsia" w:eastAsia="仿宋_GB2312"/>
                <w:kern w:val="0"/>
                <w:sz w:val="24"/>
              </w:rPr>
              <w:t>40</w:t>
            </w:r>
          </w:p>
        </w:tc>
        <w:tc>
          <w:tcPr>
            <w:tcW w:w="532" w:type="dxa"/>
            <w:gridSpan w:val="2"/>
            <w:tcBorders>
              <w:top w:val="nil"/>
              <w:left w:val="nil"/>
              <w:bottom w:val="single" w:color="auto" w:sz="4" w:space="0"/>
              <w:right w:val="single" w:color="auto" w:sz="4" w:space="0"/>
            </w:tcBorders>
            <w:vAlign w:val="center"/>
          </w:tcPr>
          <w:p w14:paraId="783BA67A">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80FE50F">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550940BB">
            <w:pPr>
              <w:widowControl/>
              <w:spacing w:line="240" w:lineRule="exact"/>
              <w:jc w:val="center"/>
              <w:rPr>
                <w:rFonts w:eastAsia="仿宋_GB2312"/>
                <w:kern w:val="0"/>
                <w:sz w:val="24"/>
              </w:rPr>
            </w:pPr>
          </w:p>
        </w:tc>
      </w:tr>
      <w:tr w14:paraId="48A0F626">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039AA8E"/>
        </w:tc>
        <w:tc>
          <w:tcPr>
            <w:tcW w:w="626" w:type="dxa"/>
            <w:vMerge w:val="continue"/>
            <w:tcBorders>
              <w:top w:val="nil"/>
              <w:left w:val="single" w:color="auto" w:sz="4" w:space="0"/>
              <w:bottom w:val="single" w:color="auto" w:sz="4" w:space="0"/>
              <w:right w:val="single" w:color="auto" w:sz="4" w:space="0"/>
            </w:tcBorders>
            <w:vAlign w:val="center"/>
          </w:tcPr>
          <w:p w14:paraId="3DA0ADDF"/>
        </w:tc>
        <w:tc>
          <w:tcPr>
            <w:tcW w:w="1465" w:type="dxa"/>
            <w:vMerge w:val="continue"/>
            <w:tcBorders>
              <w:top w:val="nil"/>
              <w:left w:val="single" w:color="auto" w:sz="4" w:space="0"/>
              <w:bottom w:val="single" w:color="auto" w:sz="4" w:space="0"/>
              <w:right w:val="single" w:color="auto" w:sz="4" w:space="0"/>
            </w:tcBorders>
            <w:vAlign w:val="center"/>
          </w:tcPr>
          <w:p w14:paraId="7C969134"/>
        </w:tc>
        <w:tc>
          <w:tcPr>
            <w:tcW w:w="1859" w:type="dxa"/>
            <w:gridSpan w:val="3"/>
            <w:tcBorders>
              <w:top w:val="single" w:color="auto" w:sz="4" w:space="0"/>
              <w:left w:val="nil"/>
              <w:bottom w:val="single" w:color="auto" w:sz="4" w:space="0"/>
              <w:right w:val="single" w:color="auto" w:sz="4" w:space="0"/>
            </w:tcBorders>
            <w:vAlign w:val="center"/>
          </w:tcPr>
          <w:p w14:paraId="5DDF4AA3">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4D46174F">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007094B">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74A0D27C">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9D7E239">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0D1BF44">
            <w:pPr>
              <w:widowControl/>
              <w:spacing w:line="240" w:lineRule="exact"/>
              <w:jc w:val="center"/>
              <w:rPr>
                <w:rFonts w:eastAsia="仿宋_GB2312"/>
                <w:kern w:val="0"/>
                <w:sz w:val="24"/>
              </w:rPr>
            </w:pPr>
          </w:p>
        </w:tc>
      </w:tr>
      <w:tr w14:paraId="2B750FAC">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854B70F"/>
        </w:tc>
        <w:tc>
          <w:tcPr>
            <w:tcW w:w="626" w:type="dxa"/>
            <w:vMerge w:val="continue"/>
            <w:tcBorders>
              <w:top w:val="nil"/>
              <w:left w:val="single" w:color="auto" w:sz="4" w:space="0"/>
              <w:bottom w:val="single" w:color="auto" w:sz="4" w:space="0"/>
              <w:right w:val="single" w:color="auto" w:sz="4" w:space="0"/>
            </w:tcBorders>
            <w:vAlign w:val="center"/>
          </w:tcPr>
          <w:p w14:paraId="4C89B9B2"/>
        </w:tc>
        <w:tc>
          <w:tcPr>
            <w:tcW w:w="1465" w:type="dxa"/>
            <w:vMerge w:val="continue"/>
            <w:tcBorders>
              <w:top w:val="nil"/>
              <w:left w:val="single" w:color="auto" w:sz="4" w:space="0"/>
              <w:bottom w:val="single" w:color="auto" w:sz="4" w:space="0"/>
              <w:right w:val="single" w:color="auto" w:sz="4" w:space="0"/>
            </w:tcBorders>
            <w:vAlign w:val="center"/>
          </w:tcPr>
          <w:p w14:paraId="7E926F77"/>
        </w:tc>
        <w:tc>
          <w:tcPr>
            <w:tcW w:w="1859" w:type="dxa"/>
            <w:gridSpan w:val="3"/>
            <w:tcBorders>
              <w:top w:val="single" w:color="auto" w:sz="4" w:space="0"/>
              <w:left w:val="nil"/>
              <w:bottom w:val="single" w:color="auto" w:sz="4" w:space="0"/>
              <w:right w:val="single" w:color="auto" w:sz="4" w:space="0"/>
            </w:tcBorders>
            <w:vAlign w:val="center"/>
          </w:tcPr>
          <w:p w14:paraId="11ED7CD0">
            <w:pPr>
              <w:widowControl/>
              <w:spacing w:line="240" w:lineRule="exact"/>
              <w:jc w:val="left"/>
              <w:rPr>
                <w:rFonts w:eastAsia="仿宋_GB2312"/>
                <w:color w:val="000000"/>
                <w:kern w:val="0"/>
                <w:sz w:val="24"/>
              </w:rPr>
            </w:pPr>
            <w:r>
              <w:rPr>
                <w:rFonts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075FB37C">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8E6613F">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5FE1A1A4">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13DEAFE">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F2C0E8B">
            <w:pPr>
              <w:widowControl/>
              <w:spacing w:line="240" w:lineRule="exact"/>
              <w:jc w:val="center"/>
              <w:rPr>
                <w:rFonts w:eastAsia="仿宋_GB2312"/>
                <w:kern w:val="0"/>
                <w:sz w:val="24"/>
              </w:rPr>
            </w:pPr>
          </w:p>
        </w:tc>
      </w:tr>
      <w:tr w14:paraId="20A2FA2D">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2C41FF5"/>
        </w:tc>
        <w:tc>
          <w:tcPr>
            <w:tcW w:w="626" w:type="dxa"/>
            <w:vMerge w:val="restart"/>
            <w:tcBorders>
              <w:top w:val="nil"/>
              <w:left w:val="single" w:color="auto" w:sz="4" w:space="0"/>
              <w:bottom w:val="single" w:color="auto" w:sz="4" w:space="0"/>
              <w:right w:val="single" w:color="auto" w:sz="4" w:space="0"/>
            </w:tcBorders>
            <w:vAlign w:val="center"/>
          </w:tcPr>
          <w:p w14:paraId="545CCF30">
            <w:pPr>
              <w:widowControl/>
              <w:spacing w:line="240" w:lineRule="exact"/>
              <w:jc w:val="center"/>
              <w:rPr>
                <w:rFonts w:eastAsia="仿宋_GB2312"/>
                <w:kern w:val="0"/>
                <w:sz w:val="24"/>
              </w:rPr>
            </w:pPr>
            <w:r>
              <w:rPr>
                <w:rFonts w:hint="eastAsia" w:eastAsia="仿宋_GB2312"/>
                <w:kern w:val="0"/>
                <w:sz w:val="24"/>
              </w:rPr>
              <w:t>效益指标</w:t>
            </w:r>
          </w:p>
        </w:tc>
        <w:tc>
          <w:tcPr>
            <w:tcW w:w="1465" w:type="dxa"/>
            <w:vMerge w:val="restart"/>
            <w:tcBorders>
              <w:top w:val="nil"/>
              <w:left w:val="single" w:color="auto" w:sz="4" w:space="0"/>
              <w:bottom w:val="single" w:color="auto" w:sz="4" w:space="0"/>
              <w:right w:val="single" w:color="auto" w:sz="4" w:space="0"/>
            </w:tcBorders>
            <w:vAlign w:val="center"/>
          </w:tcPr>
          <w:p w14:paraId="22C8937B">
            <w:pPr>
              <w:widowControl/>
              <w:spacing w:line="240" w:lineRule="exact"/>
              <w:jc w:val="center"/>
              <w:rPr>
                <w:rFonts w:eastAsia="仿宋_GB2312"/>
                <w:kern w:val="0"/>
                <w:sz w:val="24"/>
              </w:rPr>
            </w:pPr>
            <w:r>
              <w:rPr>
                <w:rFonts w:hint="eastAsia" w:eastAsia="仿宋_GB2312"/>
                <w:kern w:val="0"/>
                <w:sz w:val="24"/>
              </w:rPr>
              <w:t>经济效益</w:t>
            </w:r>
          </w:p>
          <w:p w14:paraId="160AF1CE">
            <w:pPr>
              <w:widowControl/>
              <w:spacing w:line="240" w:lineRule="exact"/>
              <w:jc w:val="center"/>
              <w:rPr>
                <w:rFonts w:eastAsia="仿宋_GB2312"/>
                <w:kern w:val="0"/>
                <w:sz w:val="24"/>
              </w:rPr>
            </w:pPr>
            <w:r>
              <w:rPr>
                <w:rFonts w:hint="eastAsia" w:eastAsia="仿宋_GB2312"/>
                <w:kern w:val="0"/>
                <w:sz w:val="24"/>
              </w:rPr>
              <w:t>指标</w:t>
            </w:r>
          </w:p>
        </w:tc>
        <w:tc>
          <w:tcPr>
            <w:tcW w:w="1859" w:type="dxa"/>
            <w:gridSpan w:val="3"/>
            <w:tcBorders>
              <w:top w:val="single" w:color="auto" w:sz="4" w:space="0"/>
              <w:left w:val="nil"/>
              <w:bottom w:val="single" w:color="auto" w:sz="4" w:space="0"/>
              <w:right w:val="single" w:color="auto" w:sz="4" w:space="0"/>
            </w:tcBorders>
            <w:vAlign w:val="center"/>
          </w:tcPr>
          <w:p w14:paraId="4AE16EB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41E576B4">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0D250503">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31A15E10">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7279AF9">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6A78598">
            <w:pPr>
              <w:widowControl/>
              <w:spacing w:line="240" w:lineRule="exact"/>
              <w:jc w:val="center"/>
              <w:rPr>
                <w:rFonts w:eastAsia="仿宋_GB2312"/>
                <w:kern w:val="0"/>
                <w:sz w:val="24"/>
              </w:rPr>
            </w:pPr>
          </w:p>
        </w:tc>
      </w:tr>
      <w:tr w14:paraId="0A73689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E185B68"/>
        </w:tc>
        <w:tc>
          <w:tcPr>
            <w:tcW w:w="626" w:type="dxa"/>
            <w:vMerge w:val="continue"/>
            <w:tcBorders>
              <w:top w:val="nil"/>
              <w:left w:val="single" w:color="auto" w:sz="4" w:space="0"/>
              <w:bottom w:val="single" w:color="auto" w:sz="4" w:space="0"/>
              <w:right w:val="single" w:color="auto" w:sz="4" w:space="0"/>
            </w:tcBorders>
            <w:vAlign w:val="center"/>
          </w:tcPr>
          <w:p w14:paraId="7EA5D470"/>
        </w:tc>
        <w:tc>
          <w:tcPr>
            <w:tcW w:w="1465" w:type="dxa"/>
            <w:vMerge w:val="continue"/>
            <w:tcBorders>
              <w:top w:val="nil"/>
              <w:left w:val="single" w:color="auto" w:sz="4" w:space="0"/>
              <w:bottom w:val="single" w:color="auto" w:sz="4" w:space="0"/>
              <w:right w:val="single" w:color="auto" w:sz="4" w:space="0"/>
            </w:tcBorders>
            <w:vAlign w:val="center"/>
          </w:tcPr>
          <w:p w14:paraId="34BD661A"/>
        </w:tc>
        <w:tc>
          <w:tcPr>
            <w:tcW w:w="1859" w:type="dxa"/>
            <w:gridSpan w:val="3"/>
            <w:tcBorders>
              <w:top w:val="single" w:color="auto" w:sz="4" w:space="0"/>
              <w:left w:val="nil"/>
              <w:bottom w:val="single" w:color="auto" w:sz="4" w:space="0"/>
              <w:right w:val="single" w:color="auto" w:sz="4" w:space="0"/>
            </w:tcBorders>
            <w:vAlign w:val="center"/>
          </w:tcPr>
          <w:p w14:paraId="6B9F1711">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1F2EB41C">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88DCC8C">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37AF394F">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92DAF54">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AAC2677">
            <w:pPr>
              <w:widowControl/>
              <w:spacing w:line="240" w:lineRule="exact"/>
              <w:jc w:val="center"/>
              <w:rPr>
                <w:rFonts w:eastAsia="仿宋_GB2312"/>
                <w:kern w:val="0"/>
                <w:sz w:val="24"/>
              </w:rPr>
            </w:pPr>
          </w:p>
        </w:tc>
      </w:tr>
      <w:tr w14:paraId="63404941">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01858D8"/>
        </w:tc>
        <w:tc>
          <w:tcPr>
            <w:tcW w:w="626" w:type="dxa"/>
            <w:vMerge w:val="continue"/>
            <w:tcBorders>
              <w:top w:val="nil"/>
              <w:left w:val="single" w:color="auto" w:sz="4" w:space="0"/>
              <w:bottom w:val="single" w:color="auto" w:sz="4" w:space="0"/>
              <w:right w:val="single" w:color="auto" w:sz="4" w:space="0"/>
            </w:tcBorders>
            <w:vAlign w:val="center"/>
          </w:tcPr>
          <w:p w14:paraId="0E759BFA"/>
        </w:tc>
        <w:tc>
          <w:tcPr>
            <w:tcW w:w="1465" w:type="dxa"/>
            <w:vMerge w:val="continue"/>
            <w:tcBorders>
              <w:top w:val="nil"/>
              <w:left w:val="single" w:color="auto" w:sz="4" w:space="0"/>
              <w:bottom w:val="single" w:color="auto" w:sz="4" w:space="0"/>
              <w:right w:val="single" w:color="auto" w:sz="4" w:space="0"/>
            </w:tcBorders>
            <w:vAlign w:val="center"/>
          </w:tcPr>
          <w:p w14:paraId="7E7304C5"/>
        </w:tc>
        <w:tc>
          <w:tcPr>
            <w:tcW w:w="1859" w:type="dxa"/>
            <w:gridSpan w:val="3"/>
            <w:tcBorders>
              <w:top w:val="single" w:color="auto" w:sz="4" w:space="0"/>
              <w:left w:val="nil"/>
              <w:bottom w:val="single" w:color="auto" w:sz="4" w:space="0"/>
              <w:right w:val="single" w:color="auto" w:sz="4" w:space="0"/>
            </w:tcBorders>
            <w:vAlign w:val="center"/>
          </w:tcPr>
          <w:p w14:paraId="442A4CDE">
            <w:pPr>
              <w:widowControl/>
              <w:spacing w:line="240" w:lineRule="exact"/>
              <w:jc w:val="left"/>
              <w:rPr>
                <w:rFonts w:eastAsia="仿宋_GB2312"/>
                <w:color w:val="000000"/>
                <w:kern w:val="0"/>
                <w:sz w:val="24"/>
              </w:rPr>
            </w:pPr>
            <w:r>
              <w:rPr>
                <w:rFonts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4407725C">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9E99934">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403883E">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96B1C3B">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36BCDD1">
            <w:pPr>
              <w:widowControl/>
              <w:spacing w:line="240" w:lineRule="exact"/>
              <w:jc w:val="center"/>
              <w:rPr>
                <w:rFonts w:eastAsia="仿宋_GB2312"/>
                <w:kern w:val="0"/>
                <w:sz w:val="24"/>
              </w:rPr>
            </w:pPr>
          </w:p>
        </w:tc>
      </w:tr>
      <w:tr w14:paraId="3A540A36">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C3F2572"/>
        </w:tc>
        <w:tc>
          <w:tcPr>
            <w:tcW w:w="626" w:type="dxa"/>
            <w:vMerge w:val="continue"/>
            <w:tcBorders>
              <w:top w:val="nil"/>
              <w:left w:val="single" w:color="auto" w:sz="4" w:space="0"/>
              <w:bottom w:val="single" w:color="auto" w:sz="4" w:space="0"/>
              <w:right w:val="single" w:color="auto" w:sz="4" w:space="0"/>
            </w:tcBorders>
            <w:vAlign w:val="center"/>
          </w:tcPr>
          <w:p w14:paraId="5B857CAB"/>
        </w:tc>
        <w:tc>
          <w:tcPr>
            <w:tcW w:w="1465" w:type="dxa"/>
            <w:tcBorders>
              <w:top w:val="nil"/>
              <w:left w:val="single" w:color="auto" w:sz="4" w:space="0"/>
              <w:bottom w:val="single" w:color="auto" w:sz="4" w:space="0"/>
              <w:right w:val="single" w:color="auto" w:sz="4" w:space="0"/>
            </w:tcBorders>
            <w:vAlign w:val="center"/>
          </w:tcPr>
          <w:p w14:paraId="07DBA49B">
            <w:pPr>
              <w:widowControl/>
              <w:spacing w:line="240" w:lineRule="exact"/>
              <w:jc w:val="center"/>
              <w:rPr>
                <w:rFonts w:eastAsia="仿宋_GB2312"/>
                <w:kern w:val="0"/>
                <w:sz w:val="24"/>
              </w:rPr>
            </w:pPr>
            <w:r>
              <w:rPr>
                <w:rFonts w:hint="eastAsia" w:eastAsia="仿宋_GB2312"/>
                <w:kern w:val="0"/>
                <w:sz w:val="24"/>
              </w:rPr>
              <w:t>社会效益</w:t>
            </w:r>
          </w:p>
          <w:p w14:paraId="24E6EB49">
            <w:pPr>
              <w:widowControl/>
              <w:spacing w:line="240" w:lineRule="exact"/>
              <w:jc w:val="center"/>
              <w:rPr>
                <w:rFonts w:eastAsia="仿宋_GB2312"/>
                <w:kern w:val="0"/>
                <w:sz w:val="24"/>
              </w:rPr>
            </w:pPr>
            <w:r>
              <w:rPr>
                <w:rFonts w:hint="eastAsia" w:eastAsia="仿宋_GB2312"/>
                <w:kern w:val="0"/>
                <w:sz w:val="24"/>
              </w:rPr>
              <w:t>指标</w:t>
            </w:r>
          </w:p>
        </w:tc>
        <w:tc>
          <w:tcPr>
            <w:tcW w:w="1859" w:type="dxa"/>
            <w:gridSpan w:val="3"/>
            <w:tcBorders>
              <w:top w:val="single" w:color="auto" w:sz="4" w:space="0"/>
              <w:left w:val="nil"/>
              <w:bottom w:val="single" w:color="auto" w:sz="4" w:space="0"/>
              <w:right w:val="single" w:color="auto" w:sz="4" w:space="0"/>
            </w:tcBorders>
            <w:vAlign w:val="center"/>
          </w:tcPr>
          <w:p w14:paraId="2139F66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：使低保家庭体会到社会的关爱</w:t>
            </w:r>
          </w:p>
        </w:tc>
        <w:tc>
          <w:tcPr>
            <w:tcW w:w="864" w:type="dxa"/>
            <w:tcBorders>
              <w:top w:val="nil"/>
              <w:left w:val="nil"/>
              <w:bottom w:val="single" w:color="auto" w:sz="4" w:space="0"/>
              <w:right w:val="single" w:color="auto" w:sz="4" w:space="0"/>
            </w:tcBorders>
            <w:vAlign w:val="center"/>
          </w:tcPr>
          <w:p w14:paraId="23ADDA1F">
            <w:pPr>
              <w:widowControl/>
              <w:spacing w:line="240" w:lineRule="exact"/>
              <w:jc w:val="center"/>
              <w:rPr>
                <w:rFonts w:eastAsia="仿宋_GB2312"/>
                <w:kern w:val="0"/>
                <w:sz w:val="24"/>
              </w:rPr>
            </w:pPr>
            <w:r>
              <w:rPr>
                <w:rFonts w:eastAsia="仿宋_GB2312"/>
                <w:kern w:val="0"/>
                <w:sz w:val="24"/>
              </w:rPr>
              <w:t>效果显著</w:t>
            </w:r>
          </w:p>
        </w:tc>
        <w:tc>
          <w:tcPr>
            <w:tcW w:w="927" w:type="dxa"/>
            <w:tcBorders>
              <w:top w:val="nil"/>
              <w:left w:val="nil"/>
              <w:bottom w:val="single" w:color="auto" w:sz="4" w:space="0"/>
              <w:right w:val="single" w:color="auto" w:sz="4" w:space="0"/>
            </w:tcBorders>
            <w:vAlign w:val="center"/>
          </w:tcPr>
          <w:p w14:paraId="2A478604">
            <w:pPr>
              <w:widowControl/>
              <w:spacing w:line="240" w:lineRule="exact"/>
              <w:jc w:val="center"/>
              <w:rPr>
                <w:rFonts w:eastAsia="仿宋_GB2312"/>
                <w:kern w:val="0"/>
                <w:sz w:val="24"/>
              </w:rPr>
            </w:pPr>
            <w:r>
              <w:rPr>
                <w:rFonts w:eastAsia="仿宋_GB2312"/>
                <w:kern w:val="0"/>
                <w:sz w:val="24"/>
              </w:rPr>
              <w:t>效果显著</w:t>
            </w:r>
          </w:p>
        </w:tc>
        <w:tc>
          <w:tcPr>
            <w:tcW w:w="532" w:type="dxa"/>
            <w:gridSpan w:val="2"/>
            <w:tcBorders>
              <w:top w:val="nil"/>
              <w:left w:val="nil"/>
              <w:bottom w:val="single" w:color="auto" w:sz="4" w:space="0"/>
              <w:right w:val="single" w:color="auto" w:sz="4" w:space="0"/>
            </w:tcBorders>
            <w:vAlign w:val="center"/>
          </w:tcPr>
          <w:p w14:paraId="0265C29F">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0274173">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076158FE">
            <w:pPr>
              <w:widowControl/>
              <w:spacing w:line="240" w:lineRule="exact"/>
              <w:jc w:val="center"/>
              <w:rPr>
                <w:rFonts w:eastAsia="仿宋_GB2312"/>
                <w:kern w:val="0"/>
                <w:sz w:val="24"/>
              </w:rPr>
            </w:pPr>
          </w:p>
        </w:tc>
      </w:tr>
      <w:tr w14:paraId="1303EDA1">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FC57A72"/>
        </w:tc>
        <w:tc>
          <w:tcPr>
            <w:tcW w:w="626" w:type="dxa"/>
            <w:vMerge w:val="continue"/>
            <w:tcBorders>
              <w:top w:val="nil"/>
              <w:left w:val="single" w:color="auto" w:sz="4" w:space="0"/>
              <w:bottom w:val="single" w:color="auto" w:sz="4" w:space="0"/>
              <w:right w:val="single" w:color="auto" w:sz="4" w:space="0"/>
            </w:tcBorders>
            <w:vAlign w:val="center"/>
          </w:tcPr>
          <w:p w14:paraId="35186331"/>
        </w:tc>
        <w:tc>
          <w:tcPr>
            <w:tcW w:w="1465" w:type="dxa"/>
            <w:vMerge w:val="restart"/>
            <w:tcBorders>
              <w:top w:val="nil"/>
              <w:left w:val="single" w:color="auto" w:sz="4" w:space="0"/>
              <w:bottom w:val="single" w:color="auto" w:sz="4" w:space="0"/>
              <w:right w:val="single" w:color="auto" w:sz="4" w:space="0"/>
            </w:tcBorders>
            <w:vAlign w:val="center"/>
          </w:tcPr>
          <w:p w14:paraId="0BC2102B">
            <w:pPr>
              <w:widowControl/>
              <w:spacing w:line="240" w:lineRule="exact"/>
              <w:jc w:val="center"/>
              <w:rPr>
                <w:rFonts w:eastAsia="仿宋_GB2312"/>
                <w:kern w:val="0"/>
                <w:sz w:val="24"/>
              </w:rPr>
            </w:pPr>
            <w:r>
              <w:rPr>
                <w:rFonts w:hint="eastAsia" w:eastAsia="仿宋_GB2312"/>
                <w:kern w:val="0"/>
                <w:sz w:val="24"/>
              </w:rPr>
              <w:t>生态效益</w:t>
            </w:r>
          </w:p>
          <w:p w14:paraId="28C8F6BB">
            <w:pPr>
              <w:widowControl/>
              <w:spacing w:line="240" w:lineRule="exact"/>
              <w:jc w:val="center"/>
              <w:rPr>
                <w:rFonts w:eastAsia="仿宋_GB2312"/>
                <w:kern w:val="0"/>
                <w:sz w:val="24"/>
              </w:rPr>
            </w:pPr>
            <w:r>
              <w:rPr>
                <w:rFonts w:hint="eastAsia" w:eastAsia="仿宋_GB2312"/>
                <w:kern w:val="0"/>
                <w:sz w:val="24"/>
              </w:rPr>
              <w:t>指标</w:t>
            </w:r>
          </w:p>
        </w:tc>
        <w:tc>
          <w:tcPr>
            <w:tcW w:w="1859" w:type="dxa"/>
            <w:gridSpan w:val="3"/>
            <w:tcBorders>
              <w:top w:val="single" w:color="auto" w:sz="4" w:space="0"/>
              <w:left w:val="nil"/>
              <w:bottom w:val="single" w:color="auto" w:sz="4" w:space="0"/>
              <w:right w:val="single" w:color="auto" w:sz="4" w:space="0"/>
            </w:tcBorders>
            <w:vAlign w:val="center"/>
          </w:tcPr>
          <w:p w14:paraId="476C66D7">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6B7BE59B">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09BC92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2CEA6C85">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6B86120">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09DB624">
            <w:pPr>
              <w:widowControl/>
              <w:spacing w:line="240" w:lineRule="exact"/>
              <w:jc w:val="center"/>
              <w:rPr>
                <w:rFonts w:eastAsia="仿宋_GB2312"/>
                <w:kern w:val="0"/>
                <w:sz w:val="24"/>
              </w:rPr>
            </w:pPr>
          </w:p>
        </w:tc>
      </w:tr>
      <w:tr w14:paraId="651F064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76DA3FA"/>
        </w:tc>
        <w:tc>
          <w:tcPr>
            <w:tcW w:w="626" w:type="dxa"/>
            <w:vMerge w:val="continue"/>
            <w:tcBorders>
              <w:top w:val="nil"/>
              <w:left w:val="single" w:color="auto" w:sz="4" w:space="0"/>
              <w:bottom w:val="single" w:color="auto" w:sz="4" w:space="0"/>
              <w:right w:val="single" w:color="auto" w:sz="4" w:space="0"/>
            </w:tcBorders>
            <w:vAlign w:val="center"/>
          </w:tcPr>
          <w:p w14:paraId="31CD02B0"/>
        </w:tc>
        <w:tc>
          <w:tcPr>
            <w:tcW w:w="1465" w:type="dxa"/>
            <w:vMerge w:val="continue"/>
            <w:tcBorders>
              <w:top w:val="nil"/>
              <w:left w:val="single" w:color="auto" w:sz="4" w:space="0"/>
              <w:bottom w:val="single" w:color="auto" w:sz="4" w:space="0"/>
              <w:right w:val="single" w:color="auto" w:sz="4" w:space="0"/>
            </w:tcBorders>
            <w:vAlign w:val="center"/>
          </w:tcPr>
          <w:p w14:paraId="34D05730"/>
        </w:tc>
        <w:tc>
          <w:tcPr>
            <w:tcW w:w="1859" w:type="dxa"/>
            <w:gridSpan w:val="3"/>
            <w:tcBorders>
              <w:top w:val="single" w:color="auto" w:sz="4" w:space="0"/>
              <w:left w:val="nil"/>
              <w:bottom w:val="single" w:color="auto" w:sz="4" w:space="0"/>
              <w:right w:val="single" w:color="auto" w:sz="4" w:space="0"/>
            </w:tcBorders>
            <w:vAlign w:val="center"/>
          </w:tcPr>
          <w:p w14:paraId="52571C36">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54A22EAA">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49ED892A">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62009CA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4ABBDB7">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1EFE80C">
            <w:pPr>
              <w:widowControl/>
              <w:spacing w:line="240" w:lineRule="exact"/>
              <w:jc w:val="center"/>
              <w:rPr>
                <w:rFonts w:eastAsia="仿宋_GB2312"/>
                <w:kern w:val="0"/>
                <w:sz w:val="24"/>
              </w:rPr>
            </w:pPr>
          </w:p>
        </w:tc>
      </w:tr>
      <w:tr w14:paraId="246F59D3">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64AF8BB0"/>
        </w:tc>
        <w:tc>
          <w:tcPr>
            <w:tcW w:w="626" w:type="dxa"/>
            <w:vMerge w:val="continue"/>
            <w:tcBorders>
              <w:top w:val="nil"/>
              <w:left w:val="single" w:color="auto" w:sz="4" w:space="0"/>
              <w:bottom w:val="single" w:color="auto" w:sz="4" w:space="0"/>
              <w:right w:val="single" w:color="auto" w:sz="4" w:space="0"/>
            </w:tcBorders>
            <w:vAlign w:val="center"/>
          </w:tcPr>
          <w:p w14:paraId="0295C8FA"/>
        </w:tc>
        <w:tc>
          <w:tcPr>
            <w:tcW w:w="1465" w:type="dxa"/>
            <w:vMerge w:val="continue"/>
            <w:tcBorders>
              <w:top w:val="nil"/>
              <w:left w:val="single" w:color="auto" w:sz="4" w:space="0"/>
              <w:bottom w:val="single" w:color="auto" w:sz="4" w:space="0"/>
              <w:right w:val="single" w:color="auto" w:sz="4" w:space="0"/>
            </w:tcBorders>
            <w:vAlign w:val="center"/>
          </w:tcPr>
          <w:p w14:paraId="16E78E97"/>
        </w:tc>
        <w:tc>
          <w:tcPr>
            <w:tcW w:w="1859" w:type="dxa"/>
            <w:gridSpan w:val="3"/>
            <w:tcBorders>
              <w:top w:val="single" w:color="auto" w:sz="4" w:space="0"/>
              <w:left w:val="nil"/>
              <w:bottom w:val="single" w:color="auto" w:sz="4" w:space="0"/>
              <w:right w:val="single" w:color="auto" w:sz="4" w:space="0"/>
            </w:tcBorders>
            <w:vAlign w:val="center"/>
          </w:tcPr>
          <w:p w14:paraId="5678350C">
            <w:pPr>
              <w:widowControl/>
              <w:spacing w:line="240" w:lineRule="exact"/>
              <w:jc w:val="left"/>
              <w:rPr>
                <w:rFonts w:eastAsia="仿宋_GB2312"/>
                <w:color w:val="000000"/>
                <w:kern w:val="0"/>
                <w:sz w:val="24"/>
              </w:rPr>
            </w:pPr>
            <w:r>
              <w:rPr>
                <w:rFonts w:eastAsia="仿宋_GB2312"/>
                <w:color w:val="000000"/>
                <w:kern w:val="0"/>
                <w:sz w:val="24"/>
              </w:rPr>
              <w:t>……</w:t>
            </w:r>
          </w:p>
        </w:tc>
        <w:tc>
          <w:tcPr>
            <w:tcW w:w="864" w:type="dxa"/>
            <w:tcBorders>
              <w:top w:val="nil"/>
              <w:left w:val="nil"/>
              <w:bottom w:val="single" w:color="auto" w:sz="4" w:space="0"/>
              <w:right w:val="single" w:color="auto" w:sz="4" w:space="0"/>
            </w:tcBorders>
            <w:vAlign w:val="center"/>
          </w:tcPr>
          <w:p w14:paraId="6878A86C">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2A3084DE">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1118FBB9">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8B419E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88B7333">
            <w:pPr>
              <w:widowControl/>
              <w:spacing w:line="240" w:lineRule="exact"/>
              <w:jc w:val="center"/>
              <w:rPr>
                <w:rFonts w:eastAsia="仿宋_GB2312"/>
                <w:kern w:val="0"/>
                <w:sz w:val="24"/>
              </w:rPr>
            </w:pPr>
          </w:p>
        </w:tc>
      </w:tr>
      <w:tr w14:paraId="081E13DE">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cBorders>
            <w:vAlign w:val="center"/>
          </w:tcPr>
          <w:p w14:paraId="4DF57516">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cBorders>
            <w:vAlign w:val="center"/>
          </w:tcPr>
          <w:p w14:paraId="631D8C26">
            <w:pPr>
              <w:widowControl/>
              <w:spacing w:line="240" w:lineRule="exact"/>
              <w:jc w:val="center"/>
              <w:rPr>
                <w:rFonts w:eastAsia="仿宋_GB2312"/>
                <w:kern w:val="0"/>
                <w:sz w:val="24"/>
              </w:rPr>
            </w:pPr>
            <w:r>
              <w:rPr>
                <w:rFonts w:hint="eastAsia"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cBorders>
            <w:vAlign w:val="center"/>
          </w:tcPr>
          <w:p w14:paraId="6513A002">
            <w:pPr>
              <w:widowControl/>
              <w:spacing w:line="240" w:lineRule="exact"/>
              <w:jc w:val="center"/>
              <w:rPr>
                <w:rFonts w:eastAsia="仿宋_GB2312"/>
                <w:kern w:val="0"/>
                <w:sz w:val="24"/>
              </w:rPr>
            </w:pPr>
            <w:r>
              <w:rPr>
                <w:rFonts w:hint="eastAsia" w:eastAsia="仿宋_GB2312"/>
                <w:kern w:val="0"/>
                <w:sz w:val="24"/>
              </w:rPr>
              <w:t>可持续影响</w:t>
            </w:r>
          </w:p>
          <w:p w14:paraId="2A4311EB">
            <w:pPr>
              <w:widowControl/>
              <w:spacing w:line="240" w:lineRule="exact"/>
              <w:jc w:val="center"/>
              <w:rPr>
                <w:rFonts w:eastAsia="仿宋_GB2312"/>
                <w:kern w:val="0"/>
                <w:sz w:val="24"/>
              </w:rPr>
            </w:pPr>
            <w:r>
              <w:rPr>
                <w:rFonts w:hint="eastAsia" w:eastAsia="仿宋_GB2312"/>
                <w:kern w:val="0"/>
                <w:sz w:val="24"/>
              </w:rPr>
              <w:t>指标</w:t>
            </w:r>
          </w:p>
        </w:tc>
        <w:tc>
          <w:tcPr>
            <w:tcW w:w="1859" w:type="dxa"/>
            <w:gridSpan w:val="3"/>
            <w:tcBorders>
              <w:top w:val="single" w:color="auto" w:sz="4" w:space="0"/>
              <w:left w:val="nil"/>
              <w:bottom w:val="single" w:color="auto" w:sz="4" w:space="0"/>
              <w:right w:val="single" w:color="auto" w:sz="4" w:space="0"/>
            </w:tcBorders>
            <w:vAlign w:val="center"/>
          </w:tcPr>
          <w:p w14:paraId="746AE414">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：长效机制的健全性</w:t>
            </w:r>
          </w:p>
        </w:tc>
        <w:tc>
          <w:tcPr>
            <w:tcW w:w="864" w:type="dxa"/>
            <w:tcBorders>
              <w:top w:val="single" w:color="auto" w:sz="4" w:space="0"/>
              <w:left w:val="nil"/>
              <w:bottom w:val="single" w:color="auto" w:sz="4" w:space="0"/>
              <w:right w:val="single" w:color="auto" w:sz="4" w:space="0"/>
            </w:tcBorders>
            <w:vAlign w:val="center"/>
          </w:tcPr>
          <w:p w14:paraId="26E45F8B">
            <w:pPr>
              <w:widowControl/>
              <w:spacing w:line="240" w:lineRule="exact"/>
              <w:jc w:val="center"/>
              <w:rPr>
                <w:rFonts w:eastAsia="仿宋_GB2312"/>
                <w:kern w:val="0"/>
                <w:sz w:val="24"/>
              </w:rPr>
            </w:pPr>
            <w:r>
              <w:rPr>
                <w:rFonts w:eastAsia="仿宋_GB2312"/>
                <w:kern w:val="0"/>
                <w:sz w:val="24"/>
              </w:rPr>
              <w:t>健全</w:t>
            </w:r>
          </w:p>
        </w:tc>
        <w:tc>
          <w:tcPr>
            <w:tcW w:w="927" w:type="dxa"/>
            <w:tcBorders>
              <w:top w:val="single" w:color="auto" w:sz="4" w:space="0"/>
              <w:left w:val="nil"/>
              <w:bottom w:val="single" w:color="auto" w:sz="4" w:space="0"/>
              <w:right w:val="single" w:color="auto" w:sz="4" w:space="0"/>
            </w:tcBorders>
            <w:vAlign w:val="center"/>
          </w:tcPr>
          <w:p w14:paraId="39F33973">
            <w:pPr>
              <w:widowControl/>
              <w:spacing w:line="240" w:lineRule="exact"/>
              <w:jc w:val="center"/>
              <w:rPr>
                <w:rFonts w:eastAsia="仿宋_GB2312"/>
                <w:kern w:val="0"/>
                <w:sz w:val="24"/>
              </w:rPr>
            </w:pPr>
            <w:r>
              <w:rPr>
                <w:rFonts w:eastAsia="仿宋_GB2312"/>
                <w:kern w:val="0"/>
                <w:sz w:val="24"/>
              </w:rPr>
              <w:t>健全</w:t>
            </w:r>
          </w:p>
        </w:tc>
        <w:tc>
          <w:tcPr>
            <w:tcW w:w="532" w:type="dxa"/>
            <w:gridSpan w:val="2"/>
            <w:tcBorders>
              <w:top w:val="single" w:color="auto" w:sz="4" w:space="0"/>
              <w:left w:val="nil"/>
              <w:bottom w:val="single" w:color="auto" w:sz="4" w:space="0"/>
              <w:right w:val="single" w:color="auto" w:sz="4" w:space="0"/>
            </w:tcBorders>
            <w:vAlign w:val="center"/>
          </w:tcPr>
          <w:p w14:paraId="1FBDC93E">
            <w:pPr>
              <w:widowControl/>
              <w:spacing w:line="240" w:lineRule="exact"/>
              <w:jc w:val="center"/>
              <w:rPr>
                <w:rFonts w:eastAsia="仿宋_GB2312"/>
                <w:kern w:val="0"/>
                <w:sz w:val="24"/>
              </w:rPr>
            </w:pPr>
          </w:p>
        </w:tc>
        <w:tc>
          <w:tcPr>
            <w:tcW w:w="546" w:type="dxa"/>
            <w:gridSpan w:val="2"/>
            <w:tcBorders>
              <w:top w:val="single" w:color="auto" w:sz="4" w:space="0"/>
              <w:left w:val="nil"/>
              <w:bottom w:val="single" w:color="auto" w:sz="4" w:space="0"/>
              <w:right w:val="single" w:color="auto" w:sz="4" w:space="0"/>
            </w:tcBorders>
            <w:vAlign w:val="center"/>
          </w:tcPr>
          <w:p w14:paraId="2DE7F113">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3CF4317B">
            <w:pPr>
              <w:widowControl/>
              <w:spacing w:line="240" w:lineRule="exact"/>
              <w:jc w:val="center"/>
              <w:rPr>
                <w:rFonts w:eastAsia="仿宋_GB2312"/>
                <w:kern w:val="0"/>
                <w:sz w:val="24"/>
              </w:rPr>
            </w:pPr>
          </w:p>
        </w:tc>
      </w:tr>
      <w:tr w14:paraId="29222341">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7F0140AE"/>
        </w:tc>
        <w:tc>
          <w:tcPr>
            <w:tcW w:w="626" w:type="dxa"/>
            <w:tcBorders>
              <w:top w:val="nil"/>
              <w:left w:val="single" w:color="auto" w:sz="4" w:space="0"/>
              <w:bottom w:val="nil"/>
              <w:right w:val="single" w:color="auto" w:sz="4" w:space="0"/>
            </w:tcBorders>
            <w:vAlign w:val="center"/>
          </w:tcPr>
          <w:p w14:paraId="4CF4306D">
            <w:pPr>
              <w:widowControl/>
              <w:spacing w:line="240" w:lineRule="exact"/>
              <w:jc w:val="center"/>
              <w:rPr>
                <w:rFonts w:eastAsia="仿宋_GB2312"/>
                <w:kern w:val="0"/>
                <w:sz w:val="24"/>
              </w:rPr>
            </w:pPr>
            <w:r>
              <w:rPr>
                <w:rFonts w:hint="eastAsia" w:eastAsia="仿宋_GB2312"/>
                <w:kern w:val="0"/>
                <w:sz w:val="24"/>
              </w:rPr>
              <w:t>满意度</w:t>
            </w:r>
          </w:p>
          <w:p w14:paraId="611DF48C">
            <w:pPr>
              <w:widowControl/>
              <w:spacing w:line="240" w:lineRule="exact"/>
              <w:jc w:val="center"/>
              <w:rPr>
                <w:rFonts w:eastAsia="仿宋_GB2312"/>
                <w:kern w:val="0"/>
                <w:sz w:val="24"/>
              </w:rPr>
            </w:pPr>
            <w:r>
              <w:rPr>
                <w:rFonts w:hint="eastAsia" w:eastAsia="仿宋_GB2312"/>
                <w:kern w:val="0"/>
                <w:sz w:val="24"/>
              </w:rPr>
              <w:t>指标</w:t>
            </w:r>
          </w:p>
        </w:tc>
        <w:tc>
          <w:tcPr>
            <w:tcW w:w="1465" w:type="dxa"/>
            <w:tcBorders>
              <w:top w:val="nil"/>
              <w:left w:val="single" w:color="auto" w:sz="4" w:space="0"/>
              <w:bottom w:val="single" w:color="auto" w:sz="4" w:space="0"/>
              <w:right w:val="single" w:color="auto" w:sz="4" w:space="0"/>
            </w:tcBorders>
            <w:vAlign w:val="center"/>
          </w:tcPr>
          <w:p w14:paraId="75A790C9">
            <w:pPr>
              <w:widowControl/>
              <w:spacing w:line="240" w:lineRule="exact"/>
              <w:jc w:val="center"/>
              <w:rPr>
                <w:rFonts w:eastAsia="仿宋_GB2312"/>
                <w:kern w:val="0"/>
                <w:sz w:val="24"/>
              </w:rPr>
            </w:pPr>
            <w:r>
              <w:rPr>
                <w:rFonts w:hint="eastAsia" w:eastAsia="仿宋_GB2312"/>
                <w:kern w:val="0"/>
                <w:sz w:val="24"/>
              </w:rPr>
              <w:t>服务对象满意度指标</w:t>
            </w:r>
          </w:p>
        </w:tc>
        <w:tc>
          <w:tcPr>
            <w:tcW w:w="1859" w:type="dxa"/>
            <w:gridSpan w:val="3"/>
            <w:tcBorders>
              <w:top w:val="single" w:color="auto" w:sz="4" w:space="0"/>
              <w:left w:val="nil"/>
              <w:bottom w:val="single" w:color="auto" w:sz="4" w:space="0"/>
              <w:right w:val="single" w:color="auto" w:sz="4" w:space="0"/>
            </w:tcBorders>
            <w:vAlign w:val="center"/>
          </w:tcPr>
          <w:p w14:paraId="1BB51266">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：被保障的低保人员的满意度</w:t>
            </w:r>
          </w:p>
        </w:tc>
        <w:tc>
          <w:tcPr>
            <w:tcW w:w="864" w:type="dxa"/>
            <w:tcBorders>
              <w:top w:val="nil"/>
              <w:left w:val="nil"/>
              <w:bottom w:val="single" w:color="auto" w:sz="4" w:space="0"/>
              <w:right w:val="single" w:color="auto" w:sz="4" w:space="0"/>
            </w:tcBorders>
            <w:vAlign w:val="center"/>
          </w:tcPr>
          <w:p w14:paraId="6D5F5AE4">
            <w:pPr>
              <w:widowControl/>
              <w:spacing w:line="240" w:lineRule="exact"/>
              <w:jc w:val="center"/>
              <w:rPr>
                <w:rFonts w:eastAsia="仿宋_GB2312"/>
                <w:kern w:val="0"/>
                <w:sz w:val="24"/>
              </w:rPr>
            </w:pPr>
            <w:r>
              <w:rPr>
                <w:rFonts w:hint="eastAsia"/>
                <w:sz w:val="18"/>
                <w:szCs w:val="18"/>
              </w:rPr>
              <w:t>≥</w:t>
            </w:r>
            <w:r>
              <w:rPr>
                <w:sz w:val="18"/>
                <w:szCs w:val="18"/>
              </w:rPr>
              <w:t>95%</w:t>
            </w:r>
          </w:p>
        </w:tc>
        <w:tc>
          <w:tcPr>
            <w:tcW w:w="927" w:type="dxa"/>
            <w:tcBorders>
              <w:top w:val="nil"/>
              <w:left w:val="nil"/>
              <w:bottom w:val="single" w:color="auto" w:sz="4" w:space="0"/>
              <w:right w:val="single" w:color="auto" w:sz="4" w:space="0"/>
            </w:tcBorders>
            <w:vAlign w:val="center"/>
          </w:tcPr>
          <w:p w14:paraId="631D6B27">
            <w:pPr>
              <w:widowControl/>
              <w:spacing w:line="240" w:lineRule="exact"/>
              <w:jc w:val="center"/>
              <w:rPr>
                <w:rFonts w:eastAsia="仿宋_GB2312"/>
                <w:kern w:val="0"/>
                <w:sz w:val="24"/>
              </w:rPr>
            </w:pPr>
            <w:r>
              <w:rPr>
                <w:rFonts w:hint="eastAsia"/>
                <w:sz w:val="18"/>
                <w:szCs w:val="18"/>
              </w:rPr>
              <w:t>≥</w:t>
            </w:r>
            <w:r>
              <w:rPr>
                <w:sz w:val="18"/>
                <w:szCs w:val="18"/>
              </w:rPr>
              <w:t>95%</w:t>
            </w:r>
          </w:p>
        </w:tc>
        <w:tc>
          <w:tcPr>
            <w:tcW w:w="532" w:type="dxa"/>
            <w:gridSpan w:val="2"/>
            <w:tcBorders>
              <w:top w:val="nil"/>
              <w:left w:val="nil"/>
              <w:bottom w:val="single" w:color="auto" w:sz="4" w:space="0"/>
              <w:right w:val="single" w:color="auto" w:sz="4" w:space="0"/>
            </w:tcBorders>
            <w:vAlign w:val="center"/>
          </w:tcPr>
          <w:p w14:paraId="6C9F0CFA">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49A06AE3">
            <w:pPr>
              <w:widowControl/>
              <w:spacing w:line="240" w:lineRule="exact"/>
              <w:jc w:val="center"/>
              <w:rPr>
                <w:rFonts w:eastAsia="仿宋_GB2312"/>
                <w:kern w:val="0"/>
                <w:sz w:val="24"/>
              </w:rPr>
            </w:pPr>
            <w:r>
              <w:rPr>
                <w:rFonts w:hint="eastAsia" w:eastAsia="仿宋_GB2312"/>
                <w:kern w:val="0"/>
                <w:sz w:val="24"/>
              </w:rPr>
              <w:t>95</w:t>
            </w:r>
          </w:p>
        </w:tc>
        <w:tc>
          <w:tcPr>
            <w:tcW w:w="1456" w:type="dxa"/>
            <w:gridSpan w:val="3"/>
            <w:tcBorders>
              <w:top w:val="single" w:color="auto" w:sz="4" w:space="0"/>
              <w:left w:val="nil"/>
              <w:bottom w:val="single" w:color="auto" w:sz="4" w:space="0"/>
              <w:right w:val="single" w:color="auto" w:sz="4" w:space="0"/>
            </w:tcBorders>
            <w:vAlign w:val="center"/>
          </w:tcPr>
          <w:p w14:paraId="730B0130">
            <w:pPr>
              <w:widowControl/>
              <w:spacing w:line="240" w:lineRule="exact"/>
              <w:jc w:val="center"/>
              <w:rPr>
                <w:rFonts w:eastAsia="仿宋_GB2312"/>
                <w:kern w:val="0"/>
                <w:sz w:val="24"/>
              </w:rPr>
            </w:pPr>
          </w:p>
        </w:tc>
      </w:tr>
      <w:tr w14:paraId="58D39018">
        <w:tblPrEx>
          <w:tblCellMar>
            <w:top w:w="0" w:type="dxa"/>
            <w:left w:w="0" w:type="dxa"/>
            <w:bottom w:w="0" w:type="dxa"/>
            <w:right w:w="0" w:type="dxa"/>
          </w:tblCellMar>
        </w:tblPrEx>
        <w:tc>
          <w:tcPr>
            <w:tcW w:w="6327" w:type="dxa"/>
            <w:gridSpan w:val="8"/>
            <w:tcBorders>
              <w:top w:val="single" w:color="auto" w:sz="4" w:space="0"/>
              <w:left w:val="single" w:color="auto" w:sz="4" w:space="0"/>
              <w:bottom w:val="single" w:color="auto" w:sz="4" w:space="0"/>
              <w:right w:val="single" w:color="auto" w:sz="4" w:space="0"/>
            </w:tcBorders>
            <w:vAlign w:val="center"/>
          </w:tcPr>
          <w:p w14:paraId="6ACB875C">
            <w:pPr>
              <w:widowControl/>
              <w:spacing w:line="240" w:lineRule="exact"/>
              <w:jc w:val="center"/>
              <w:rPr>
                <w:rFonts w:eastAsia="仿宋_GB2312"/>
                <w:color w:val="000000"/>
                <w:kern w:val="0"/>
                <w:sz w:val="24"/>
              </w:rPr>
            </w:pPr>
            <w:r>
              <w:rPr>
                <w:rFonts w:hint="eastAsia" w:eastAsia="仿宋_GB2312"/>
                <w:color w:val="000000"/>
                <w:kern w:val="0"/>
                <w:sz w:val="24"/>
              </w:rPr>
              <w:t>总分</w:t>
            </w:r>
          </w:p>
        </w:tc>
        <w:tc>
          <w:tcPr>
            <w:tcW w:w="532" w:type="dxa"/>
            <w:gridSpan w:val="2"/>
            <w:tcBorders>
              <w:top w:val="nil"/>
              <w:left w:val="nil"/>
              <w:bottom w:val="single" w:color="auto" w:sz="4" w:space="0"/>
              <w:right w:val="single" w:color="auto" w:sz="4" w:space="0"/>
            </w:tcBorders>
            <w:vAlign w:val="center"/>
          </w:tcPr>
          <w:p w14:paraId="789BC1C0">
            <w:pPr>
              <w:widowControl/>
              <w:spacing w:line="240" w:lineRule="exact"/>
              <w:jc w:val="center"/>
              <w:rPr>
                <w:rFonts w:eastAsia="仿宋_GB2312"/>
                <w:color w:val="000000"/>
                <w:kern w:val="0"/>
                <w:sz w:val="24"/>
              </w:rPr>
            </w:pPr>
          </w:p>
        </w:tc>
        <w:tc>
          <w:tcPr>
            <w:tcW w:w="546" w:type="dxa"/>
            <w:gridSpan w:val="2"/>
            <w:tcBorders>
              <w:top w:val="nil"/>
              <w:left w:val="nil"/>
              <w:bottom w:val="single" w:color="auto" w:sz="4" w:space="0"/>
              <w:right w:val="single" w:color="auto" w:sz="4" w:space="0"/>
            </w:tcBorders>
            <w:vAlign w:val="center"/>
          </w:tcPr>
          <w:p w14:paraId="69AA00FA">
            <w:pPr>
              <w:widowControl/>
              <w:spacing w:line="240" w:lineRule="exact"/>
              <w:jc w:val="center"/>
              <w:rPr>
                <w:rFonts w:eastAsia="仿宋_GB2312"/>
                <w:color w:val="000000"/>
                <w:kern w:val="0"/>
                <w:sz w:val="24"/>
              </w:rPr>
            </w:pPr>
            <w:r>
              <w:rPr>
                <w:rFonts w:hint="eastAsia" w:eastAsia="仿宋_GB2312"/>
                <w:color w:val="000000"/>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41F01664">
            <w:pPr>
              <w:widowControl/>
              <w:spacing w:line="240" w:lineRule="exact"/>
              <w:jc w:val="center"/>
              <w:rPr>
                <w:rFonts w:eastAsia="仿宋_GB2312"/>
                <w:kern w:val="0"/>
                <w:sz w:val="24"/>
              </w:rPr>
            </w:pPr>
          </w:p>
        </w:tc>
      </w:tr>
    </w:tbl>
    <w:p w14:paraId="71D36CF3">
      <w:pPr>
        <w:widowControl/>
        <w:jc w:val="left"/>
        <w:rPr>
          <w:rFonts w:eastAsia="仿宋_GB2312"/>
          <w:color w:val="000000"/>
          <w:kern w:val="0"/>
          <w:sz w:val="24"/>
        </w:rPr>
      </w:pPr>
      <w:r>
        <w:rPr>
          <w:rFonts w:hint="eastAsia" w:eastAsia="仿宋_GB2312"/>
          <w:color w:val="000000"/>
          <w:kern w:val="0"/>
          <w:sz w:val="24"/>
        </w:rPr>
        <w:t>填报单位负责人（签名）：填报日期：</w:t>
      </w:r>
    </w:p>
    <w:p w14:paraId="259BE9F9">
      <w:pPr>
        <w:widowControl/>
        <w:jc w:val="left"/>
        <w:rPr>
          <w:rFonts w:eastAsia="仿宋_GB2312"/>
          <w:color w:val="000000"/>
          <w:kern w:val="0"/>
          <w:sz w:val="24"/>
        </w:rPr>
      </w:pPr>
      <w:r>
        <w:rPr>
          <w:rFonts w:hint="eastAsia" w:eastAsia="仿宋_GB2312"/>
          <w:color w:val="000000"/>
          <w:kern w:val="0"/>
          <w:sz w:val="24"/>
        </w:rPr>
        <w:t>填报人：联系方式：</w:t>
      </w:r>
    </w:p>
    <w:p w14:paraId="56615C0E">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72"/>
        <w:gridCol w:w="28"/>
        <w:gridCol w:w="980"/>
        <w:gridCol w:w="940"/>
        <w:gridCol w:w="196"/>
        <w:gridCol w:w="336"/>
        <w:gridCol w:w="434"/>
        <w:gridCol w:w="112"/>
        <w:gridCol w:w="784"/>
        <w:gridCol w:w="646"/>
        <w:gridCol w:w="26"/>
      </w:tblGrid>
      <w:tr w14:paraId="6584FA07">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cBorders>
            <w:noWrap/>
            <w:tcMar>
              <w:top w:w="15" w:type="dxa"/>
              <w:left w:w="15" w:type="dxa"/>
              <w:right w:w="15" w:type="dxa"/>
            </w:tcMar>
            <w:vAlign w:val="center"/>
          </w:tcPr>
          <w:p w14:paraId="0B04FD59">
            <w:pPr>
              <w:widowControl/>
              <w:jc w:val="center"/>
              <w:textAlignment w:val="center"/>
              <w:rPr>
                <w:rFonts w:eastAsia="仿宋_GB2312"/>
                <w:color w:val="000000"/>
                <w:sz w:val="24"/>
                <w:szCs w:val="28"/>
              </w:rPr>
            </w:pPr>
            <w:r>
              <w:rPr>
                <w:rFonts w:hint="eastAsia" w:eastAsia="方正小标宋简体"/>
                <w:kern w:val="0"/>
                <w:sz w:val="44"/>
                <w:szCs w:val="44"/>
              </w:rPr>
              <w:t>项目支出绩效自评表</w:t>
            </w:r>
          </w:p>
        </w:tc>
      </w:tr>
      <w:tr w14:paraId="656ADD74">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cBorders>
          </w:tcPr>
          <w:p w14:paraId="6848007A">
            <w:pPr>
              <w:widowControl/>
              <w:spacing w:line="240" w:lineRule="exact"/>
              <w:jc w:val="center"/>
              <w:rPr>
                <w:kern w:val="0"/>
                <w:sz w:val="22"/>
              </w:rPr>
            </w:pPr>
            <w:r>
              <w:rPr>
                <w:rFonts w:hint="eastAsia" w:eastAsia="仿宋_GB2312"/>
                <w:kern w:val="0"/>
                <w:sz w:val="24"/>
              </w:rPr>
              <w:t>（</w:t>
            </w:r>
            <w:r>
              <w:rPr>
                <w:rFonts w:eastAsia="仿宋_GB2312"/>
                <w:kern w:val="0"/>
                <w:sz w:val="24"/>
              </w:rPr>
              <w:t>2019</w:t>
            </w:r>
            <w:r>
              <w:rPr>
                <w:rFonts w:hint="eastAsia" w:eastAsia="仿宋_GB2312"/>
                <w:kern w:val="0"/>
                <w:sz w:val="24"/>
              </w:rPr>
              <w:t>年度）</w:t>
            </w:r>
          </w:p>
        </w:tc>
      </w:tr>
      <w:tr w14:paraId="70D6DF69">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00D5BE1F">
            <w:pPr>
              <w:widowControl/>
              <w:spacing w:line="240" w:lineRule="exact"/>
              <w:jc w:val="center"/>
              <w:rPr>
                <w:rFonts w:eastAsia="仿宋_GB2312"/>
                <w:kern w:val="0"/>
                <w:sz w:val="24"/>
              </w:rPr>
            </w:pPr>
            <w:r>
              <w:rPr>
                <w:rFonts w:hint="eastAsia" w:eastAsia="仿宋_GB2312"/>
                <w:kern w:val="0"/>
                <w:sz w:val="24"/>
              </w:rPr>
              <w:t>项目名称</w:t>
            </w:r>
          </w:p>
        </w:tc>
        <w:tc>
          <w:tcPr>
            <w:tcW w:w="7649" w:type="dxa"/>
            <w:gridSpan w:val="13"/>
            <w:tcBorders>
              <w:top w:val="single" w:color="auto" w:sz="4" w:space="0"/>
              <w:left w:val="nil"/>
              <w:bottom w:val="single" w:color="auto" w:sz="4" w:space="0"/>
              <w:right w:val="single" w:color="auto" w:sz="4" w:space="0"/>
            </w:tcBorders>
            <w:vAlign w:val="center"/>
          </w:tcPr>
          <w:p w14:paraId="1E05708D">
            <w:pPr>
              <w:widowControl/>
              <w:spacing w:line="240" w:lineRule="exact"/>
              <w:jc w:val="center"/>
              <w:rPr>
                <w:rFonts w:eastAsia="仿宋_GB2312"/>
                <w:kern w:val="0"/>
                <w:sz w:val="24"/>
              </w:rPr>
            </w:pPr>
            <w:r>
              <w:rPr>
                <w:rFonts w:hint="eastAsia" w:eastAsia="仿宋_GB2312"/>
                <w:kern w:val="0"/>
                <w:sz w:val="24"/>
              </w:rPr>
              <w:t>精简退职40%救济费</w:t>
            </w:r>
          </w:p>
        </w:tc>
      </w:tr>
      <w:tr w14:paraId="6D141C80">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43315F21">
            <w:pPr>
              <w:widowControl/>
              <w:spacing w:line="240" w:lineRule="exact"/>
              <w:jc w:val="center"/>
              <w:rPr>
                <w:rFonts w:eastAsia="仿宋_GB2312"/>
                <w:kern w:val="0"/>
                <w:sz w:val="24"/>
              </w:rPr>
            </w:pPr>
            <w:r>
              <w:rPr>
                <w:rFonts w:hint="eastAsia" w:eastAsia="仿宋_GB2312"/>
                <w:kern w:val="0"/>
                <w:sz w:val="24"/>
              </w:rPr>
              <w:t>主管部门</w:t>
            </w:r>
          </w:p>
        </w:tc>
        <w:tc>
          <w:tcPr>
            <w:tcW w:w="4175" w:type="dxa"/>
            <w:gridSpan w:val="5"/>
            <w:tcBorders>
              <w:top w:val="single" w:color="auto" w:sz="4" w:space="0"/>
              <w:left w:val="nil"/>
              <w:bottom w:val="single" w:color="auto" w:sz="4" w:space="0"/>
              <w:right w:val="single" w:color="auto" w:sz="4" w:space="0"/>
            </w:tcBorders>
            <w:vAlign w:val="center"/>
          </w:tcPr>
          <w:p w14:paraId="4265D2FE">
            <w:pPr>
              <w:widowControl/>
              <w:spacing w:line="240" w:lineRule="exact"/>
              <w:jc w:val="center"/>
              <w:rPr>
                <w:rFonts w:eastAsia="仿宋_GB2312"/>
                <w:kern w:val="0"/>
                <w:sz w:val="24"/>
              </w:rPr>
            </w:pPr>
          </w:p>
        </w:tc>
        <w:tc>
          <w:tcPr>
            <w:tcW w:w="1136" w:type="dxa"/>
            <w:gridSpan w:val="2"/>
            <w:tcBorders>
              <w:top w:val="nil"/>
              <w:left w:val="nil"/>
              <w:bottom w:val="single" w:color="auto" w:sz="4" w:space="0"/>
              <w:right w:val="single" w:color="auto" w:sz="4" w:space="0"/>
            </w:tcBorders>
            <w:vAlign w:val="center"/>
          </w:tcPr>
          <w:p w14:paraId="6F27D04E">
            <w:pPr>
              <w:widowControl/>
              <w:spacing w:line="240" w:lineRule="exact"/>
              <w:jc w:val="center"/>
              <w:rPr>
                <w:rFonts w:eastAsia="仿宋_GB2312"/>
                <w:kern w:val="0"/>
                <w:sz w:val="24"/>
              </w:rPr>
            </w:pPr>
            <w:r>
              <w:rPr>
                <w:rFonts w:hint="eastAsia" w:eastAsia="仿宋_GB2312"/>
                <w:kern w:val="0"/>
                <w:sz w:val="24"/>
              </w:rPr>
              <w:t>实施单位</w:t>
            </w:r>
          </w:p>
        </w:tc>
        <w:tc>
          <w:tcPr>
            <w:tcW w:w="2338" w:type="dxa"/>
            <w:gridSpan w:val="6"/>
            <w:tcBorders>
              <w:top w:val="single" w:color="auto" w:sz="4" w:space="0"/>
              <w:left w:val="nil"/>
              <w:bottom w:val="single" w:color="auto" w:sz="4" w:space="0"/>
              <w:right w:val="single" w:color="auto" w:sz="4" w:space="0"/>
            </w:tcBorders>
            <w:vAlign w:val="center"/>
          </w:tcPr>
          <w:p w14:paraId="0F24C196">
            <w:pPr>
              <w:widowControl/>
              <w:spacing w:line="240" w:lineRule="exact"/>
              <w:jc w:val="center"/>
              <w:rPr>
                <w:rFonts w:eastAsia="仿宋_GB2312"/>
                <w:kern w:val="0"/>
                <w:sz w:val="24"/>
              </w:rPr>
            </w:pPr>
          </w:p>
        </w:tc>
      </w:tr>
      <w:tr w14:paraId="7569FB71">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cBorders>
            <w:vAlign w:val="center"/>
          </w:tcPr>
          <w:p w14:paraId="4448E55B">
            <w:pPr>
              <w:widowControl/>
              <w:spacing w:line="240" w:lineRule="exact"/>
              <w:jc w:val="center"/>
              <w:rPr>
                <w:rFonts w:eastAsia="仿宋_GB2312"/>
                <w:kern w:val="0"/>
                <w:sz w:val="24"/>
              </w:rPr>
            </w:pPr>
            <w:r>
              <w:rPr>
                <w:rFonts w:hint="eastAsia" w:eastAsia="仿宋_GB2312"/>
                <w:kern w:val="0"/>
                <w:sz w:val="24"/>
              </w:rPr>
              <w:t>项目资金</w:t>
            </w:r>
            <w:r>
              <w:rPr>
                <w:rFonts w:eastAsia="仿宋_GB2312"/>
                <w:kern w:val="0"/>
                <w:sz w:val="24"/>
              </w:rPr>
              <w:br w:type="textWrapping"/>
            </w:r>
            <w:r>
              <w:rPr>
                <w:rFonts w:hint="eastAsia" w:eastAsia="仿宋_GB2312"/>
                <w:kern w:val="0"/>
                <w:sz w:val="24"/>
              </w:rPr>
              <w:t>（万元）</w:t>
            </w:r>
          </w:p>
        </w:tc>
        <w:tc>
          <w:tcPr>
            <w:tcW w:w="2195" w:type="dxa"/>
            <w:gridSpan w:val="2"/>
            <w:tcBorders>
              <w:top w:val="single" w:color="auto" w:sz="4" w:space="0"/>
              <w:left w:val="nil"/>
              <w:bottom w:val="single" w:color="auto" w:sz="4" w:space="0"/>
              <w:right w:val="single" w:color="auto" w:sz="4" w:space="0"/>
            </w:tcBorders>
            <w:vAlign w:val="center"/>
          </w:tcPr>
          <w:p w14:paraId="6FEE0859">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cBorders>
            <w:vAlign w:val="center"/>
          </w:tcPr>
          <w:p w14:paraId="6447F3F0">
            <w:pPr>
              <w:widowControl/>
              <w:spacing w:line="240" w:lineRule="exact"/>
              <w:jc w:val="center"/>
              <w:rPr>
                <w:rFonts w:eastAsia="仿宋_GB2312"/>
                <w:kern w:val="0"/>
                <w:sz w:val="24"/>
              </w:rPr>
            </w:pPr>
            <w:r>
              <w:rPr>
                <w:rFonts w:hint="eastAsia" w:eastAsia="仿宋_GB2312"/>
                <w:kern w:val="0"/>
                <w:sz w:val="24"/>
              </w:rPr>
              <w:t>年初</w:t>
            </w:r>
          </w:p>
          <w:p w14:paraId="48F57FB1">
            <w:pPr>
              <w:widowControl/>
              <w:spacing w:line="240" w:lineRule="exact"/>
              <w:jc w:val="center"/>
              <w:rPr>
                <w:rFonts w:eastAsia="仿宋_GB2312"/>
                <w:kern w:val="0"/>
                <w:sz w:val="24"/>
              </w:rPr>
            </w:pPr>
            <w:r>
              <w:rPr>
                <w:rFonts w:hint="eastAsia" w:eastAsia="仿宋_GB2312"/>
                <w:kern w:val="0"/>
                <w:sz w:val="24"/>
              </w:rPr>
              <w:t>预算数</w:t>
            </w:r>
          </w:p>
        </w:tc>
        <w:tc>
          <w:tcPr>
            <w:tcW w:w="980" w:type="dxa"/>
            <w:tcBorders>
              <w:top w:val="nil"/>
              <w:left w:val="nil"/>
              <w:bottom w:val="single" w:color="auto" w:sz="4" w:space="0"/>
              <w:right w:val="single" w:color="auto" w:sz="4" w:space="0"/>
            </w:tcBorders>
            <w:vAlign w:val="center"/>
          </w:tcPr>
          <w:p w14:paraId="4441B6B8">
            <w:pPr>
              <w:widowControl/>
              <w:spacing w:line="240" w:lineRule="exact"/>
              <w:jc w:val="center"/>
              <w:rPr>
                <w:rFonts w:eastAsia="仿宋_GB2312"/>
                <w:kern w:val="0"/>
                <w:sz w:val="24"/>
              </w:rPr>
            </w:pPr>
            <w:r>
              <w:rPr>
                <w:rFonts w:hint="eastAsia" w:eastAsia="仿宋_GB2312"/>
                <w:kern w:val="0"/>
                <w:sz w:val="24"/>
              </w:rPr>
              <w:t>全年</w:t>
            </w:r>
          </w:p>
          <w:p w14:paraId="7791B839">
            <w:pPr>
              <w:widowControl/>
              <w:spacing w:line="240" w:lineRule="exact"/>
              <w:jc w:val="center"/>
              <w:rPr>
                <w:rFonts w:eastAsia="仿宋_GB2312"/>
                <w:kern w:val="0"/>
                <w:sz w:val="24"/>
              </w:rPr>
            </w:pPr>
            <w:r>
              <w:rPr>
                <w:rFonts w:hint="eastAsia" w:eastAsia="仿宋_GB2312"/>
                <w:kern w:val="0"/>
                <w:sz w:val="24"/>
              </w:rPr>
              <w:t>预算数</w:t>
            </w:r>
          </w:p>
        </w:tc>
        <w:tc>
          <w:tcPr>
            <w:tcW w:w="1136" w:type="dxa"/>
            <w:gridSpan w:val="2"/>
            <w:tcBorders>
              <w:top w:val="nil"/>
              <w:left w:val="nil"/>
              <w:bottom w:val="single" w:color="auto" w:sz="4" w:space="0"/>
              <w:right w:val="single" w:color="auto" w:sz="4" w:space="0"/>
            </w:tcBorders>
            <w:vAlign w:val="center"/>
          </w:tcPr>
          <w:p w14:paraId="7F8502F2">
            <w:pPr>
              <w:widowControl/>
              <w:spacing w:line="240" w:lineRule="exact"/>
              <w:jc w:val="center"/>
              <w:rPr>
                <w:rFonts w:eastAsia="仿宋_GB2312"/>
                <w:kern w:val="0"/>
                <w:sz w:val="24"/>
              </w:rPr>
            </w:pPr>
            <w:r>
              <w:rPr>
                <w:rFonts w:hint="eastAsia" w:eastAsia="仿宋_GB2312"/>
                <w:kern w:val="0"/>
                <w:sz w:val="24"/>
              </w:rPr>
              <w:t>全年</w:t>
            </w:r>
          </w:p>
          <w:p w14:paraId="3F390F5E">
            <w:pPr>
              <w:widowControl/>
              <w:spacing w:line="240" w:lineRule="exact"/>
              <w:jc w:val="center"/>
              <w:rPr>
                <w:rFonts w:eastAsia="仿宋_GB2312"/>
                <w:kern w:val="0"/>
                <w:sz w:val="24"/>
              </w:rPr>
            </w:pPr>
            <w:r>
              <w:rPr>
                <w:rFonts w:hint="eastAsia" w:eastAsia="仿宋_GB2312"/>
                <w:kern w:val="0"/>
                <w:sz w:val="24"/>
              </w:rPr>
              <w:t>执行数</w:t>
            </w:r>
          </w:p>
        </w:tc>
        <w:tc>
          <w:tcPr>
            <w:tcW w:w="770" w:type="dxa"/>
            <w:gridSpan w:val="2"/>
            <w:tcBorders>
              <w:top w:val="nil"/>
              <w:left w:val="nil"/>
              <w:bottom w:val="single" w:color="auto" w:sz="4" w:space="0"/>
              <w:right w:val="single" w:color="auto" w:sz="4" w:space="0"/>
            </w:tcBorders>
            <w:vAlign w:val="center"/>
          </w:tcPr>
          <w:p w14:paraId="03F70B89">
            <w:pPr>
              <w:widowControl/>
              <w:spacing w:line="240" w:lineRule="exact"/>
              <w:jc w:val="center"/>
              <w:rPr>
                <w:rFonts w:eastAsia="仿宋_GB2312"/>
                <w:kern w:val="0"/>
                <w:sz w:val="24"/>
              </w:rPr>
            </w:pPr>
            <w:r>
              <w:rPr>
                <w:rFonts w:hint="eastAsia" w:eastAsia="仿宋_GB2312"/>
                <w:kern w:val="0"/>
                <w:sz w:val="24"/>
              </w:rPr>
              <w:t>分值</w:t>
            </w:r>
          </w:p>
        </w:tc>
        <w:tc>
          <w:tcPr>
            <w:tcW w:w="896" w:type="dxa"/>
            <w:gridSpan w:val="2"/>
            <w:tcBorders>
              <w:top w:val="single" w:color="auto" w:sz="4" w:space="0"/>
              <w:left w:val="nil"/>
              <w:bottom w:val="single" w:color="auto" w:sz="4" w:space="0"/>
              <w:right w:val="single" w:color="auto" w:sz="4" w:space="0"/>
            </w:tcBorders>
            <w:vAlign w:val="center"/>
          </w:tcPr>
          <w:p w14:paraId="7B3C1FCD">
            <w:pPr>
              <w:widowControl/>
              <w:spacing w:line="240" w:lineRule="exact"/>
              <w:jc w:val="center"/>
              <w:rPr>
                <w:rFonts w:eastAsia="仿宋_GB2312"/>
                <w:kern w:val="0"/>
                <w:sz w:val="24"/>
              </w:rPr>
            </w:pPr>
            <w:r>
              <w:rPr>
                <w:rFonts w:hint="eastAsia" w:eastAsia="仿宋_GB2312"/>
                <w:kern w:val="0"/>
                <w:sz w:val="24"/>
              </w:rPr>
              <w:t>执行率</w:t>
            </w:r>
          </w:p>
        </w:tc>
        <w:tc>
          <w:tcPr>
            <w:tcW w:w="672" w:type="dxa"/>
            <w:gridSpan w:val="2"/>
            <w:tcBorders>
              <w:top w:val="nil"/>
              <w:left w:val="nil"/>
              <w:bottom w:val="single" w:color="auto" w:sz="4" w:space="0"/>
              <w:right w:val="single" w:color="auto" w:sz="4" w:space="0"/>
            </w:tcBorders>
            <w:vAlign w:val="center"/>
          </w:tcPr>
          <w:p w14:paraId="6A042A27">
            <w:pPr>
              <w:widowControl/>
              <w:spacing w:line="240" w:lineRule="exact"/>
              <w:jc w:val="center"/>
              <w:rPr>
                <w:rFonts w:eastAsia="仿宋_GB2312"/>
                <w:kern w:val="0"/>
                <w:sz w:val="24"/>
              </w:rPr>
            </w:pPr>
            <w:r>
              <w:rPr>
                <w:rFonts w:hint="eastAsia" w:eastAsia="仿宋_GB2312"/>
                <w:kern w:val="0"/>
                <w:sz w:val="24"/>
              </w:rPr>
              <w:t>得分</w:t>
            </w:r>
          </w:p>
        </w:tc>
      </w:tr>
      <w:tr w14:paraId="1FC3CEA7">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0D0E679E"/>
        </w:tc>
        <w:tc>
          <w:tcPr>
            <w:tcW w:w="2195" w:type="dxa"/>
            <w:gridSpan w:val="2"/>
            <w:tcBorders>
              <w:top w:val="single" w:color="auto" w:sz="4" w:space="0"/>
              <w:left w:val="nil"/>
              <w:bottom w:val="single" w:color="auto" w:sz="4" w:space="0"/>
              <w:right w:val="single" w:color="auto" w:sz="4" w:space="0"/>
            </w:tcBorders>
            <w:vAlign w:val="center"/>
          </w:tcPr>
          <w:p w14:paraId="51C2DA7E">
            <w:pPr>
              <w:widowControl/>
              <w:spacing w:line="240" w:lineRule="exact"/>
              <w:rPr>
                <w:rFonts w:eastAsia="仿宋_GB2312"/>
                <w:kern w:val="0"/>
                <w:sz w:val="24"/>
              </w:rPr>
            </w:pPr>
            <w:r>
              <w:rPr>
                <w:rFonts w:hint="eastAsia" w:eastAsia="仿宋_GB2312"/>
                <w:kern w:val="0"/>
                <w:sz w:val="24"/>
              </w:rPr>
              <w:t>年度资金总额</w:t>
            </w:r>
          </w:p>
        </w:tc>
        <w:tc>
          <w:tcPr>
            <w:tcW w:w="1000" w:type="dxa"/>
            <w:gridSpan w:val="2"/>
            <w:tcBorders>
              <w:top w:val="nil"/>
              <w:left w:val="nil"/>
              <w:bottom w:val="single" w:color="auto" w:sz="4" w:space="0"/>
              <w:right w:val="single" w:color="auto" w:sz="4" w:space="0"/>
            </w:tcBorders>
            <w:vAlign w:val="center"/>
          </w:tcPr>
          <w:p w14:paraId="4E1AEEC8">
            <w:pPr>
              <w:widowControl/>
              <w:spacing w:line="240" w:lineRule="exact"/>
              <w:jc w:val="center"/>
              <w:rPr>
                <w:rFonts w:eastAsia="仿宋_GB2312"/>
                <w:kern w:val="0"/>
                <w:sz w:val="24"/>
              </w:rPr>
            </w:pPr>
            <w:r>
              <w:rPr>
                <w:rFonts w:hint="eastAsia" w:eastAsia="仿宋_GB2312"/>
                <w:kern w:val="0"/>
                <w:sz w:val="24"/>
              </w:rPr>
              <w:t>20</w:t>
            </w:r>
          </w:p>
        </w:tc>
        <w:tc>
          <w:tcPr>
            <w:tcW w:w="980" w:type="dxa"/>
            <w:tcBorders>
              <w:top w:val="nil"/>
              <w:left w:val="nil"/>
              <w:bottom w:val="single" w:color="auto" w:sz="4" w:space="0"/>
              <w:right w:val="single" w:color="auto" w:sz="4" w:space="0"/>
            </w:tcBorders>
            <w:vAlign w:val="center"/>
          </w:tcPr>
          <w:p w14:paraId="5F90A134">
            <w:pPr>
              <w:widowControl/>
              <w:spacing w:line="240" w:lineRule="exact"/>
              <w:jc w:val="center"/>
              <w:rPr>
                <w:rFonts w:eastAsia="仿宋_GB2312"/>
                <w:kern w:val="0"/>
                <w:sz w:val="24"/>
              </w:rPr>
            </w:pPr>
            <w:r>
              <w:rPr>
                <w:rFonts w:hint="eastAsia" w:eastAsia="仿宋_GB2312"/>
                <w:kern w:val="0"/>
                <w:sz w:val="24"/>
              </w:rPr>
              <w:t>16.2</w:t>
            </w:r>
          </w:p>
        </w:tc>
        <w:tc>
          <w:tcPr>
            <w:tcW w:w="1136" w:type="dxa"/>
            <w:gridSpan w:val="2"/>
            <w:tcBorders>
              <w:top w:val="nil"/>
              <w:left w:val="nil"/>
              <w:bottom w:val="single" w:color="auto" w:sz="4" w:space="0"/>
              <w:right w:val="single" w:color="auto" w:sz="4" w:space="0"/>
            </w:tcBorders>
            <w:vAlign w:val="center"/>
          </w:tcPr>
          <w:p w14:paraId="7F9F745F">
            <w:pPr>
              <w:widowControl/>
              <w:spacing w:line="240" w:lineRule="exact"/>
              <w:jc w:val="center"/>
              <w:rPr>
                <w:rFonts w:eastAsia="仿宋_GB2312"/>
                <w:kern w:val="0"/>
                <w:sz w:val="24"/>
              </w:rPr>
            </w:pPr>
            <w:r>
              <w:rPr>
                <w:rFonts w:hint="eastAsia" w:eastAsia="仿宋_GB2312"/>
                <w:kern w:val="0"/>
                <w:sz w:val="24"/>
              </w:rPr>
              <w:t>16.2</w:t>
            </w:r>
          </w:p>
        </w:tc>
        <w:tc>
          <w:tcPr>
            <w:tcW w:w="770" w:type="dxa"/>
            <w:gridSpan w:val="2"/>
            <w:tcBorders>
              <w:top w:val="nil"/>
              <w:left w:val="nil"/>
              <w:bottom w:val="single" w:color="auto" w:sz="4" w:space="0"/>
              <w:right w:val="single" w:color="auto" w:sz="4" w:space="0"/>
            </w:tcBorders>
            <w:vAlign w:val="center"/>
          </w:tcPr>
          <w:p w14:paraId="63F31841">
            <w:pPr>
              <w:widowControl/>
              <w:spacing w:line="240" w:lineRule="exact"/>
              <w:jc w:val="center"/>
              <w:rPr>
                <w:rFonts w:eastAsia="仿宋_GB2312"/>
                <w:kern w:val="0"/>
                <w:sz w:val="24"/>
              </w:rPr>
            </w:pPr>
          </w:p>
        </w:tc>
        <w:tc>
          <w:tcPr>
            <w:tcW w:w="896" w:type="dxa"/>
            <w:gridSpan w:val="2"/>
            <w:tcBorders>
              <w:top w:val="single" w:color="auto" w:sz="4" w:space="0"/>
              <w:left w:val="nil"/>
              <w:bottom w:val="single" w:color="auto" w:sz="4" w:space="0"/>
              <w:right w:val="single" w:color="auto" w:sz="4" w:space="0"/>
            </w:tcBorders>
            <w:vAlign w:val="center"/>
          </w:tcPr>
          <w:p w14:paraId="485E0D86">
            <w:pPr>
              <w:widowControl/>
              <w:spacing w:line="240" w:lineRule="exact"/>
              <w:jc w:val="center"/>
              <w:rPr>
                <w:rFonts w:eastAsia="仿宋_GB2312"/>
                <w:kern w:val="0"/>
                <w:sz w:val="24"/>
              </w:rPr>
            </w:pPr>
            <w:r>
              <w:rPr>
                <w:rFonts w:hint="eastAsia" w:eastAsia="仿宋_GB2312"/>
                <w:kern w:val="0"/>
                <w:sz w:val="24"/>
              </w:rPr>
              <w:t>81%</w:t>
            </w:r>
          </w:p>
        </w:tc>
        <w:tc>
          <w:tcPr>
            <w:tcW w:w="672" w:type="dxa"/>
            <w:gridSpan w:val="2"/>
            <w:tcBorders>
              <w:top w:val="nil"/>
              <w:left w:val="nil"/>
              <w:bottom w:val="single" w:color="auto" w:sz="4" w:space="0"/>
              <w:right w:val="single" w:color="auto" w:sz="4" w:space="0"/>
            </w:tcBorders>
            <w:vAlign w:val="center"/>
          </w:tcPr>
          <w:p w14:paraId="0755FCFC">
            <w:pPr>
              <w:widowControl/>
              <w:spacing w:line="240" w:lineRule="exact"/>
              <w:jc w:val="center"/>
              <w:rPr>
                <w:rFonts w:eastAsia="仿宋_GB2312"/>
                <w:kern w:val="0"/>
                <w:sz w:val="24"/>
              </w:rPr>
            </w:pPr>
            <w:r>
              <w:rPr>
                <w:rFonts w:hint="eastAsia" w:eastAsia="仿宋_GB2312"/>
                <w:kern w:val="0"/>
                <w:sz w:val="24"/>
              </w:rPr>
              <w:t>95</w:t>
            </w:r>
          </w:p>
        </w:tc>
      </w:tr>
      <w:tr w14:paraId="2E12A176">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6D1B67FB"/>
        </w:tc>
        <w:tc>
          <w:tcPr>
            <w:tcW w:w="2195" w:type="dxa"/>
            <w:gridSpan w:val="2"/>
            <w:tcBorders>
              <w:top w:val="single" w:color="auto" w:sz="4" w:space="0"/>
              <w:left w:val="nil"/>
              <w:bottom w:val="single" w:color="auto" w:sz="4" w:space="0"/>
              <w:right w:val="single" w:color="auto" w:sz="4" w:space="0"/>
            </w:tcBorders>
            <w:vAlign w:val="center"/>
          </w:tcPr>
          <w:p w14:paraId="63071DF0">
            <w:pPr>
              <w:widowControl/>
              <w:spacing w:line="240" w:lineRule="exact"/>
              <w:jc w:val="left"/>
              <w:rPr>
                <w:rFonts w:eastAsia="仿宋_GB2312"/>
                <w:kern w:val="0"/>
                <w:sz w:val="24"/>
              </w:rPr>
            </w:pPr>
            <w:r>
              <w:rPr>
                <w:rFonts w:hint="eastAsia" w:eastAsia="仿宋_GB2312"/>
                <w:kern w:val="0"/>
                <w:sz w:val="24"/>
              </w:rPr>
              <w:t>其中：当年财政拨款</w:t>
            </w:r>
          </w:p>
        </w:tc>
        <w:tc>
          <w:tcPr>
            <w:tcW w:w="1000" w:type="dxa"/>
            <w:gridSpan w:val="2"/>
            <w:tcBorders>
              <w:top w:val="nil"/>
              <w:left w:val="nil"/>
              <w:bottom w:val="single" w:color="auto" w:sz="4" w:space="0"/>
              <w:right w:val="single" w:color="auto" w:sz="4" w:space="0"/>
            </w:tcBorders>
            <w:vAlign w:val="center"/>
          </w:tcPr>
          <w:p w14:paraId="606AB224">
            <w:pPr>
              <w:widowControl/>
              <w:spacing w:line="240" w:lineRule="exact"/>
              <w:jc w:val="center"/>
              <w:rPr>
                <w:rFonts w:eastAsia="仿宋_GB2312"/>
                <w:kern w:val="0"/>
                <w:sz w:val="24"/>
              </w:rPr>
            </w:pPr>
            <w:r>
              <w:rPr>
                <w:rFonts w:hint="eastAsia" w:eastAsia="仿宋_GB2312"/>
                <w:kern w:val="0"/>
                <w:sz w:val="24"/>
              </w:rPr>
              <w:t>16.2</w:t>
            </w:r>
          </w:p>
        </w:tc>
        <w:tc>
          <w:tcPr>
            <w:tcW w:w="980" w:type="dxa"/>
            <w:tcBorders>
              <w:top w:val="nil"/>
              <w:left w:val="nil"/>
              <w:bottom w:val="single" w:color="auto" w:sz="4" w:space="0"/>
              <w:right w:val="single" w:color="auto" w:sz="4" w:space="0"/>
            </w:tcBorders>
            <w:vAlign w:val="center"/>
          </w:tcPr>
          <w:p w14:paraId="6AB3600F">
            <w:pPr>
              <w:widowControl/>
              <w:spacing w:line="240" w:lineRule="exact"/>
              <w:jc w:val="center"/>
              <w:rPr>
                <w:rFonts w:eastAsia="仿宋_GB2312"/>
                <w:kern w:val="0"/>
                <w:sz w:val="24"/>
              </w:rPr>
            </w:pPr>
            <w:r>
              <w:rPr>
                <w:rFonts w:hint="eastAsia" w:eastAsia="仿宋_GB2312"/>
                <w:kern w:val="0"/>
                <w:sz w:val="24"/>
              </w:rPr>
              <w:t>16.2</w:t>
            </w:r>
          </w:p>
        </w:tc>
        <w:tc>
          <w:tcPr>
            <w:tcW w:w="1136" w:type="dxa"/>
            <w:gridSpan w:val="2"/>
            <w:tcBorders>
              <w:top w:val="nil"/>
              <w:left w:val="nil"/>
              <w:bottom w:val="single" w:color="auto" w:sz="4" w:space="0"/>
              <w:right w:val="single" w:color="auto" w:sz="4" w:space="0"/>
            </w:tcBorders>
            <w:vAlign w:val="center"/>
          </w:tcPr>
          <w:p w14:paraId="093FAF9A">
            <w:pPr>
              <w:widowControl/>
              <w:spacing w:line="240" w:lineRule="exact"/>
              <w:jc w:val="center"/>
              <w:rPr>
                <w:rFonts w:eastAsia="仿宋_GB2312"/>
                <w:kern w:val="0"/>
                <w:sz w:val="24"/>
              </w:rPr>
            </w:pPr>
            <w:r>
              <w:rPr>
                <w:rFonts w:hint="eastAsia" w:eastAsia="仿宋_GB2312"/>
                <w:kern w:val="0"/>
                <w:sz w:val="24"/>
              </w:rPr>
              <w:t>16.2</w:t>
            </w:r>
          </w:p>
        </w:tc>
        <w:tc>
          <w:tcPr>
            <w:tcW w:w="770" w:type="dxa"/>
            <w:gridSpan w:val="2"/>
            <w:tcBorders>
              <w:top w:val="nil"/>
              <w:left w:val="nil"/>
              <w:bottom w:val="single" w:color="auto" w:sz="4" w:space="0"/>
              <w:right w:val="single" w:color="auto" w:sz="4" w:space="0"/>
            </w:tcBorders>
            <w:vAlign w:val="center"/>
          </w:tcPr>
          <w:p w14:paraId="310D32FA">
            <w:pPr>
              <w:widowControl/>
              <w:spacing w:line="240" w:lineRule="exact"/>
              <w:jc w:val="center"/>
              <w:rPr>
                <w:rFonts w:eastAsia="仿宋_GB2312"/>
                <w:kern w:val="0"/>
                <w:sz w:val="24"/>
              </w:rPr>
            </w:pPr>
          </w:p>
        </w:tc>
        <w:tc>
          <w:tcPr>
            <w:tcW w:w="896" w:type="dxa"/>
            <w:gridSpan w:val="2"/>
            <w:tcBorders>
              <w:top w:val="single" w:color="auto" w:sz="4" w:space="0"/>
              <w:left w:val="nil"/>
              <w:bottom w:val="single" w:color="auto" w:sz="4" w:space="0"/>
              <w:right w:val="single" w:color="auto" w:sz="4" w:space="0"/>
            </w:tcBorders>
            <w:vAlign w:val="center"/>
          </w:tcPr>
          <w:p w14:paraId="0A75E5F3">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1FDD808A">
            <w:pPr>
              <w:widowControl/>
              <w:spacing w:line="240" w:lineRule="exact"/>
              <w:jc w:val="center"/>
              <w:rPr>
                <w:rFonts w:eastAsia="仿宋_GB2312"/>
                <w:kern w:val="0"/>
                <w:sz w:val="24"/>
              </w:rPr>
            </w:pPr>
            <w:r>
              <w:rPr>
                <w:rFonts w:eastAsia="仿宋_GB2312"/>
                <w:kern w:val="0"/>
                <w:sz w:val="24"/>
              </w:rPr>
              <w:t>—</w:t>
            </w:r>
          </w:p>
        </w:tc>
      </w:tr>
      <w:tr w14:paraId="35CD9A47">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38BD5B42"/>
        </w:tc>
        <w:tc>
          <w:tcPr>
            <w:tcW w:w="2195" w:type="dxa"/>
            <w:gridSpan w:val="2"/>
            <w:tcBorders>
              <w:top w:val="single" w:color="auto" w:sz="4" w:space="0"/>
              <w:left w:val="nil"/>
              <w:bottom w:val="single" w:color="auto" w:sz="4" w:space="0"/>
              <w:right w:val="single" w:color="auto" w:sz="4" w:space="0"/>
            </w:tcBorders>
            <w:vAlign w:val="center"/>
          </w:tcPr>
          <w:p w14:paraId="6319D0A9">
            <w:pPr>
              <w:widowControl/>
              <w:spacing w:line="240" w:lineRule="exact"/>
              <w:jc w:val="left"/>
              <w:rPr>
                <w:rFonts w:eastAsia="仿宋_GB2312"/>
                <w:kern w:val="0"/>
                <w:sz w:val="24"/>
              </w:rPr>
            </w:pPr>
            <w:r>
              <w:rPr>
                <w:rFonts w:hint="eastAsia" w:eastAsia="仿宋_GB2312"/>
                <w:kern w:val="0"/>
                <w:sz w:val="24"/>
              </w:rPr>
              <w:t>上年结转资金</w:t>
            </w:r>
          </w:p>
        </w:tc>
        <w:tc>
          <w:tcPr>
            <w:tcW w:w="1000" w:type="dxa"/>
            <w:gridSpan w:val="2"/>
            <w:tcBorders>
              <w:top w:val="nil"/>
              <w:left w:val="nil"/>
              <w:bottom w:val="single" w:color="auto" w:sz="4" w:space="0"/>
              <w:right w:val="single" w:color="auto" w:sz="4" w:space="0"/>
            </w:tcBorders>
            <w:vAlign w:val="center"/>
          </w:tcPr>
          <w:p w14:paraId="0DB20D1E">
            <w:pPr>
              <w:widowControl/>
              <w:spacing w:line="240" w:lineRule="exact"/>
              <w:jc w:val="center"/>
              <w:rPr>
                <w:rFonts w:eastAsia="仿宋_GB2312"/>
                <w:kern w:val="0"/>
                <w:sz w:val="24"/>
              </w:rPr>
            </w:pPr>
          </w:p>
        </w:tc>
        <w:tc>
          <w:tcPr>
            <w:tcW w:w="980" w:type="dxa"/>
            <w:tcBorders>
              <w:top w:val="nil"/>
              <w:left w:val="nil"/>
              <w:bottom w:val="single" w:color="auto" w:sz="4" w:space="0"/>
              <w:right w:val="single" w:color="auto" w:sz="4" w:space="0"/>
            </w:tcBorders>
            <w:vAlign w:val="center"/>
          </w:tcPr>
          <w:p w14:paraId="136CC045">
            <w:pPr>
              <w:widowControl/>
              <w:spacing w:line="240" w:lineRule="exact"/>
              <w:jc w:val="center"/>
              <w:rPr>
                <w:rFonts w:eastAsia="仿宋_GB2312"/>
                <w:kern w:val="0"/>
                <w:sz w:val="24"/>
              </w:rPr>
            </w:pPr>
          </w:p>
        </w:tc>
        <w:tc>
          <w:tcPr>
            <w:tcW w:w="1136" w:type="dxa"/>
            <w:gridSpan w:val="2"/>
            <w:tcBorders>
              <w:top w:val="nil"/>
              <w:left w:val="nil"/>
              <w:bottom w:val="single" w:color="auto" w:sz="4" w:space="0"/>
              <w:right w:val="single" w:color="auto" w:sz="4" w:space="0"/>
            </w:tcBorders>
            <w:vAlign w:val="center"/>
          </w:tcPr>
          <w:p w14:paraId="78E1797D">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75128685">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3B8523B4">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3D0D28D3">
            <w:pPr>
              <w:widowControl/>
              <w:spacing w:line="240" w:lineRule="exact"/>
              <w:jc w:val="center"/>
              <w:rPr>
                <w:rFonts w:eastAsia="仿宋_GB2312"/>
                <w:kern w:val="0"/>
                <w:sz w:val="24"/>
              </w:rPr>
            </w:pPr>
            <w:r>
              <w:rPr>
                <w:rFonts w:eastAsia="仿宋_GB2312"/>
                <w:kern w:val="0"/>
                <w:sz w:val="24"/>
              </w:rPr>
              <w:t>—</w:t>
            </w:r>
          </w:p>
        </w:tc>
      </w:tr>
      <w:tr w14:paraId="08E8FA99">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655E3516"/>
        </w:tc>
        <w:tc>
          <w:tcPr>
            <w:tcW w:w="2195" w:type="dxa"/>
            <w:gridSpan w:val="2"/>
            <w:tcBorders>
              <w:top w:val="single" w:color="auto" w:sz="4" w:space="0"/>
              <w:left w:val="nil"/>
              <w:bottom w:val="single" w:color="auto" w:sz="4" w:space="0"/>
              <w:right w:val="single" w:color="auto" w:sz="4" w:space="0"/>
            </w:tcBorders>
            <w:vAlign w:val="center"/>
          </w:tcPr>
          <w:p w14:paraId="23F6F3F1">
            <w:pPr>
              <w:widowControl/>
              <w:spacing w:line="240" w:lineRule="exact"/>
              <w:jc w:val="center"/>
              <w:rPr>
                <w:rFonts w:eastAsia="仿宋_GB2312"/>
                <w:kern w:val="0"/>
                <w:sz w:val="24"/>
              </w:rPr>
            </w:pPr>
            <w:r>
              <w:rPr>
                <w:rFonts w:hint="eastAsia" w:eastAsia="仿宋_GB2312"/>
                <w:kern w:val="0"/>
                <w:sz w:val="24"/>
              </w:rPr>
              <w:t>其他资金</w:t>
            </w:r>
          </w:p>
        </w:tc>
        <w:tc>
          <w:tcPr>
            <w:tcW w:w="1000" w:type="dxa"/>
            <w:gridSpan w:val="2"/>
            <w:tcBorders>
              <w:top w:val="nil"/>
              <w:left w:val="nil"/>
              <w:bottom w:val="single" w:color="auto" w:sz="4" w:space="0"/>
              <w:right w:val="single" w:color="auto" w:sz="4" w:space="0"/>
            </w:tcBorders>
            <w:vAlign w:val="center"/>
          </w:tcPr>
          <w:p w14:paraId="0C2FA4F1">
            <w:pPr>
              <w:widowControl/>
              <w:spacing w:line="240" w:lineRule="exact"/>
              <w:jc w:val="center"/>
              <w:rPr>
                <w:rFonts w:eastAsia="仿宋_GB2312"/>
                <w:kern w:val="0"/>
                <w:sz w:val="24"/>
              </w:rPr>
            </w:pPr>
          </w:p>
        </w:tc>
        <w:tc>
          <w:tcPr>
            <w:tcW w:w="980" w:type="dxa"/>
            <w:tcBorders>
              <w:top w:val="nil"/>
              <w:left w:val="nil"/>
              <w:bottom w:val="single" w:color="auto" w:sz="4" w:space="0"/>
              <w:right w:val="single" w:color="auto" w:sz="4" w:space="0"/>
            </w:tcBorders>
            <w:vAlign w:val="center"/>
          </w:tcPr>
          <w:p w14:paraId="3FB0E71C">
            <w:pPr>
              <w:widowControl/>
              <w:spacing w:line="240" w:lineRule="exact"/>
              <w:jc w:val="center"/>
              <w:rPr>
                <w:rFonts w:eastAsia="仿宋_GB2312"/>
                <w:kern w:val="0"/>
                <w:sz w:val="24"/>
              </w:rPr>
            </w:pPr>
          </w:p>
        </w:tc>
        <w:tc>
          <w:tcPr>
            <w:tcW w:w="1136" w:type="dxa"/>
            <w:gridSpan w:val="2"/>
            <w:tcBorders>
              <w:top w:val="nil"/>
              <w:left w:val="nil"/>
              <w:bottom w:val="single" w:color="auto" w:sz="4" w:space="0"/>
              <w:right w:val="single" w:color="auto" w:sz="4" w:space="0"/>
            </w:tcBorders>
            <w:vAlign w:val="center"/>
          </w:tcPr>
          <w:p w14:paraId="5FE015AF">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65490740">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0D288664">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62752C46">
            <w:pPr>
              <w:widowControl/>
              <w:spacing w:line="240" w:lineRule="exact"/>
              <w:jc w:val="center"/>
              <w:rPr>
                <w:rFonts w:eastAsia="仿宋_GB2312"/>
                <w:kern w:val="0"/>
                <w:sz w:val="24"/>
              </w:rPr>
            </w:pPr>
            <w:r>
              <w:rPr>
                <w:rFonts w:eastAsia="仿宋_GB2312"/>
                <w:kern w:val="0"/>
                <w:sz w:val="24"/>
              </w:rPr>
              <w:t>—</w:t>
            </w:r>
          </w:p>
        </w:tc>
      </w:tr>
      <w:tr w14:paraId="37824F00">
        <w:tblPrEx>
          <w:tblCellMar>
            <w:top w:w="0" w:type="dxa"/>
            <w:left w:w="0" w:type="dxa"/>
            <w:bottom w:w="0" w:type="dxa"/>
            <w:right w:w="0" w:type="dxa"/>
          </w:tblCellMar>
        </w:tblPrEx>
        <w:tc>
          <w:tcPr>
            <w:tcW w:w="586" w:type="dxa"/>
            <w:vMerge w:val="restart"/>
            <w:tcBorders>
              <w:top w:val="nil"/>
              <w:left w:val="single" w:color="auto" w:sz="4" w:space="0"/>
              <w:bottom w:val="single" w:color="auto" w:sz="4" w:space="0"/>
              <w:right w:val="single" w:color="auto" w:sz="4" w:space="0"/>
            </w:tcBorders>
            <w:vAlign w:val="center"/>
          </w:tcPr>
          <w:p w14:paraId="453B1A8E">
            <w:pPr>
              <w:widowControl/>
              <w:spacing w:line="240" w:lineRule="exact"/>
              <w:jc w:val="center"/>
              <w:rPr>
                <w:rFonts w:eastAsia="仿宋_GB2312"/>
                <w:kern w:val="0"/>
                <w:sz w:val="24"/>
              </w:rPr>
            </w:pPr>
            <w:r>
              <w:rPr>
                <w:rFonts w:hint="eastAsia" w:eastAsia="仿宋_GB2312"/>
                <w:kern w:val="0"/>
                <w:sz w:val="24"/>
              </w:rPr>
              <w:t>年度总体目标</w:t>
            </w:r>
          </w:p>
        </w:tc>
        <w:tc>
          <w:tcPr>
            <w:tcW w:w="4801" w:type="dxa"/>
            <w:gridSpan w:val="6"/>
            <w:tcBorders>
              <w:top w:val="single" w:color="auto" w:sz="4" w:space="0"/>
              <w:left w:val="nil"/>
              <w:bottom w:val="single" w:color="auto" w:sz="4" w:space="0"/>
              <w:right w:val="single" w:color="auto" w:sz="4" w:space="0"/>
            </w:tcBorders>
            <w:vAlign w:val="center"/>
          </w:tcPr>
          <w:p w14:paraId="7CB78DB7">
            <w:pPr>
              <w:widowControl/>
              <w:spacing w:line="240" w:lineRule="exact"/>
              <w:jc w:val="center"/>
              <w:rPr>
                <w:rFonts w:eastAsia="仿宋_GB2312"/>
                <w:kern w:val="0"/>
                <w:sz w:val="24"/>
              </w:rPr>
            </w:pPr>
            <w:r>
              <w:rPr>
                <w:rFonts w:hint="eastAsia" w:eastAsia="仿宋_GB2312"/>
                <w:kern w:val="0"/>
                <w:sz w:val="24"/>
              </w:rPr>
              <w:t>预期目标</w:t>
            </w:r>
          </w:p>
        </w:tc>
        <w:tc>
          <w:tcPr>
            <w:tcW w:w="3474" w:type="dxa"/>
            <w:gridSpan w:val="8"/>
            <w:tcBorders>
              <w:top w:val="single" w:color="auto" w:sz="4" w:space="0"/>
              <w:left w:val="nil"/>
              <w:bottom w:val="single" w:color="auto" w:sz="4" w:space="0"/>
              <w:right w:val="single" w:color="auto" w:sz="4" w:space="0"/>
            </w:tcBorders>
            <w:vAlign w:val="center"/>
          </w:tcPr>
          <w:p w14:paraId="3034CB05">
            <w:pPr>
              <w:widowControl/>
              <w:spacing w:line="240" w:lineRule="exact"/>
              <w:jc w:val="center"/>
              <w:rPr>
                <w:rFonts w:eastAsia="仿宋_GB2312"/>
                <w:kern w:val="0"/>
                <w:sz w:val="24"/>
              </w:rPr>
            </w:pPr>
            <w:r>
              <w:rPr>
                <w:rFonts w:hint="eastAsia" w:eastAsia="仿宋_GB2312"/>
                <w:kern w:val="0"/>
                <w:sz w:val="24"/>
              </w:rPr>
              <w:t>实际完成情况</w:t>
            </w:r>
          </w:p>
        </w:tc>
      </w:tr>
      <w:tr w14:paraId="518D2B97">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2872274E"/>
        </w:tc>
        <w:tc>
          <w:tcPr>
            <w:tcW w:w="4801" w:type="dxa"/>
            <w:gridSpan w:val="6"/>
            <w:tcBorders>
              <w:top w:val="single" w:color="auto" w:sz="4" w:space="0"/>
              <w:left w:val="nil"/>
              <w:bottom w:val="single" w:color="auto" w:sz="4" w:space="0"/>
              <w:right w:val="single" w:color="auto" w:sz="4" w:space="0"/>
            </w:tcBorders>
            <w:vAlign w:val="center"/>
          </w:tcPr>
          <w:p w14:paraId="3D43803F">
            <w:pPr>
              <w:widowControl/>
              <w:spacing w:line="240" w:lineRule="exact"/>
              <w:jc w:val="center"/>
              <w:rPr>
                <w:rFonts w:eastAsia="仿宋_GB2312"/>
                <w:kern w:val="0"/>
                <w:sz w:val="24"/>
              </w:rPr>
            </w:pPr>
            <w:r>
              <w:rPr>
                <w:rFonts w:hint="eastAsia" w:ascii="方正书宋_GBK" w:eastAsia="方正书宋_GBK"/>
              </w:rPr>
              <w:t>把申请中符合条件的人员全部纳入到救济范围</w:t>
            </w:r>
          </w:p>
        </w:tc>
        <w:tc>
          <w:tcPr>
            <w:tcW w:w="3474" w:type="dxa"/>
            <w:gridSpan w:val="8"/>
            <w:tcBorders>
              <w:top w:val="single" w:color="auto" w:sz="4" w:space="0"/>
              <w:left w:val="nil"/>
              <w:bottom w:val="single" w:color="auto" w:sz="4" w:space="0"/>
              <w:right w:val="single" w:color="auto" w:sz="4" w:space="0"/>
            </w:tcBorders>
            <w:vAlign w:val="center"/>
          </w:tcPr>
          <w:p w14:paraId="70BA4667">
            <w:pPr>
              <w:widowControl/>
              <w:spacing w:line="240" w:lineRule="exact"/>
              <w:jc w:val="center"/>
              <w:rPr>
                <w:rFonts w:eastAsia="仿宋_GB2312"/>
                <w:kern w:val="0"/>
                <w:sz w:val="24"/>
              </w:rPr>
            </w:pPr>
            <w:r>
              <w:rPr>
                <w:rFonts w:hint="eastAsia" w:ascii="方正书宋_GBK" w:eastAsia="方正书宋_GBK"/>
              </w:rPr>
              <w:t>把申请中符合条件的人员全部纳入到救济范围</w:t>
            </w:r>
          </w:p>
        </w:tc>
      </w:tr>
      <w:tr w14:paraId="2CBB0A43">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cBorders>
            <w:vAlign w:val="center"/>
          </w:tcPr>
          <w:p w14:paraId="6F512571">
            <w:pPr>
              <w:widowControl/>
              <w:spacing w:line="240" w:lineRule="exact"/>
              <w:jc w:val="center"/>
              <w:rPr>
                <w:rFonts w:eastAsia="仿宋_GB2312"/>
                <w:kern w:val="0"/>
                <w:sz w:val="24"/>
              </w:rPr>
            </w:pPr>
            <w:r>
              <w:rPr>
                <w:rFonts w:hint="eastAsia" w:eastAsia="仿宋_GB2312"/>
                <w:kern w:val="0"/>
                <w:sz w:val="24"/>
              </w:rPr>
              <w:t>绩</w:t>
            </w:r>
            <w:r>
              <w:rPr>
                <w:rFonts w:eastAsia="仿宋_GB2312"/>
                <w:kern w:val="0"/>
                <w:sz w:val="24"/>
              </w:rPr>
              <w:br w:type="textWrapping"/>
            </w:r>
            <w:r>
              <w:rPr>
                <w:rFonts w:hint="eastAsia" w:eastAsia="仿宋_GB2312"/>
                <w:kern w:val="0"/>
                <w:sz w:val="24"/>
              </w:rPr>
              <w:t>效</w:t>
            </w:r>
            <w:r>
              <w:rPr>
                <w:rFonts w:eastAsia="仿宋_GB2312"/>
                <w:kern w:val="0"/>
                <w:sz w:val="24"/>
              </w:rPr>
              <w:br w:type="textWrapping"/>
            </w:r>
            <w:r>
              <w:rPr>
                <w:rFonts w:hint="eastAsia" w:eastAsia="仿宋_GB2312"/>
                <w:kern w:val="0"/>
                <w:sz w:val="24"/>
              </w:rPr>
              <w:t>指</w:t>
            </w:r>
            <w:r>
              <w:rPr>
                <w:rFonts w:eastAsia="仿宋_GB2312"/>
                <w:kern w:val="0"/>
                <w:sz w:val="24"/>
              </w:rPr>
              <w:br w:type="textWrapping"/>
            </w:r>
            <w:r>
              <w:rPr>
                <w:rFonts w:hint="eastAsia" w:eastAsia="仿宋_GB2312"/>
                <w:kern w:val="0"/>
                <w:sz w:val="24"/>
              </w:rPr>
              <w:t>标</w:t>
            </w:r>
          </w:p>
        </w:tc>
        <w:tc>
          <w:tcPr>
            <w:tcW w:w="626" w:type="dxa"/>
            <w:tcBorders>
              <w:top w:val="nil"/>
              <w:left w:val="nil"/>
              <w:bottom w:val="single" w:color="auto" w:sz="4" w:space="0"/>
              <w:right w:val="single" w:color="auto" w:sz="4" w:space="0"/>
            </w:tcBorders>
            <w:vAlign w:val="center"/>
          </w:tcPr>
          <w:p w14:paraId="41ADCFFE">
            <w:pPr>
              <w:widowControl/>
              <w:spacing w:line="240" w:lineRule="exact"/>
              <w:jc w:val="center"/>
              <w:rPr>
                <w:rFonts w:eastAsia="仿宋_GB2312"/>
                <w:kern w:val="0"/>
                <w:sz w:val="24"/>
              </w:rPr>
            </w:pPr>
            <w:r>
              <w:rPr>
                <w:rFonts w:hint="eastAsia" w:eastAsia="仿宋_GB2312"/>
                <w:kern w:val="0"/>
                <w:sz w:val="24"/>
              </w:rPr>
              <w:t>一级指标</w:t>
            </w:r>
          </w:p>
        </w:tc>
        <w:tc>
          <w:tcPr>
            <w:tcW w:w="1465" w:type="dxa"/>
            <w:tcBorders>
              <w:top w:val="nil"/>
              <w:left w:val="nil"/>
              <w:bottom w:val="single" w:color="auto" w:sz="4" w:space="0"/>
              <w:right w:val="single" w:color="auto" w:sz="4" w:space="0"/>
            </w:tcBorders>
            <w:vAlign w:val="center"/>
          </w:tcPr>
          <w:p w14:paraId="6C0DB489">
            <w:pPr>
              <w:widowControl/>
              <w:spacing w:line="240" w:lineRule="exact"/>
              <w:jc w:val="center"/>
              <w:rPr>
                <w:rFonts w:eastAsia="仿宋_GB2312"/>
                <w:kern w:val="0"/>
                <w:sz w:val="24"/>
              </w:rPr>
            </w:pPr>
            <w:r>
              <w:rPr>
                <w:rFonts w:hint="eastAsia" w:eastAsia="仿宋_GB2312"/>
                <w:kern w:val="0"/>
                <w:sz w:val="24"/>
              </w:rPr>
              <w:t>二级指标</w:t>
            </w:r>
          </w:p>
        </w:tc>
        <w:tc>
          <w:tcPr>
            <w:tcW w:w="1702" w:type="dxa"/>
            <w:gridSpan w:val="2"/>
            <w:tcBorders>
              <w:top w:val="single" w:color="auto" w:sz="4" w:space="0"/>
              <w:left w:val="nil"/>
              <w:bottom w:val="single" w:color="auto" w:sz="4" w:space="0"/>
              <w:right w:val="single" w:color="auto" w:sz="4" w:space="0"/>
            </w:tcBorders>
            <w:vAlign w:val="center"/>
          </w:tcPr>
          <w:p w14:paraId="4880ADE4">
            <w:pPr>
              <w:widowControl/>
              <w:spacing w:line="240" w:lineRule="exact"/>
              <w:jc w:val="center"/>
              <w:rPr>
                <w:rFonts w:eastAsia="仿宋_GB2312"/>
                <w:kern w:val="0"/>
                <w:sz w:val="24"/>
              </w:rPr>
            </w:pPr>
            <w:r>
              <w:rPr>
                <w:rFonts w:hint="eastAsia" w:eastAsia="仿宋_GB2312"/>
                <w:kern w:val="0"/>
                <w:sz w:val="24"/>
              </w:rPr>
              <w:t>三级指标</w:t>
            </w:r>
          </w:p>
        </w:tc>
        <w:tc>
          <w:tcPr>
            <w:tcW w:w="1008" w:type="dxa"/>
            <w:gridSpan w:val="2"/>
            <w:tcBorders>
              <w:top w:val="nil"/>
              <w:left w:val="nil"/>
              <w:bottom w:val="single" w:color="auto" w:sz="4" w:space="0"/>
              <w:right w:val="single" w:color="auto" w:sz="4" w:space="0"/>
            </w:tcBorders>
            <w:vAlign w:val="center"/>
          </w:tcPr>
          <w:p w14:paraId="7041CDD8">
            <w:pPr>
              <w:widowControl/>
              <w:spacing w:line="240" w:lineRule="exact"/>
              <w:jc w:val="center"/>
              <w:rPr>
                <w:rFonts w:eastAsia="仿宋_GB2312"/>
                <w:kern w:val="0"/>
                <w:sz w:val="24"/>
              </w:rPr>
            </w:pPr>
            <w:r>
              <w:rPr>
                <w:rFonts w:hint="eastAsia" w:eastAsia="仿宋_GB2312"/>
                <w:kern w:val="0"/>
                <w:sz w:val="24"/>
              </w:rPr>
              <w:t>年度</w:t>
            </w:r>
          </w:p>
          <w:p w14:paraId="2CAAFA6A">
            <w:pPr>
              <w:widowControl/>
              <w:spacing w:line="240" w:lineRule="exact"/>
              <w:jc w:val="center"/>
              <w:rPr>
                <w:rFonts w:eastAsia="仿宋_GB2312"/>
                <w:kern w:val="0"/>
                <w:sz w:val="24"/>
              </w:rPr>
            </w:pPr>
            <w:r>
              <w:rPr>
                <w:rFonts w:hint="eastAsia" w:eastAsia="仿宋_GB2312"/>
                <w:kern w:val="0"/>
                <w:sz w:val="24"/>
              </w:rPr>
              <w:t>指标值</w:t>
            </w:r>
          </w:p>
        </w:tc>
        <w:tc>
          <w:tcPr>
            <w:tcW w:w="940" w:type="dxa"/>
            <w:tcBorders>
              <w:top w:val="nil"/>
              <w:left w:val="nil"/>
              <w:bottom w:val="single" w:color="auto" w:sz="4" w:space="0"/>
              <w:right w:val="single" w:color="auto" w:sz="4" w:space="0"/>
            </w:tcBorders>
            <w:vAlign w:val="center"/>
          </w:tcPr>
          <w:p w14:paraId="0FA72245">
            <w:pPr>
              <w:widowControl/>
              <w:spacing w:line="240" w:lineRule="exact"/>
              <w:jc w:val="center"/>
              <w:rPr>
                <w:rFonts w:eastAsia="仿宋_GB2312"/>
                <w:kern w:val="0"/>
                <w:sz w:val="24"/>
              </w:rPr>
            </w:pPr>
            <w:r>
              <w:rPr>
                <w:rFonts w:hint="eastAsia" w:eastAsia="仿宋_GB2312"/>
                <w:kern w:val="0"/>
                <w:sz w:val="24"/>
              </w:rPr>
              <w:t>实际</w:t>
            </w:r>
          </w:p>
          <w:p w14:paraId="4783DC67">
            <w:pPr>
              <w:widowControl/>
              <w:spacing w:line="240" w:lineRule="exact"/>
              <w:jc w:val="center"/>
              <w:rPr>
                <w:rFonts w:eastAsia="仿宋_GB2312"/>
                <w:kern w:val="0"/>
                <w:sz w:val="24"/>
              </w:rPr>
            </w:pPr>
            <w:r>
              <w:rPr>
                <w:rFonts w:hint="eastAsia" w:eastAsia="仿宋_GB2312"/>
                <w:kern w:val="0"/>
                <w:sz w:val="24"/>
              </w:rPr>
              <w:t>完成值</w:t>
            </w:r>
          </w:p>
        </w:tc>
        <w:tc>
          <w:tcPr>
            <w:tcW w:w="532" w:type="dxa"/>
            <w:gridSpan w:val="2"/>
            <w:tcBorders>
              <w:top w:val="nil"/>
              <w:left w:val="nil"/>
              <w:bottom w:val="single" w:color="auto" w:sz="4" w:space="0"/>
              <w:right w:val="single" w:color="auto" w:sz="4" w:space="0"/>
            </w:tcBorders>
            <w:vAlign w:val="center"/>
          </w:tcPr>
          <w:p w14:paraId="01298256">
            <w:pPr>
              <w:widowControl/>
              <w:spacing w:line="240" w:lineRule="exact"/>
              <w:jc w:val="center"/>
              <w:rPr>
                <w:rFonts w:eastAsia="仿宋_GB2312"/>
                <w:kern w:val="0"/>
                <w:sz w:val="24"/>
              </w:rPr>
            </w:pPr>
            <w:r>
              <w:rPr>
                <w:rFonts w:hint="eastAsia" w:eastAsia="仿宋_GB2312"/>
                <w:kern w:val="0"/>
                <w:sz w:val="24"/>
              </w:rPr>
              <w:t>分值</w:t>
            </w:r>
          </w:p>
        </w:tc>
        <w:tc>
          <w:tcPr>
            <w:tcW w:w="546" w:type="dxa"/>
            <w:gridSpan w:val="2"/>
            <w:tcBorders>
              <w:top w:val="nil"/>
              <w:left w:val="nil"/>
              <w:bottom w:val="single" w:color="auto" w:sz="4" w:space="0"/>
              <w:right w:val="single" w:color="auto" w:sz="4" w:space="0"/>
            </w:tcBorders>
            <w:vAlign w:val="center"/>
          </w:tcPr>
          <w:p w14:paraId="3864FCBB">
            <w:pPr>
              <w:widowControl/>
              <w:spacing w:line="240" w:lineRule="exact"/>
              <w:jc w:val="center"/>
              <w:rPr>
                <w:rFonts w:eastAsia="仿宋_GB2312"/>
                <w:kern w:val="0"/>
                <w:sz w:val="24"/>
              </w:rPr>
            </w:pPr>
            <w:r>
              <w:rPr>
                <w:rFonts w:hint="eastAsia" w:eastAsia="仿宋_GB2312"/>
                <w:kern w:val="0"/>
                <w:sz w:val="24"/>
              </w:rPr>
              <w:t>得分</w:t>
            </w:r>
          </w:p>
        </w:tc>
        <w:tc>
          <w:tcPr>
            <w:tcW w:w="1456" w:type="dxa"/>
            <w:gridSpan w:val="3"/>
            <w:tcBorders>
              <w:top w:val="single" w:color="auto" w:sz="4" w:space="0"/>
              <w:left w:val="nil"/>
              <w:bottom w:val="single" w:color="auto" w:sz="4" w:space="0"/>
              <w:right w:val="single" w:color="auto" w:sz="4" w:space="0"/>
            </w:tcBorders>
            <w:vAlign w:val="center"/>
          </w:tcPr>
          <w:p w14:paraId="52DE784F">
            <w:pPr>
              <w:widowControl/>
              <w:spacing w:line="240" w:lineRule="exact"/>
              <w:jc w:val="center"/>
              <w:rPr>
                <w:rFonts w:eastAsia="仿宋_GB2312"/>
                <w:kern w:val="0"/>
                <w:sz w:val="24"/>
              </w:rPr>
            </w:pPr>
            <w:r>
              <w:rPr>
                <w:rFonts w:hint="eastAsia" w:eastAsia="仿宋_GB2312"/>
                <w:kern w:val="0"/>
                <w:sz w:val="24"/>
              </w:rPr>
              <w:t>偏差原因分析及改进措施</w:t>
            </w:r>
          </w:p>
        </w:tc>
      </w:tr>
      <w:tr w14:paraId="35F3F863">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4940D1C"/>
        </w:tc>
        <w:tc>
          <w:tcPr>
            <w:tcW w:w="626" w:type="dxa"/>
            <w:vMerge w:val="restart"/>
            <w:tcBorders>
              <w:top w:val="nil"/>
              <w:left w:val="single" w:color="auto" w:sz="4" w:space="0"/>
              <w:bottom w:val="single" w:color="auto" w:sz="4" w:space="0"/>
              <w:right w:val="single" w:color="auto" w:sz="4" w:space="0"/>
            </w:tcBorders>
            <w:vAlign w:val="center"/>
          </w:tcPr>
          <w:p w14:paraId="448686A2">
            <w:pPr>
              <w:widowControl/>
              <w:spacing w:line="240" w:lineRule="exact"/>
              <w:jc w:val="center"/>
              <w:rPr>
                <w:rFonts w:eastAsia="仿宋_GB2312"/>
                <w:kern w:val="0"/>
                <w:sz w:val="24"/>
              </w:rPr>
            </w:pPr>
            <w:r>
              <w:rPr>
                <w:rFonts w:hint="eastAsia" w:eastAsia="仿宋_GB2312"/>
                <w:kern w:val="0"/>
                <w:sz w:val="24"/>
              </w:rPr>
              <w:t>产出指标</w:t>
            </w:r>
          </w:p>
        </w:tc>
        <w:tc>
          <w:tcPr>
            <w:tcW w:w="1465" w:type="dxa"/>
            <w:vMerge w:val="restart"/>
            <w:tcBorders>
              <w:top w:val="nil"/>
              <w:left w:val="single" w:color="auto" w:sz="4" w:space="0"/>
              <w:bottom w:val="single" w:color="auto" w:sz="4" w:space="0"/>
              <w:right w:val="single" w:color="auto" w:sz="4" w:space="0"/>
            </w:tcBorders>
            <w:vAlign w:val="center"/>
          </w:tcPr>
          <w:p w14:paraId="4CB7F2CD">
            <w:pPr>
              <w:widowControl/>
              <w:spacing w:line="240" w:lineRule="exact"/>
              <w:jc w:val="center"/>
              <w:rPr>
                <w:rFonts w:eastAsia="仿宋_GB2312"/>
                <w:kern w:val="0"/>
                <w:sz w:val="24"/>
              </w:rPr>
            </w:pPr>
            <w:r>
              <w:rPr>
                <w:rFonts w:hint="eastAsia" w:eastAsia="仿宋_GB2312"/>
                <w:kern w:val="0"/>
                <w:sz w:val="24"/>
              </w:rPr>
              <w:t>数量指标</w:t>
            </w:r>
          </w:p>
        </w:tc>
        <w:tc>
          <w:tcPr>
            <w:tcW w:w="1702" w:type="dxa"/>
            <w:gridSpan w:val="2"/>
            <w:tcBorders>
              <w:top w:val="single" w:color="auto" w:sz="4" w:space="0"/>
              <w:left w:val="nil"/>
              <w:bottom w:val="single" w:color="auto" w:sz="4" w:space="0"/>
              <w:right w:val="single" w:color="auto" w:sz="4" w:space="0"/>
            </w:tcBorders>
            <w:vAlign w:val="center"/>
          </w:tcPr>
          <w:p w14:paraId="2F8B80F4">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：发放人数合格率</w:t>
            </w:r>
          </w:p>
        </w:tc>
        <w:tc>
          <w:tcPr>
            <w:tcW w:w="1008" w:type="dxa"/>
            <w:gridSpan w:val="2"/>
            <w:tcBorders>
              <w:top w:val="nil"/>
              <w:left w:val="nil"/>
              <w:bottom w:val="single" w:color="auto" w:sz="4" w:space="0"/>
              <w:right w:val="single" w:color="auto" w:sz="4" w:space="0"/>
            </w:tcBorders>
            <w:vAlign w:val="center"/>
          </w:tcPr>
          <w:p w14:paraId="260FBF5F">
            <w:pPr>
              <w:widowControl/>
              <w:spacing w:line="240" w:lineRule="exact"/>
              <w:jc w:val="center"/>
              <w:rPr>
                <w:rFonts w:eastAsia="仿宋_GB2312"/>
                <w:kern w:val="0"/>
                <w:sz w:val="24"/>
              </w:rPr>
            </w:pPr>
            <w:r>
              <w:rPr>
                <w:rFonts w:hint="eastAsia" w:eastAsia="仿宋_GB2312"/>
                <w:kern w:val="0"/>
                <w:sz w:val="24"/>
              </w:rPr>
              <w:t>100%</w:t>
            </w:r>
          </w:p>
        </w:tc>
        <w:tc>
          <w:tcPr>
            <w:tcW w:w="940" w:type="dxa"/>
            <w:tcBorders>
              <w:top w:val="nil"/>
              <w:left w:val="nil"/>
              <w:bottom w:val="single" w:color="auto" w:sz="4" w:space="0"/>
              <w:right w:val="single" w:color="auto" w:sz="4" w:space="0"/>
            </w:tcBorders>
            <w:vAlign w:val="center"/>
          </w:tcPr>
          <w:p w14:paraId="15FF130A">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04176DD8">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F6EF75C">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0F5459DA">
            <w:pPr>
              <w:widowControl/>
              <w:spacing w:line="240" w:lineRule="exact"/>
              <w:jc w:val="center"/>
              <w:rPr>
                <w:rFonts w:eastAsia="仿宋_GB2312"/>
                <w:kern w:val="0"/>
                <w:sz w:val="24"/>
              </w:rPr>
            </w:pPr>
          </w:p>
        </w:tc>
      </w:tr>
      <w:tr w14:paraId="35D79CDF">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DF05A01"/>
        </w:tc>
        <w:tc>
          <w:tcPr>
            <w:tcW w:w="626" w:type="dxa"/>
            <w:vMerge w:val="continue"/>
            <w:tcBorders>
              <w:top w:val="nil"/>
              <w:left w:val="single" w:color="auto" w:sz="4" w:space="0"/>
              <w:bottom w:val="single" w:color="auto" w:sz="4" w:space="0"/>
              <w:right w:val="single" w:color="auto" w:sz="4" w:space="0"/>
            </w:tcBorders>
            <w:vAlign w:val="center"/>
          </w:tcPr>
          <w:p w14:paraId="656F7AB7"/>
        </w:tc>
        <w:tc>
          <w:tcPr>
            <w:tcW w:w="1465" w:type="dxa"/>
            <w:vMerge w:val="continue"/>
            <w:tcBorders>
              <w:top w:val="nil"/>
              <w:left w:val="single" w:color="auto" w:sz="4" w:space="0"/>
              <w:bottom w:val="single" w:color="auto" w:sz="4" w:space="0"/>
              <w:right w:val="single" w:color="auto" w:sz="4" w:space="0"/>
            </w:tcBorders>
            <w:vAlign w:val="center"/>
          </w:tcPr>
          <w:p w14:paraId="0CFC0C83"/>
        </w:tc>
        <w:tc>
          <w:tcPr>
            <w:tcW w:w="1702" w:type="dxa"/>
            <w:gridSpan w:val="2"/>
            <w:tcBorders>
              <w:top w:val="single" w:color="auto" w:sz="4" w:space="0"/>
              <w:left w:val="nil"/>
              <w:bottom w:val="single" w:color="auto" w:sz="4" w:space="0"/>
              <w:right w:val="single" w:color="auto" w:sz="4" w:space="0"/>
            </w:tcBorders>
            <w:vAlign w:val="center"/>
          </w:tcPr>
          <w:p w14:paraId="745A3729">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3E0EB2A6">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06C6F92E">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70EDCC7B">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C84D263">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54A3932">
            <w:pPr>
              <w:widowControl/>
              <w:spacing w:line="240" w:lineRule="exact"/>
              <w:jc w:val="center"/>
              <w:rPr>
                <w:rFonts w:eastAsia="仿宋_GB2312"/>
                <w:kern w:val="0"/>
                <w:sz w:val="24"/>
              </w:rPr>
            </w:pPr>
          </w:p>
        </w:tc>
      </w:tr>
      <w:tr w14:paraId="0317E04F">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D0202D3"/>
        </w:tc>
        <w:tc>
          <w:tcPr>
            <w:tcW w:w="626" w:type="dxa"/>
            <w:vMerge w:val="continue"/>
            <w:tcBorders>
              <w:top w:val="nil"/>
              <w:left w:val="single" w:color="auto" w:sz="4" w:space="0"/>
              <w:bottom w:val="single" w:color="auto" w:sz="4" w:space="0"/>
              <w:right w:val="single" w:color="auto" w:sz="4" w:space="0"/>
            </w:tcBorders>
            <w:vAlign w:val="center"/>
          </w:tcPr>
          <w:p w14:paraId="2340FA35"/>
        </w:tc>
        <w:tc>
          <w:tcPr>
            <w:tcW w:w="1465" w:type="dxa"/>
            <w:tcBorders>
              <w:top w:val="nil"/>
              <w:left w:val="single" w:color="auto" w:sz="4" w:space="0"/>
              <w:bottom w:val="single" w:color="auto" w:sz="4" w:space="0"/>
              <w:right w:val="single" w:color="auto" w:sz="4" w:space="0"/>
            </w:tcBorders>
            <w:vAlign w:val="center"/>
          </w:tcPr>
          <w:p w14:paraId="71E71C66">
            <w:pPr>
              <w:widowControl/>
              <w:spacing w:line="240" w:lineRule="exact"/>
              <w:jc w:val="center"/>
              <w:rPr>
                <w:rFonts w:eastAsia="仿宋_GB2312"/>
                <w:kern w:val="0"/>
                <w:sz w:val="24"/>
              </w:rPr>
            </w:pPr>
            <w:r>
              <w:rPr>
                <w:rFonts w:hint="eastAsia" w:eastAsia="仿宋_GB2312"/>
                <w:kern w:val="0"/>
                <w:sz w:val="24"/>
              </w:rPr>
              <w:t>质量指标</w:t>
            </w:r>
          </w:p>
        </w:tc>
        <w:tc>
          <w:tcPr>
            <w:tcW w:w="1702" w:type="dxa"/>
            <w:gridSpan w:val="2"/>
            <w:tcBorders>
              <w:top w:val="single" w:color="auto" w:sz="4" w:space="0"/>
              <w:left w:val="nil"/>
              <w:bottom w:val="single" w:color="auto" w:sz="4" w:space="0"/>
              <w:right w:val="single" w:color="auto" w:sz="4" w:space="0"/>
            </w:tcBorders>
            <w:vAlign w:val="center"/>
          </w:tcPr>
          <w:p w14:paraId="0CE9290D">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：年度复核率</w:t>
            </w:r>
          </w:p>
        </w:tc>
        <w:tc>
          <w:tcPr>
            <w:tcW w:w="1008" w:type="dxa"/>
            <w:gridSpan w:val="2"/>
            <w:tcBorders>
              <w:top w:val="nil"/>
              <w:left w:val="nil"/>
              <w:bottom w:val="single" w:color="auto" w:sz="4" w:space="0"/>
              <w:right w:val="single" w:color="auto" w:sz="4" w:space="0"/>
            </w:tcBorders>
            <w:vAlign w:val="center"/>
          </w:tcPr>
          <w:p w14:paraId="5536C8AE">
            <w:pPr>
              <w:widowControl/>
              <w:spacing w:line="240" w:lineRule="exact"/>
              <w:jc w:val="center"/>
              <w:rPr>
                <w:rFonts w:eastAsia="仿宋_GB2312"/>
                <w:kern w:val="0"/>
                <w:sz w:val="24"/>
              </w:rPr>
            </w:pPr>
            <w:r>
              <w:rPr>
                <w:rFonts w:hint="eastAsia" w:eastAsia="仿宋_GB2312"/>
                <w:kern w:val="0"/>
                <w:sz w:val="24"/>
              </w:rPr>
              <w:t>100%</w:t>
            </w:r>
          </w:p>
        </w:tc>
        <w:tc>
          <w:tcPr>
            <w:tcW w:w="940" w:type="dxa"/>
            <w:tcBorders>
              <w:top w:val="nil"/>
              <w:left w:val="nil"/>
              <w:bottom w:val="single" w:color="auto" w:sz="4" w:space="0"/>
              <w:right w:val="single" w:color="auto" w:sz="4" w:space="0"/>
            </w:tcBorders>
            <w:vAlign w:val="center"/>
          </w:tcPr>
          <w:p w14:paraId="6C1CA3FF">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7F19DF3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A450CCF">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3374D71">
            <w:pPr>
              <w:widowControl/>
              <w:spacing w:line="240" w:lineRule="exact"/>
              <w:jc w:val="center"/>
              <w:rPr>
                <w:rFonts w:eastAsia="仿宋_GB2312"/>
                <w:kern w:val="0"/>
                <w:sz w:val="24"/>
              </w:rPr>
            </w:pPr>
          </w:p>
        </w:tc>
      </w:tr>
      <w:tr w14:paraId="5F43E8A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181A498"/>
        </w:tc>
        <w:tc>
          <w:tcPr>
            <w:tcW w:w="626" w:type="dxa"/>
            <w:vMerge w:val="continue"/>
            <w:tcBorders>
              <w:top w:val="nil"/>
              <w:left w:val="single" w:color="auto" w:sz="4" w:space="0"/>
              <w:bottom w:val="single" w:color="auto" w:sz="4" w:space="0"/>
              <w:right w:val="single" w:color="auto" w:sz="4" w:space="0"/>
            </w:tcBorders>
            <w:vAlign w:val="center"/>
          </w:tcPr>
          <w:p w14:paraId="43304630"/>
        </w:tc>
        <w:tc>
          <w:tcPr>
            <w:tcW w:w="1465" w:type="dxa"/>
            <w:tcBorders>
              <w:top w:val="nil"/>
              <w:left w:val="single" w:color="auto" w:sz="4" w:space="0"/>
              <w:bottom w:val="single" w:color="auto" w:sz="4" w:space="0"/>
              <w:right w:val="single" w:color="auto" w:sz="4" w:space="0"/>
            </w:tcBorders>
            <w:vAlign w:val="center"/>
          </w:tcPr>
          <w:p w14:paraId="6490B841">
            <w:pPr>
              <w:widowControl/>
              <w:spacing w:line="240" w:lineRule="exact"/>
              <w:jc w:val="center"/>
              <w:rPr>
                <w:rFonts w:eastAsia="仿宋_GB2312"/>
                <w:kern w:val="0"/>
                <w:sz w:val="24"/>
              </w:rPr>
            </w:pPr>
            <w:r>
              <w:rPr>
                <w:rFonts w:hint="eastAsia" w:eastAsia="仿宋_GB2312"/>
                <w:kern w:val="0"/>
                <w:sz w:val="24"/>
              </w:rPr>
              <w:t>时效指标</w:t>
            </w:r>
          </w:p>
        </w:tc>
        <w:tc>
          <w:tcPr>
            <w:tcW w:w="1702" w:type="dxa"/>
            <w:gridSpan w:val="2"/>
            <w:tcBorders>
              <w:top w:val="single" w:color="auto" w:sz="4" w:space="0"/>
              <w:left w:val="nil"/>
              <w:bottom w:val="single" w:color="auto" w:sz="4" w:space="0"/>
              <w:right w:val="single" w:color="auto" w:sz="4" w:space="0"/>
            </w:tcBorders>
            <w:vAlign w:val="center"/>
          </w:tcPr>
          <w:p w14:paraId="7FB0A84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：发放及时性</w:t>
            </w:r>
          </w:p>
        </w:tc>
        <w:tc>
          <w:tcPr>
            <w:tcW w:w="1008" w:type="dxa"/>
            <w:gridSpan w:val="2"/>
            <w:tcBorders>
              <w:top w:val="single" w:color="auto" w:sz="4" w:space="0"/>
              <w:left w:val="nil"/>
              <w:bottom w:val="single" w:color="auto" w:sz="4" w:space="0"/>
              <w:right w:val="single" w:color="auto" w:sz="4" w:space="0"/>
            </w:tcBorders>
            <w:vAlign w:val="center"/>
          </w:tcPr>
          <w:p w14:paraId="2317265E">
            <w:pPr>
              <w:widowControl/>
              <w:spacing w:line="240" w:lineRule="exact"/>
              <w:jc w:val="center"/>
              <w:rPr>
                <w:rFonts w:eastAsia="仿宋_GB2312"/>
                <w:kern w:val="0"/>
                <w:sz w:val="24"/>
              </w:rPr>
            </w:pPr>
            <w:r>
              <w:rPr>
                <w:rFonts w:eastAsia="仿宋_GB2312"/>
                <w:kern w:val="0"/>
                <w:sz w:val="24"/>
              </w:rPr>
              <w:t>按月及时发放</w:t>
            </w:r>
          </w:p>
        </w:tc>
        <w:tc>
          <w:tcPr>
            <w:tcW w:w="940" w:type="dxa"/>
            <w:tcBorders>
              <w:top w:val="single" w:color="auto" w:sz="4" w:space="0"/>
              <w:left w:val="nil"/>
              <w:bottom w:val="single" w:color="auto" w:sz="4" w:space="0"/>
              <w:right w:val="single" w:color="auto" w:sz="4" w:space="0"/>
            </w:tcBorders>
            <w:vAlign w:val="center"/>
          </w:tcPr>
          <w:p w14:paraId="54037906">
            <w:pPr>
              <w:widowControl/>
              <w:spacing w:line="240" w:lineRule="exact"/>
              <w:jc w:val="center"/>
              <w:rPr>
                <w:rFonts w:eastAsia="仿宋_GB2312"/>
                <w:kern w:val="0"/>
                <w:sz w:val="24"/>
              </w:rPr>
            </w:pPr>
            <w:r>
              <w:rPr>
                <w:rFonts w:eastAsia="仿宋_GB2312"/>
                <w:kern w:val="0"/>
                <w:sz w:val="24"/>
              </w:rPr>
              <w:t>按月及时发放</w:t>
            </w:r>
          </w:p>
        </w:tc>
        <w:tc>
          <w:tcPr>
            <w:tcW w:w="532" w:type="dxa"/>
            <w:gridSpan w:val="2"/>
            <w:tcBorders>
              <w:top w:val="nil"/>
              <w:left w:val="nil"/>
              <w:bottom w:val="single" w:color="auto" w:sz="4" w:space="0"/>
              <w:right w:val="single" w:color="auto" w:sz="4" w:space="0"/>
            </w:tcBorders>
            <w:vAlign w:val="center"/>
          </w:tcPr>
          <w:p w14:paraId="69799DAB">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AB2F1E0">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78F06261">
            <w:pPr>
              <w:widowControl/>
              <w:spacing w:line="240" w:lineRule="exact"/>
              <w:jc w:val="center"/>
              <w:rPr>
                <w:rFonts w:eastAsia="仿宋_GB2312"/>
                <w:kern w:val="0"/>
                <w:sz w:val="24"/>
              </w:rPr>
            </w:pPr>
          </w:p>
        </w:tc>
      </w:tr>
      <w:tr w14:paraId="01904307">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1B0210D"/>
        </w:tc>
        <w:tc>
          <w:tcPr>
            <w:tcW w:w="626" w:type="dxa"/>
            <w:vMerge w:val="continue"/>
            <w:tcBorders>
              <w:top w:val="nil"/>
              <w:left w:val="single" w:color="auto" w:sz="4" w:space="0"/>
              <w:bottom w:val="single" w:color="auto" w:sz="4" w:space="0"/>
              <w:right w:val="single" w:color="auto" w:sz="4" w:space="0"/>
            </w:tcBorders>
            <w:vAlign w:val="center"/>
          </w:tcPr>
          <w:p w14:paraId="01AD813A"/>
        </w:tc>
        <w:tc>
          <w:tcPr>
            <w:tcW w:w="1465" w:type="dxa"/>
            <w:vMerge w:val="restart"/>
            <w:tcBorders>
              <w:top w:val="nil"/>
              <w:left w:val="single" w:color="auto" w:sz="4" w:space="0"/>
              <w:bottom w:val="single" w:color="auto" w:sz="4" w:space="0"/>
              <w:right w:val="single" w:color="auto" w:sz="4" w:space="0"/>
            </w:tcBorders>
            <w:vAlign w:val="center"/>
          </w:tcPr>
          <w:p w14:paraId="2FC07C4A">
            <w:pPr>
              <w:widowControl/>
              <w:spacing w:line="240" w:lineRule="exact"/>
              <w:jc w:val="center"/>
              <w:rPr>
                <w:rFonts w:eastAsia="仿宋_GB2312"/>
                <w:kern w:val="0"/>
                <w:sz w:val="24"/>
              </w:rPr>
            </w:pPr>
            <w:r>
              <w:rPr>
                <w:rFonts w:hint="eastAsia" w:eastAsia="仿宋_GB2312"/>
                <w:kern w:val="0"/>
                <w:sz w:val="24"/>
              </w:rPr>
              <w:t>成本指标</w:t>
            </w:r>
          </w:p>
        </w:tc>
        <w:tc>
          <w:tcPr>
            <w:tcW w:w="1702" w:type="dxa"/>
            <w:gridSpan w:val="2"/>
            <w:tcBorders>
              <w:top w:val="single" w:color="auto" w:sz="4" w:space="0"/>
              <w:left w:val="nil"/>
              <w:bottom w:val="single" w:color="auto" w:sz="4" w:space="0"/>
              <w:right w:val="single" w:color="auto" w:sz="4" w:space="0"/>
            </w:tcBorders>
            <w:vAlign w:val="center"/>
          </w:tcPr>
          <w:p w14:paraId="7285AD9B">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：项目成本控制</w:t>
            </w:r>
          </w:p>
        </w:tc>
        <w:tc>
          <w:tcPr>
            <w:tcW w:w="1008" w:type="dxa"/>
            <w:gridSpan w:val="2"/>
            <w:tcBorders>
              <w:top w:val="nil"/>
              <w:left w:val="nil"/>
              <w:bottom w:val="single" w:color="auto" w:sz="4" w:space="0"/>
              <w:right w:val="single" w:color="auto" w:sz="4" w:space="0"/>
            </w:tcBorders>
            <w:vAlign w:val="center"/>
          </w:tcPr>
          <w:p w14:paraId="3DCCA7B0">
            <w:pPr>
              <w:widowControl/>
              <w:spacing w:line="240" w:lineRule="exact"/>
              <w:jc w:val="center"/>
              <w:rPr>
                <w:rFonts w:eastAsia="仿宋_GB2312"/>
                <w:kern w:val="0"/>
                <w:sz w:val="24"/>
              </w:rPr>
            </w:pPr>
            <w:r>
              <w:rPr>
                <w:rFonts w:hint="eastAsia" w:eastAsia="仿宋_GB2312"/>
                <w:kern w:val="0"/>
                <w:sz w:val="24"/>
              </w:rPr>
              <w:t>20</w:t>
            </w:r>
          </w:p>
        </w:tc>
        <w:tc>
          <w:tcPr>
            <w:tcW w:w="940" w:type="dxa"/>
            <w:tcBorders>
              <w:top w:val="nil"/>
              <w:left w:val="nil"/>
              <w:bottom w:val="single" w:color="auto" w:sz="4" w:space="0"/>
              <w:right w:val="single" w:color="auto" w:sz="4" w:space="0"/>
            </w:tcBorders>
            <w:vAlign w:val="center"/>
          </w:tcPr>
          <w:p w14:paraId="2F4D8070">
            <w:pPr>
              <w:widowControl/>
              <w:spacing w:line="240" w:lineRule="exact"/>
              <w:jc w:val="center"/>
              <w:rPr>
                <w:rFonts w:eastAsia="仿宋_GB2312"/>
                <w:kern w:val="0"/>
                <w:sz w:val="24"/>
              </w:rPr>
            </w:pPr>
            <w:r>
              <w:rPr>
                <w:rFonts w:hint="eastAsia" w:eastAsia="仿宋_GB2312"/>
                <w:kern w:val="0"/>
                <w:sz w:val="24"/>
              </w:rPr>
              <w:t>16.2</w:t>
            </w:r>
          </w:p>
        </w:tc>
        <w:tc>
          <w:tcPr>
            <w:tcW w:w="532" w:type="dxa"/>
            <w:gridSpan w:val="2"/>
            <w:tcBorders>
              <w:top w:val="nil"/>
              <w:left w:val="nil"/>
              <w:bottom w:val="single" w:color="auto" w:sz="4" w:space="0"/>
              <w:right w:val="single" w:color="auto" w:sz="4" w:space="0"/>
            </w:tcBorders>
            <w:vAlign w:val="center"/>
          </w:tcPr>
          <w:p w14:paraId="75931D32">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B4D8B79">
            <w:pPr>
              <w:widowControl/>
              <w:spacing w:line="240" w:lineRule="exact"/>
              <w:jc w:val="center"/>
              <w:rPr>
                <w:rFonts w:eastAsia="仿宋_GB2312"/>
                <w:kern w:val="0"/>
                <w:sz w:val="24"/>
              </w:rPr>
            </w:pPr>
            <w:r>
              <w:rPr>
                <w:rFonts w:hint="eastAsia" w:eastAsia="仿宋_GB2312"/>
                <w:kern w:val="0"/>
                <w:sz w:val="24"/>
              </w:rPr>
              <w:t>95</w:t>
            </w:r>
          </w:p>
        </w:tc>
        <w:tc>
          <w:tcPr>
            <w:tcW w:w="1456" w:type="dxa"/>
            <w:gridSpan w:val="3"/>
            <w:tcBorders>
              <w:top w:val="single" w:color="auto" w:sz="4" w:space="0"/>
              <w:left w:val="nil"/>
              <w:bottom w:val="single" w:color="auto" w:sz="4" w:space="0"/>
              <w:right w:val="single" w:color="auto" w:sz="4" w:space="0"/>
            </w:tcBorders>
            <w:vAlign w:val="center"/>
          </w:tcPr>
          <w:p w14:paraId="41739495">
            <w:pPr>
              <w:widowControl/>
              <w:spacing w:line="240" w:lineRule="exact"/>
              <w:jc w:val="center"/>
              <w:rPr>
                <w:rFonts w:eastAsia="仿宋_GB2312"/>
                <w:kern w:val="0"/>
                <w:sz w:val="24"/>
              </w:rPr>
            </w:pPr>
            <w:r>
              <w:rPr>
                <w:rFonts w:eastAsia="仿宋_GB2312"/>
                <w:kern w:val="0"/>
                <w:sz w:val="24"/>
              </w:rPr>
              <w:t>人员去世</w:t>
            </w:r>
          </w:p>
        </w:tc>
      </w:tr>
      <w:tr w14:paraId="52843B5C">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BDA5A87"/>
        </w:tc>
        <w:tc>
          <w:tcPr>
            <w:tcW w:w="626" w:type="dxa"/>
            <w:vMerge w:val="continue"/>
            <w:tcBorders>
              <w:top w:val="nil"/>
              <w:left w:val="single" w:color="auto" w:sz="4" w:space="0"/>
              <w:bottom w:val="single" w:color="auto" w:sz="4" w:space="0"/>
              <w:right w:val="single" w:color="auto" w:sz="4" w:space="0"/>
            </w:tcBorders>
            <w:vAlign w:val="center"/>
          </w:tcPr>
          <w:p w14:paraId="01FCBB6D"/>
        </w:tc>
        <w:tc>
          <w:tcPr>
            <w:tcW w:w="1465" w:type="dxa"/>
            <w:vMerge w:val="continue"/>
            <w:tcBorders>
              <w:top w:val="nil"/>
              <w:left w:val="single" w:color="auto" w:sz="4" w:space="0"/>
              <w:bottom w:val="single" w:color="auto" w:sz="4" w:space="0"/>
              <w:right w:val="single" w:color="auto" w:sz="4" w:space="0"/>
            </w:tcBorders>
            <w:vAlign w:val="center"/>
          </w:tcPr>
          <w:p w14:paraId="23914BBA"/>
        </w:tc>
        <w:tc>
          <w:tcPr>
            <w:tcW w:w="1702" w:type="dxa"/>
            <w:gridSpan w:val="2"/>
            <w:tcBorders>
              <w:top w:val="single" w:color="auto" w:sz="4" w:space="0"/>
              <w:left w:val="nil"/>
              <w:bottom w:val="single" w:color="auto" w:sz="4" w:space="0"/>
              <w:right w:val="single" w:color="auto" w:sz="4" w:space="0"/>
            </w:tcBorders>
            <w:vAlign w:val="center"/>
          </w:tcPr>
          <w:p w14:paraId="1F1F9C54">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2D7DEFB7">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29F42473">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ABABAB9">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4F2B925">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6ED22F3">
            <w:pPr>
              <w:widowControl/>
              <w:spacing w:line="240" w:lineRule="exact"/>
              <w:jc w:val="center"/>
              <w:rPr>
                <w:rFonts w:eastAsia="仿宋_GB2312"/>
                <w:kern w:val="0"/>
                <w:sz w:val="24"/>
              </w:rPr>
            </w:pPr>
          </w:p>
        </w:tc>
      </w:tr>
      <w:tr w14:paraId="4678D0A5">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FFF43BD"/>
        </w:tc>
        <w:tc>
          <w:tcPr>
            <w:tcW w:w="626" w:type="dxa"/>
            <w:vMerge w:val="restart"/>
            <w:tcBorders>
              <w:top w:val="nil"/>
              <w:left w:val="single" w:color="auto" w:sz="4" w:space="0"/>
              <w:bottom w:val="single" w:color="auto" w:sz="4" w:space="0"/>
              <w:right w:val="single" w:color="auto" w:sz="4" w:space="0"/>
            </w:tcBorders>
            <w:vAlign w:val="center"/>
          </w:tcPr>
          <w:p w14:paraId="0F380E6E">
            <w:pPr>
              <w:widowControl/>
              <w:spacing w:line="240" w:lineRule="exact"/>
              <w:jc w:val="center"/>
              <w:rPr>
                <w:rFonts w:eastAsia="仿宋_GB2312"/>
                <w:kern w:val="0"/>
                <w:sz w:val="24"/>
              </w:rPr>
            </w:pPr>
            <w:r>
              <w:rPr>
                <w:rFonts w:hint="eastAsia" w:eastAsia="仿宋_GB2312"/>
                <w:kern w:val="0"/>
                <w:sz w:val="24"/>
              </w:rPr>
              <w:t>效益指标</w:t>
            </w:r>
          </w:p>
        </w:tc>
        <w:tc>
          <w:tcPr>
            <w:tcW w:w="1465" w:type="dxa"/>
            <w:vMerge w:val="restart"/>
            <w:tcBorders>
              <w:top w:val="nil"/>
              <w:left w:val="single" w:color="auto" w:sz="4" w:space="0"/>
              <w:bottom w:val="single" w:color="auto" w:sz="4" w:space="0"/>
              <w:right w:val="single" w:color="auto" w:sz="4" w:space="0"/>
            </w:tcBorders>
            <w:vAlign w:val="center"/>
          </w:tcPr>
          <w:p w14:paraId="02419E44">
            <w:pPr>
              <w:widowControl/>
              <w:spacing w:line="240" w:lineRule="exact"/>
              <w:jc w:val="center"/>
              <w:rPr>
                <w:rFonts w:eastAsia="仿宋_GB2312"/>
                <w:kern w:val="0"/>
                <w:sz w:val="24"/>
              </w:rPr>
            </w:pPr>
            <w:r>
              <w:rPr>
                <w:rFonts w:hint="eastAsia" w:eastAsia="仿宋_GB2312"/>
                <w:kern w:val="0"/>
                <w:sz w:val="24"/>
              </w:rPr>
              <w:t>经济效益</w:t>
            </w:r>
          </w:p>
          <w:p w14:paraId="5419AB3F">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537ADA14">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6772D92A">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005A647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73EBEC95">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5CA04F1">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0A1C5F7">
            <w:pPr>
              <w:widowControl/>
              <w:spacing w:line="240" w:lineRule="exact"/>
              <w:jc w:val="center"/>
              <w:rPr>
                <w:rFonts w:eastAsia="仿宋_GB2312"/>
                <w:kern w:val="0"/>
                <w:sz w:val="24"/>
              </w:rPr>
            </w:pPr>
          </w:p>
        </w:tc>
      </w:tr>
      <w:tr w14:paraId="3FE18B70">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76214EE"/>
        </w:tc>
        <w:tc>
          <w:tcPr>
            <w:tcW w:w="626" w:type="dxa"/>
            <w:vMerge w:val="continue"/>
            <w:tcBorders>
              <w:top w:val="nil"/>
              <w:left w:val="single" w:color="auto" w:sz="4" w:space="0"/>
              <w:bottom w:val="single" w:color="auto" w:sz="4" w:space="0"/>
              <w:right w:val="single" w:color="auto" w:sz="4" w:space="0"/>
            </w:tcBorders>
            <w:vAlign w:val="center"/>
          </w:tcPr>
          <w:p w14:paraId="5398D203"/>
        </w:tc>
        <w:tc>
          <w:tcPr>
            <w:tcW w:w="1465" w:type="dxa"/>
            <w:vMerge w:val="continue"/>
            <w:tcBorders>
              <w:top w:val="nil"/>
              <w:left w:val="single" w:color="auto" w:sz="4" w:space="0"/>
              <w:bottom w:val="single" w:color="auto" w:sz="4" w:space="0"/>
              <w:right w:val="single" w:color="auto" w:sz="4" w:space="0"/>
            </w:tcBorders>
            <w:vAlign w:val="center"/>
          </w:tcPr>
          <w:p w14:paraId="7DDB712D"/>
        </w:tc>
        <w:tc>
          <w:tcPr>
            <w:tcW w:w="1702" w:type="dxa"/>
            <w:gridSpan w:val="2"/>
            <w:tcBorders>
              <w:top w:val="single" w:color="auto" w:sz="4" w:space="0"/>
              <w:left w:val="nil"/>
              <w:bottom w:val="single" w:color="auto" w:sz="4" w:space="0"/>
              <w:right w:val="single" w:color="auto" w:sz="4" w:space="0"/>
            </w:tcBorders>
            <w:vAlign w:val="center"/>
          </w:tcPr>
          <w:p w14:paraId="0C8A386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15530975">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77278B5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198402E">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D42E52F">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2772B1F">
            <w:pPr>
              <w:widowControl/>
              <w:spacing w:line="240" w:lineRule="exact"/>
              <w:jc w:val="center"/>
              <w:rPr>
                <w:rFonts w:eastAsia="仿宋_GB2312"/>
                <w:kern w:val="0"/>
                <w:sz w:val="24"/>
              </w:rPr>
            </w:pPr>
          </w:p>
        </w:tc>
      </w:tr>
      <w:tr w14:paraId="0AF6DDD3">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FEF9CF8"/>
        </w:tc>
        <w:tc>
          <w:tcPr>
            <w:tcW w:w="626" w:type="dxa"/>
            <w:vMerge w:val="continue"/>
            <w:tcBorders>
              <w:top w:val="nil"/>
              <w:left w:val="single" w:color="auto" w:sz="4" w:space="0"/>
              <w:bottom w:val="single" w:color="auto" w:sz="4" w:space="0"/>
              <w:right w:val="single" w:color="auto" w:sz="4" w:space="0"/>
            </w:tcBorders>
            <w:vAlign w:val="center"/>
          </w:tcPr>
          <w:p w14:paraId="780232B8"/>
        </w:tc>
        <w:tc>
          <w:tcPr>
            <w:tcW w:w="1465" w:type="dxa"/>
            <w:vMerge w:val="continue"/>
            <w:tcBorders>
              <w:top w:val="nil"/>
              <w:left w:val="single" w:color="auto" w:sz="4" w:space="0"/>
              <w:bottom w:val="single" w:color="auto" w:sz="4" w:space="0"/>
              <w:right w:val="single" w:color="auto" w:sz="4" w:space="0"/>
            </w:tcBorders>
            <w:vAlign w:val="center"/>
          </w:tcPr>
          <w:p w14:paraId="2C317665"/>
        </w:tc>
        <w:tc>
          <w:tcPr>
            <w:tcW w:w="1702" w:type="dxa"/>
            <w:gridSpan w:val="2"/>
            <w:tcBorders>
              <w:top w:val="single" w:color="auto" w:sz="4" w:space="0"/>
              <w:left w:val="nil"/>
              <w:bottom w:val="single" w:color="auto" w:sz="4" w:space="0"/>
              <w:right w:val="single" w:color="auto" w:sz="4" w:space="0"/>
            </w:tcBorders>
            <w:vAlign w:val="center"/>
          </w:tcPr>
          <w:p w14:paraId="2B6A6121">
            <w:pPr>
              <w:widowControl/>
              <w:spacing w:line="240" w:lineRule="exact"/>
              <w:jc w:val="left"/>
              <w:rPr>
                <w:rFonts w:eastAsia="仿宋_GB2312"/>
                <w:color w:val="000000"/>
                <w:kern w:val="0"/>
                <w:sz w:val="24"/>
              </w:rPr>
            </w:pPr>
            <w:r>
              <w:rPr>
                <w:rFonts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20370553">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0E140C05">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333AAFD9">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D74D3D8">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347CCFC1">
            <w:pPr>
              <w:widowControl/>
              <w:spacing w:line="240" w:lineRule="exact"/>
              <w:jc w:val="center"/>
              <w:rPr>
                <w:rFonts w:eastAsia="仿宋_GB2312"/>
                <w:kern w:val="0"/>
                <w:sz w:val="24"/>
              </w:rPr>
            </w:pPr>
          </w:p>
        </w:tc>
      </w:tr>
      <w:tr w14:paraId="04CBD34E">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AD7260D"/>
        </w:tc>
        <w:tc>
          <w:tcPr>
            <w:tcW w:w="626" w:type="dxa"/>
            <w:vMerge w:val="continue"/>
            <w:tcBorders>
              <w:top w:val="nil"/>
              <w:left w:val="single" w:color="auto" w:sz="4" w:space="0"/>
              <w:bottom w:val="single" w:color="auto" w:sz="4" w:space="0"/>
              <w:right w:val="single" w:color="auto" w:sz="4" w:space="0"/>
            </w:tcBorders>
            <w:vAlign w:val="center"/>
          </w:tcPr>
          <w:p w14:paraId="30823B81"/>
        </w:tc>
        <w:tc>
          <w:tcPr>
            <w:tcW w:w="1465" w:type="dxa"/>
            <w:tcBorders>
              <w:top w:val="nil"/>
              <w:left w:val="single" w:color="auto" w:sz="4" w:space="0"/>
              <w:bottom w:val="single" w:color="auto" w:sz="4" w:space="0"/>
              <w:right w:val="single" w:color="auto" w:sz="4" w:space="0"/>
            </w:tcBorders>
            <w:vAlign w:val="center"/>
          </w:tcPr>
          <w:p w14:paraId="3655A4B9">
            <w:pPr>
              <w:widowControl/>
              <w:spacing w:line="240" w:lineRule="exact"/>
              <w:jc w:val="center"/>
              <w:rPr>
                <w:rFonts w:eastAsia="仿宋_GB2312"/>
                <w:kern w:val="0"/>
                <w:sz w:val="24"/>
              </w:rPr>
            </w:pPr>
            <w:r>
              <w:rPr>
                <w:rFonts w:hint="eastAsia" w:eastAsia="仿宋_GB2312"/>
                <w:kern w:val="0"/>
                <w:sz w:val="24"/>
              </w:rPr>
              <w:t>社会效益</w:t>
            </w:r>
          </w:p>
          <w:p w14:paraId="508282AC">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076CED38">
            <w:pPr>
              <w:spacing w:line="300" w:lineRule="exact"/>
              <w:jc w:val="left"/>
              <w:rPr>
                <w:rFonts w:ascii="仿宋" w:hAnsi="仿宋" w:eastAsia="仿宋"/>
              </w:rPr>
            </w:pPr>
            <w:r>
              <w:rPr>
                <w:rFonts w:hint="eastAsia" w:ascii="仿宋" w:hAnsi="仿宋" w:eastAsia="仿宋"/>
              </w:rPr>
              <w:t>使享受待遇的老职工体会到了社会的关爱</w:t>
            </w:r>
          </w:p>
        </w:tc>
        <w:tc>
          <w:tcPr>
            <w:tcW w:w="1008" w:type="dxa"/>
            <w:gridSpan w:val="2"/>
            <w:tcBorders>
              <w:top w:val="nil"/>
              <w:left w:val="nil"/>
              <w:bottom w:val="single" w:color="auto" w:sz="4" w:space="0"/>
              <w:right w:val="single" w:color="auto" w:sz="4" w:space="0"/>
            </w:tcBorders>
            <w:vAlign w:val="center"/>
          </w:tcPr>
          <w:p w14:paraId="34DD6F94">
            <w:pPr>
              <w:widowControl/>
              <w:spacing w:line="240" w:lineRule="exact"/>
              <w:jc w:val="center"/>
              <w:rPr>
                <w:rFonts w:eastAsia="仿宋_GB2312"/>
                <w:kern w:val="0"/>
                <w:sz w:val="24"/>
              </w:rPr>
            </w:pPr>
            <w:r>
              <w:rPr>
                <w:rFonts w:eastAsia="仿宋_GB2312"/>
                <w:kern w:val="0"/>
                <w:sz w:val="24"/>
              </w:rPr>
              <w:t>效果显著</w:t>
            </w:r>
          </w:p>
        </w:tc>
        <w:tc>
          <w:tcPr>
            <w:tcW w:w="940" w:type="dxa"/>
            <w:tcBorders>
              <w:top w:val="nil"/>
              <w:left w:val="nil"/>
              <w:bottom w:val="single" w:color="auto" w:sz="4" w:space="0"/>
              <w:right w:val="single" w:color="auto" w:sz="4" w:space="0"/>
            </w:tcBorders>
            <w:vAlign w:val="center"/>
          </w:tcPr>
          <w:p w14:paraId="07B87FF0">
            <w:pPr>
              <w:widowControl/>
              <w:spacing w:line="240" w:lineRule="exact"/>
              <w:jc w:val="center"/>
              <w:rPr>
                <w:rFonts w:eastAsia="仿宋_GB2312"/>
                <w:kern w:val="0"/>
                <w:sz w:val="24"/>
              </w:rPr>
            </w:pPr>
            <w:r>
              <w:rPr>
                <w:rFonts w:eastAsia="仿宋_GB2312"/>
                <w:kern w:val="0"/>
                <w:sz w:val="24"/>
              </w:rPr>
              <w:t>效果显著</w:t>
            </w:r>
          </w:p>
        </w:tc>
        <w:tc>
          <w:tcPr>
            <w:tcW w:w="532" w:type="dxa"/>
            <w:gridSpan w:val="2"/>
            <w:tcBorders>
              <w:top w:val="nil"/>
              <w:left w:val="nil"/>
              <w:bottom w:val="single" w:color="auto" w:sz="4" w:space="0"/>
              <w:right w:val="single" w:color="auto" w:sz="4" w:space="0"/>
            </w:tcBorders>
            <w:vAlign w:val="center"/>
          </w:tcPr>
          <w:p w14:paraId="1FA0A59B">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51E97DC">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45AAAEBB">
            <w:pPr>
              <w:widowControl/>
              <w:spacing w:line="240" w:lineRule="exact"/>
              <w:jc w:val="center"/>
              <w:rPr>
                <w:rFonts w:eastAsia="仿宋_GB2312"/>
                <w:kern w:val="0"/>
                <w:sz w:val="24"/>
              </w:rPr>
            </w:pPr>
          </w:p>
        </w:tc>
      </w:tr>
      <w:tr w14:paraId="3CEEA043">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1C8D496"/>
        </w:tc>
        <w:tc>
          <w:tcPr>
            <w:tcW w:w="626" w:type="dxa"/>
            <w:vMerge w:val="continue"/>
            <w:tcBorders>
              <w:top w:val="nil"/>
              <w:left w:val="single" w:color="auto" w:sz="4" w:space="0"/>
              <w:bottom w:val="single" w:color="auto" w:sz="4" w:space="0"/>
              <w:right w:val="single" w:color="auto" w:sz="4" w:space="0"/>
            </w:tcBorders>
            <w:vAlign w:val="center"/>
          </w:tcPr>
          <w:p w14:paraId="395A1E21"/>
        </w:tc>
        <w:tc>
          <w:tcPr>
            <w:tcW w:w="1465" w:type="dxa"/>
            <w:vMerge w:val="restart"/>
            <w:tcBorders>
              <w:top w:val="nil"/>
              <w:left w:val="single" w:color="auto" w:sz="4" w:space="0"/>
              <w:bottom w:val="single" w:color="auto" w:sz="4" w:space="0"/>
              <w:right w:val="single" w:color="auto" w:sz="4" w:space="0"/>
            </w:tcBorders>
            <w:vAlign w:val="center"/>
          </w:tcPr>
          <w:p w14:paraId="3BAB937F">
            <w:pPr>
              <w:widowControl/>
              <w:spacing w:line="240" w:lineRule="exact"/>
              <w:jc w:val="center"/>
              <w:rPr>
                <w:rFonts w:eastAsia="仿宋_GB2312"/>
                <w:kern w:val="0"/>
                <w:sz w:val="24"/>
              </w:rPr>
            </w:pPr>
            <w:r>
              <w:rPr>
                <w:rFonts w:hint="eastAsia" w:eastAsia="仿宋_GB2312"/>
                <w:kern w:val="0"/>
                <w:sz w:val="24"/>
              </w:rPr>
              <w:t>生态效益</w:t>
            </w:r>
          </w:p>
          <w:p w14:paraId="7A447E9A">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2B48E080">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2E8BB06B">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4A2D98B2">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23507608">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FB6C6F8">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62063FE">
            <w:pPr>
              <w:widowControl/>
              <w:spacing w:line="240" w:lineRule="exact"/>
              <w:jc w:val="center"/>
              <w:rPr>
                <w:rFonts w:eastAsia="仿宋_GB2312"/>
                <w:kern w:val="0"/>
                <w:sz w:val="24"/>
              </w:rPr>
            </w:pPr>
          </w:p>
        </w:tc>
      </w:tr>
      <w:tr w14:paraId="234063F6">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E9237C9"/>
        </w:tc>
        <w:tc>
          <w:tcPr>
            <w:tcW w:w="626" w:type="dxa"/>
            <w:vMerge w:val="continue"/>
            <w:tcBorders>
              <w:top w:val="nil"/>
              <w:left w:val="single" w:color="auto" w:sz="4" w:space="0"/>
              <w:bottom w:val="single" w:color="auto" w:sz="4" w:space="0"/>
              <w:right w:val="single" w:color="auto" w:sz="4" w:space="0"/>
            </w:tcBorders>
            <w:vAlign w:val="center"/>
          </w:tcPr>
          <w:p w14:paraId="4E61E652"/>
        </w:tc>
        <w:tc>
          <w:tcPr>
            <w:tcW w:w="1465" w:type="dxa"/>
            <w:vMerge w:val="continue"/>
            <w:tcBorders>
              <w:top w:val="nil"/>
              <w:left w:val="single" w:color="auto" w:sz="4" w:space="0"/>
              <w:bottom w:val="single" w:color="auto" w:sz="4" w:space="0"/>
              <w:right w:val="single" w:color="auto" w:sz="4" w:space="0"/>
            </w:tcBorders>
            <w:vAlign w:val="center"/>
          </w:tcPr>
          <w:p w14:paraId="64E15FD0"/>
        </w:tc>
        <w:tc>
          <w:tcPr>
            <w:tcW w:w="1702" w:type="dxa"/>
            <w:gridSpan w:val="2"/>
            <w:tcBorders>
              <w:top w:val="single" w:color="auto" w:sz="4" w:space="0"/>
              <w:left w:val="nil"/>
              <w:bottom w:val="single" w:color="auto" w:sz="4" w:space="0"/>
              <w:right w:val="single" w:color="auto" w:sz="4" w:space="0"/>
            </w:tcBorders>
            <w:vAlign w:val="center"/>
          </w:tcPr>
          <w:p w14:paraId="601FCAD8">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2B592883">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5901903C">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42D5D9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EFF9FA6">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9F11E4F">
            <w:pPr>
              <w:widowControl/>
              <w:spacing w:line="240" w:lineRule="exact"/>
              <w:jc w:val="center"/>
              <w:rPr>
                <w:rFonts w:eastAsia="仿宋_GB2312"/>
                <w:kern w:val="0"/>
                <w:sz w:val="24"/>
              </w:rPr>
            </w:pPr>
          </w:p>
        </w:tc>
      </w:tr>
      <w:tr w14:paraId="69087D6F">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5F6193F3"/>
        </w:tc>
        <w:tc>
          <w:tcPr>
            <w:tcW w:w="626" w:type="dxa"/>
            <w:vMerge w:val="continue"/>
            <w:tcBorders>
              <w:top w:val="nil"/>
              <w:left w:val="single" w:color="auto" w:sz="4" w:space="0"/>
              <w:bottom w:val="single" w:color="auto" w:sz="4" w:space="0"/>
              <w:right w:val="single" w:color="auto" w:sz="4" w:space="0"/>
            </w:tcBorders>
            <w:vAlign w:val="center"/>
          </w:tcPr>
          <w:p w14:paraId="313A5071"/>
        </w:tc>
        <w:tc>
          <w:tcPr>
            <w:tcW w:w="1465" w:type="dxa"/>
            <w:vMerge w:val="continue"/>
            <w:tcBorders>
              <w:top w:val="nil"/>
              <w:left w:val="single" w:color="auto" w:sz="4" w:space="0"/>
              <w:bottom w:val="single" w:color="auto" w:sz="4" w:space="0"/>
              <w:right w:val="single" w:color="auto" w:sz="4" w:space="0"/>
            </w:tcBorders>
            <w:vAlign w:val="center"/>
          </w:tcPr>
          <w:p w14:paraId="0A03F706"/>
        </w:tc>
        <w:tc>
          <w:tcPr>
            <w:tcW w:w="1702" w:type="dxa"/>
            <w:gridSpan w:val="2"/>
            <w:tcBorders>
              <w:top w:val="single" w:color="auto" w:sz="4" w:space="0"/>
              <w:left w:val="nil"/>
              <w:bottom w:val="single" w:color="auto" w:sz="4" w:space="0"/>
              <w:right w:val="single" w:color="auto" w:sz="4" w:space="0"/>
            </w:tcBorders>
            <w:vAlign w:val="center"/>
          </w:tcPr>
          <w:p w14:paraId="3CA70B80">
            <w:pPr>
              <w:widowControl/>
              <w:spacing w:line="240" w:lineRule="exact"/>
              <w:jc w:val="left"/>
              <w:rPr>
                <w:rFonts w:eastAsia="仿宋_GB2312"/>
                <w:color w:val="000000"/>
                <w:kern w:val="0"/>
                <w:sz w:val="24"/>
              </w:rPr>
            </w:pPr>
            <w:r>
              <w:rPr>
                <w:rFonts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7171B101">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71A4FCFF">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7026D89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5CBB809">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630626A">
            <w:pPr>
              <w:widowControl/>
              <w:spacing w:line="240" w:lineRule="exact"/>
              <w:jc w:val="center"/>
              <w:rPr>
                <w:rFonts w:eastAsia="仿宋_GB2312"/>
                <w:kern w:val="0"/>
                <w:sz w:val="24"/>
              </w:rPr>
            </w:pPr>
          </w:p>
        </w:tc>
      </w:tr>
      <w:tr w14:paraId="457E2C34">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cBorders>
            <w:vAlign w:val="center"/>
          </w:tcPr>
          <w:p w14:paraId="472AF8AC">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cBorders>
            <w:vAlign w:val="center"/>
          </w:tcPr>
          <w:p w14:paraId="3843E35F">
            <w:pPr>
              <w:widowControl/>
              <w:spacing w:line="240" w:lineRule="exact"/>
              <w:jc w:val="center"/>
              <w:rPr>
                <w:rFonts w:eastAsia="仿宋_GB2312"/>
                <w:kern w:val="0"/>
                <w:sz w:val="24"/>
              </w:rPr>
            </w:pPr>
            <w:r>
              <w:rPr>
                <w:rFonts w:hint="eastAsia"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cBorders>
            <w:vAlign w:val="center"/>
          </w:tcPr>
          <w:p w14:paraId="1F292858">
            <w:pPr>
              <w:widowControl/>
              <w:spacing w:line="240" w:lineRule="exact"/>
              <w:jc w:val="center"/>
              <w:rPr>
                <w:rFonts w:eastAsia="仿宋_GB2312"/>
                <w:kern w:val="0"/>
                <w:sz w:val="24"/>
              </w:rPr>
            </w:pPr>
            <w:r>
              <w:rPr>
                <w:rFonts w:hint="eastAsia" w:eastAsia="仿宋_GB2312"/>
                <w:kern w:val="0"/>
                <w:sz w:val="24"/>
              </w:rPr>
              <w:t>可持续影响</w:t>
            </w:r>
          </w:p>
          <w:p w14:paraId="2184BF8A">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7A073C53">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：长效机制的健全性</w:t>
            </w:r>
          </w:p>
        </w:tc>
        <w:tc>
          <w:tcPr>
            <w:tcW w:w="1008" w:type="dxa"/>
            <w:gridSpan w:val="2"/>
            <w:tcBorders>
              <w:top w:val="single" w:color="auto" w:sz="4" w:space="0"/>
              <w:left w:val="nil"/>
              <w:bottom w:val="single" w:color="auto" w:sz="4" w:space="0"/>
              <w:right w:val="single" w:color="auto" w:sz="4" w:space="0"/>
            </w:tcBorders>
            <w:vAlign w:val="center"/>
          </w:tcPr>
          <w:p w14:paraId="72AA67E9">
            <w:pPr>
              <w:widowControl/>
              <w:spacing w:line="240" w:lineRule="exact"/>
              <w:jc w:val="center"/>
              <w:rPr>
                <w:rFonts w:eastAsia="仿宋_GB2312"/>
                <w:kern w:val="0"/>
                <w:sz w:val="24"/>
              </w:rPr>
            </w:pPr>
            <w:r>
              <w:rPr>
                <w:rFonts w:eastAsia="仿宋_GB2312"/>
                <w:kern w:val="0"/>
                <w:sz w:val="24"/>
              </w:rPr>
              <w:t>健全</w:t>
            </w:r>
          </w:p>
        </w:tc>
        <w:tc>
          <w:tcPr>
            <w:tcW w:w="940" w:type="dxa"/>
            <w:tcBorders>
              <w:top w:val="single" w:color="auto" w:sz="4" w:space="0"/>
              <w:left w:val="nil"/>
              <w:bottom w:val="single" w:color="auto" w:sz="4" w:space="0"/>
              <w:right w:val="single" w:color="auto" w:sz="4" w:space="0"/>
            </w:tcBorders>
            <w:vAlign w:val="center"/>
          </w:tcPr>
          <w:p w14:paraId="5439F43A">
            <w:pPr>
              <w:widowControl/>
              <w:spacing w:line="240" w:lineRule="exact"/>
              <w:jc w:val="center"/>
              <w:rPr>
                <w:rFonts w:eastAsia="仿宋_GB2312"/>
                <w:kern w:val="0"/>
                <w:sz w:val="24"/>
              </w:rPr>
            </w:pPr>
            <w:r>
              <w:rPr>
                <w:rFonts w:eastAsia="仿宋_GB2312"/>
                <w:kern w:val="0"/>
                <w:sz w:val="24"/>
              </w:rPr>
              <w:t>健全</w:t>
            </w:r>
          </w:p>
        </w:tc>
        <w:tc>
          <w:tcPr>
            <w:tcW w:w="532" w:type="dxa"/>
            <w:gridSpan w:val="2"/>
            <w:tcBorders>
              <w:top w:val="single" w:color="auto" w:sz="4" w:space="0"/>
              <w:left w:val="nil"/>
              <w:bottom w:val="single" w:color="auto" w:sz="4" w:space="0"/>
              <w:right w:val="single" w:color="auto" w:sz="4" w:space="0"/>
            </w:tcBorders>
            <w:vAlign w:val="center"/>
          </w:tcPr>
          <w:p w14:paraId="0CB09140">
            <w:pPr>
              <w:widowControl/>
              <w:spacing w:line="240" w:lineRule="exact"/>
              <w:jc w:val="center"/>
              <w:rPr>
                <w:rFonts w:eastAsia="仿宋_GB2312"/>
                <w:kern w:val="0"/>
                <w:sz w:val="24"/>
              </w:rPr>
            </w:pPr>
          </w:p>
        </w:tc>
        <w:tc>
          <w:tcPr>
            <w:tcW w:w="546" w:type="dxa"/>
            <w:gridSpan w:val="2"/>
            <w:tcBorders>
              <w:top w:val="single" w:color="auto" w:sz="4" w:space="0"/>
              <w:left w:val="nil"/>
              <w:bottom w:val="single" w:color="auto" w:sz="4" w:space="0"/>
              <w:right w:val="single" w:color="auto" w:sz="4" w:space="0"/>
            </w:tcBorders>
            <w:vAlign w:val="center"/>
          </w:tcPr>
          <w:p w14:paraId="73DB7442">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01CADECD">
            <w:pPr>
              <w:widowControl/>
              <w:spacing w:line="240" w:lineRule="exact"/>
              <w:jc w:val="center"/>
              <w:rPr>
                <w:rFonts w:eastAsia="仿宋_GB2312"/>
                <w:kern w:val="0"/>
                <w:sz w:val="24"/>
              </w:rPr>
            </w:pPr>
          </w:p>
        </w:tc>
      </w:tr>
      <w:tr w14:paraId="6E4BFF43">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4765E98F"/>
        </w:tc>
        <w:tc>
          <w:tcPr>
            <w:tcW w:w="626" w:type="dxa"/>
            <w:tcBorders>
              <w:top w:val="nil"/>
              <w:left w:val="single" w:color="auto" w:sz="4" w:space="0"/>
              <w:bottom w:val="nil"/>
              <w:right w:val="single" w:color="auto" w:sz="4" w:space="0"/>
            </w:tcBorders>
            <w:vAlign w:val="center"/>
          </w:tcPr>
          <w:p w14:paraId="431C4D45">
            <w:pPr>
              <w:widowControl/>
              <w:spacing w:line="240" w:lineRule="exact"/>
              <w:jc w:val="center"/>
              <w:rPr>
                <w:rFonts w:eastAsia="仿宋_GB2312"/>
                <w:kern w:val="0"/>
                <w:sz w:val="24"/>
              </w:rPr>
            </w:pPr>
            <w:r>
              <w:rPr>
                <w:rFonts w:hint="eastAsia" w:eastAsia="仿宋_GB2312"/>
                <w:kern w:val="0"/>
                <w:sz w:val="24"/>
              </w:rPr>
              <w:t>满意度</w:t>
            </w:r>
          </w:p>
          <w:p w14:paraId="255565F2">
            <w:pPr>
              <w:widowControl/>
              <w:spacing w:line="240" w:lineRule="exact"/>
              <w:jc w:val="center"/>
              <w:rPr>
                <w:rFonts w:eastAsia="仿宋_GB2312"/>
                <w:kern w:val="0"/>
                <w:sz w:val="24"/>
              </w:rPr>
            </w:pPr>
            <w:r>
              <w:rPr>
                <w:rFonts w:hint="eastAsia" w:eastAsia="仿宋_GB2312"/>
                <w:kern w:val="0"/>
                <w:sz w:val="24"/>
              </w:rPr>
              <w:t>指标</w:t>
            </w:r>
          </w:p>
        </w:tc>
        <w:tc>
          <w:tcPr>
            <w:tcW w:w="1465" w:type="dxa"/>
            <w:tcBorders>
              <w:top w:val="nil"/>
              <w:left w:val="single" w:color="auto" w:sz="4" w:space="0"/>
              <w:bottom w:val="single" w:color="auto" w:sz="4" w:space="0"/>
              <w:right w:val="single" w:color="auto" w:sz="4" w:space="0"/>
            </w:tcBorders>
            <w:vAlign w:val="center"/>
          </w:tcPr>
          <w:p w14:paraId="2B2CAA42">
            <w:pPr>
              <w:widowControl/>
              <w:spacing w:line="240" w:lineRule="exact"/>
              <w:jc w:val="center"/>
              <w:rPr>
                <w:rFonts w:eastAsia="仿宋_GB2312"/>
                <w:kern w:val="0"/>
                <w:sz w:val="24"/>
              </w:rPr>
            </w:pPr>
            <w:r>
              <w:rPr>
                <w:rFonts w:hint="eastAsia" w:eastAsia="仿宋_GB2312"/>
                <w:kern w:val="0"/>
                <w:sz w:val="24"/>
              </w:rPr>
              <w:t>服务对象满意度指标</w:t>
            </w:r>
          </w:p>
        </w:tc>
        <w:tc>
          <w:tcPr>
            <w:tcW w:w="1702" w:type="dxa"/>
            <w:gridSpan w:val="2"/>
            <w:tcBorders>
              <w:top w:val="single" w:color="auto" w:sz="4" w:space="0"/>
              <w:left w:val="nil"/>
              <w:bottom w:val="single" w:color="auto" w:sz="4" w:space="0"/>
              <w:right w:val="single" w:color="auto" w:sz="4" w:space="0"/>
            </w:tcBorders>
            <w:vAlign w:val="center"/>
          </w:tcPr>
          <w:p w14:paraId="56D0B59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：享受待遇的老职工的满意度</w:t>
            </w:r>
          </w:p>
        </w:tc>
        <w:tc>
          <w:tcPr>
            <w:tcW w:w="1008" w:type="dxa"/>
            <w:gridSpan w:val="2"/>
            <w:tcBorders>
              <w:top w:val="nil"/>
              <w:left w:val="nil"/>
              <w:bottom w:val="single" w:color="auto" w:sz="4" w:space="0"/>
              <w:right w:val="single" w:color="auto" w:sz="4" w:space="0"/>
            </w:tcBorders>
            <w:vAlign w:val="center"/>
          </w:tcPr>
          <w:p w14:paraId="60D79608">
            <w:pPr>
              <w:widowControl/>
              <w:spacing w:line="240" w:lineRule="exact"/>
              <w:jc w:val="center"/>
              <w:rPr>
                <w:rFonts w:eastAsia="仿宋_GB2312"/>
                <w:kern w:val="0"/>
                <w:sz w:val="24"/>
              </w:rPr>
            </w:pPr>
            <w:r>
              <w:rPr>
                <w:rFonts w:hint="eastAsia"/>
                <w:sz w:val="18"/>
                <w:szCs w:val="18"/>
              </w:rPr>
              <w:t>≥</w:t>
            </w:r>
            <w:r>
              <w:rPr>
                <w:sz w:val="18"/>
                <w:szCs w:val="18"/>
              </w:rPr>
              <w:t>95%</w:t>
            </w:r>
          </w:p>
        </w:tc>
        <w:tc>
          <w:tcPr>
            <w:tcW w:w="940" w:type="dxa"/>
            <w:tcBorders>
              <w:top w:val="nil"/>
              <w:left w:val="nil"/>
              <w:bottom w:val="single" w:color="auto" w:sz="4" w:space="0"/>
              <w:right w:val="single" w:color="auto" w:sz="4" w:space="0"/>
            </w:tcBorders>
            <w:vAlign w:val="center"/>
          </w:tcPr>
          <w:p w14:paraId="3E00F015">
            <w:pPr>
              <w:widowControl/>
              <w:spacing w:line="240" w:lineRule="exact"/>
              <w:jc w:val="center"/>
              <w:rPr>
                <w:rFonts w:eastAsia="仿宋_GB2312"/>
                <w:kern w:val="0"/>
                <w:sz w:val="24"/>
              </w:rPr>
            </w:pPr>
            <w:r>
              <w:rPr>
                <w:rFonts w:hint="eastAsia"/>
                <w:sz w:val="18"/>
                <w:szCs w:val="18"/>
              </w:rPr>
              <w:t>≥</w:t>
            </w:r>
            <w:r>
              <w:rPr>
                <w:sz w:val="18"/>
                <w:szCs w:val="18"/>
              </w:rPr>
              <w:t>95%</w:t>
            </w:r>
          </w:p>
        </w:tc>
        <w:tc>
          <w:tcPr>
            <w:tcW w:w="532" w:type="dxa"/>
            <w:gridSpan w:val="2"/>
            <w:tcBorders>
              <w:top w:val="nil"/>
              <w:left w:val="nil"/>
              <w:bottom w:val="single" w:color="auto" w:sz="4" w:space="0"/>
              <w:right w:val="single" w:color="auto" w:sz="4" w:space="0"/>
            </w:tcBorders>
            <w:vAlign w:val="center"/>
          </w:tcPr>
          <w:p w14:paraId="4734FFDC">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878EDEC">
            <w:pPr>
              <w:widowControl/>
              <w:spacing w:line="240" w:lineRule="exact"/>
              <w:jc w:val="center"/>
              <w:rPr>
                <w:rFonts w:eastAsia="仿宋_GB2312"/>
                <w:kern w:val="0"/>
                <w:sz w:val="24"/>
              </w:rPr>
            </w:pPr>
            <w:r>
              <w:rPr>
                <w:rFonts w:hint="eastAsia" w:eastAsia="仿宋_GB2312"/>
                <w:kern w:val="0"/>
                <w:sz w:val="24"/>
              </w:rPr>
              <w:t>95</w:t>
            </w:r>
          </w:p>
        </w:tc>
        <w:tc>
          <w:tcPr>
            <w:tcW w:w="1456" w:type="dxa"/>
            <w:gridSpan w:val="3"/>
            <w:tcBorders>
              <w:top w:val="single" w:color="auto" w:sz="4" w:space="0"/>
              <w:left w:val="nil"/>
              <w:bottom w:val="single" w:color="auto" w:sz="4" w:space="0"/>
              <w:right w:val="single" w:color="auto" w:sz="4" w:space="0"/>
            </w:tcBorders>
            <w:vAlign w:val="center"/>
          </w:tcPr>
          <w:p w14:paraId="74B1473C">
            <w:pPr>
              <w:widowControl/>
              <w:spacing w:line="240" w:lineRule="exact"/>
              <w:jc w:val="center"/>
              <w:rPr>
                <w:rFonts w:eastAsia="仿宋_GB2312"/>
                <w:kern w:val="0"/>
                <w:sz w:val="24"/>
              </w:rPr>
            </w:pPr>
          </w:p>
        </w:tc>
      </w:tr>
      <w:tr w14:paraId="513DAFC9">
        <w:tblPrEx>
          <w:tblCellMar>
            <w:top w:w="0" w:type="dxa"/>
            <w:left w:w="0" w:type="dxa"/>
            <w:bottom w:w="0" w:type="dxa"/>
            <w:right w:w="0" w:type="dxa"/>
          </w:tblCellMar>
        </w:tblPrEx>
        <w:tc>
          <w:tcPr>
            <w:tcW w:w="6327" w:type="dxa"/>
            <w:gridSpan w:val="8"/>
            <w:tcBorders>
              <w:top w:val="single" w:color="auto" w:sz="4" w:space="0"/>
              <w:left w:val="single" w:color="auto" w:sz="4" w:space="0"/>
              <w:bottom w:val="single" w:color="auto" w:sz="4" w:space="0"/>
              <w:right w:val="single" w:color="auto" w:sz="4" w:space="0"/>
            </w:tcBorders>
            <w:vAlign w:val="center"/>
          </w:tcPr>
          <w:p w14:paraId="4E873689">
            <w:pPr>
              <w:widowControl/>
              <w:spacing w:line="240" w:lineRule="exact"/>
              <w:jc w:val="center"/>
              <w:rPr>
                <w:rFonts w:eastAsia="仿宋_GB2312"/>
                <w:color w:val="000000"/>
                <w:kern w:val="0"/>
                <w:sz w:val="24"/>
              </w:rPr>
            </w:pPr>
            <w:r>
              <w:rPr>
                <w:rFonts w:hint="eastAsia" w:eastAsia="仿宋_GB2312"/>
                <w:color w:val="000000"/>
                <w:kern w:val="0"/>
                <w:sz w:val="24"/>
              </w:rPr>
              <w:t>总分</w:t>
            </w:r>
          </w:p>
        </w:tc>
        <w:tc>
          <w:tcPr>
            <w:tcW w:w="532" w:type="dxa"/>
            <w:gridSpan w:val="2"/>
            <w:tcBorders>
              <w:top w:val="nil"/>
              <w:left w:val="nil"/>
              <w:bottom w:val="single" w:color="auto" w:sz="4" w:space="0"/>
              <w:right w:val="single" w:color="auto" w:sz="4" w:space="0"/>
            </w:tcBorders>
            <w:vAlign w:val="center"/>
          </w:tcPr>
          <w:p w14:paraId="026B976D">
            <w:pPr>
              <w:widowControl/>
              <w:spacing w:line="240" w:lineRule="exact"/>
              <w:jc w:val="center"/>
              <w:rPr>
                <w:rFonts w:eastAsia="仿宋_GB2312"/>
                <w:color w:val="000000"/>
                <w:kern w:val="0"/>
                <w:sz w:val="24"/>
              </w:rPr>
            </w:pPr>
          </w:p>
        </w:tc>
        <w:tc>
          <w:tcPr>
            <w:tcW w:w="546" w:type="dxa"/>
            <w:gridSpan w:val="2"/>
            <w:tcBorders>
              <w:top w:val="nil"/>
              <w:left w:val="nil"/>
              <w:bottom w:val="single" w:color="auto" w:sz="4" w:space="0"/>
              <w:right w:val="single" w:color="auto" w:sz="4" w:space="0"/>
            </w:tcBorders>
            <w:vAlign w:val="center"/>
          </w:tcPr>
          <w:p w14:paraId="47F12E9A">
            <w:pPr>
              <w:widowControl/>
              <w:spacing w:line="240" w:lineRule="exact"/>
              <w:jc w:val="center"/>
              <w:rPr>
                <w:rFonts w:eastAsia="仿宋_GB2312"/>
                <w:color w:val="000000"/>
                <w:kern w:val="0"/>
                <w:sz w:val="24"/>
              </w:rPr>
            </w:pPr>
            <w:r>
              <w:rPr>
                <w:rFonts w:hint="eastAsia" w:eastAsia="仿宋_GB2312"/>
                <w:color w:val="000000"/>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6CB6F88F">
            <w:pPr>
              <w:widowControl/>
              <w:spacing w:line="240" w:lineRule="exact"/>
              <w:jc w:val="center"/>
              <w:rPr>
                <w:rFonts w:eastAsia="仿宋_GB2312"/>
                <w:kern w:val="0"/>
                <w:sz w:val="24"/>
              </w:rPr>
            </w:pPr>
          </w:p>
        </w:tc>
      </w:tr>
    </w:tbl>
    <w:p w14:paraId="49096CB6">
      <w:pPr>
        <w:widowControl/>
        <w:jc w:val="left"/>
        <w:rPr>
          <w:rFonts w:eastAsia="仿宋_GB2312"/>
          <w:color w:val="000000"/>
          <w:kern w:val="0"/>
          <w:sz w:val="24"/>
        </w:rPr>
      </w:pPr>
      <w:r>
        <w:rPr>
          <w:rFonts w:hint="eastAsia" w:eastAsia="仿宋_GB2312"/>
          <w:color w:val="000000"/>
          <w:kern w:val="0"/>
          <w:sz w:val="24"/>
        </w:rPr>
        <w:t>填报单位负责人（签名）：填报日期：</w:t>
      </w:r>
    </w:p>
    <w:p w14:paraId="4C1042DB">
      <w:pPr>
        <w:widowControl/>
        <w:jc w:val="left"/>
        <w:rPr>
          <w:rFonts w:eastAsia="仿宋_GB2312"/>
          <w:color w:val="000000"/>
          <w:kern w:val="0"/>
          <w:sz w:val="24"/>
        </w:rPr>
      </w:pPr>
      <w:r>
        <w:rPr>
          <w:rFonts w:hint="eastAsia" w:eastAsia="仿宋_GB2312"/>
          <w:color w:val="000000"/>
          <w:kern w:val="0"/>
          <w:sz w:val="24"/>
        </w:rPr>
        <w:t>填报人：联系方式：</w:t>
      </w:r>
    </w:p>
    <w:p w14:paraId="05275114">
      <w:pPr>
        <w:spacing w:line="584" w:lineRule="exact"/>
        <w:rPr>
          <w:rFonts w:eastAsia="黑体"/>
          <w:color w:val="000000"/>
          <w:kern w:val="0"/>
          <w:sz w:val="32"/>
          <w:szCs w:val="32"/>
        </w:rPr>
      </w:pPr>
    </w:p>
    <w:p w14:paraId="36BFBD7F">
      <w:pPr>
        <w:spacing w:line="584" w:lineRule="exact"/>
        <w:rPr>
          <w:rFonts w:eastAsia="黑体"/>
          <w:color w:val="000000"/>
          <w:kern w:val="0"/>
          <w:sz w:val="32"/>
          <w:szCs w:val="32"/>
        </w:rPr>
      </w:pPr>
    </w:p>
    <w:p w14:paraId="12A952FD">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72"/>
        <w:gridCol w:w="28"/>
        <w:gridCol w:w="838"/>
        <w:gridCol w:w="1082"/>
        <w:gridCol w:w="196"/>
        <w:gridCol w:w="336"/>
        <w:gridCol w:w="434"/>
        <w:gridCol w:w="112"/>
        <w:gridCol w:w="784"/>
        <w:gridCol w:w="646"/>
        <w:gridCol w:w="26"/>
      </w:tblGrid>
      <w:tr w14:paraId="582D32DA">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cBorders>
            <w:noWrap/>
            <w:tcMar>
              <w:top w:w="15" w:type="dxa"/>
              <w:left w:w="15" w:type="dxa"/>
              <w:right w:w="15" w:type="dxa"/>
            </w:tcMar>
            <w:vAlign w:val="center"/>
          </w:tcPr>
          <w:p w14:paraId="3FBBED84">
            <w:pPr>
              <w:widowControl/>
              <w:jc w:val="center"/>
              <w:textAlignment w:val="center"/>
              <w:rPr>
                <w:rFonts w:eastAsia="仿宋_GB2312"/>
                <w:color w:val="000000"/>
                <w:sz w:val="24"/>
                <w:szCs w:val="28"/>
              </w:rPr>
            </w:pPr>
            <w:r>
              <w:rPr>
                <w:rFonts w:hint="eastAsia" w:eastAsia="方正小标宋简体"/>
                <w:kern w:val="0"/>
                <w:sz w:val="44"/>
                <w:szCs w:val="44"/>
              </w:rPr>
              <w:t>项目支出绩效自评表</w:t>
            </w:r>
          </w:p>
        </w:tc>
      </w:tr>
      <w:tr w14:paraId="68356138">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cBorders>
          </w:tcPr>
          <w:p w14:paraId="38123D30">
            <w:pPr>
              <w:widowControl/>
              <w:spacing w:line="240" w:lineRule="exact"/>
              <w:jc w:val="center"/>
              <w:rPr>
                <w:kern w:val="0"/>
                <w:sz w:val="22"/>
              </w:rPr>
            </w:pPr>
            <w:r>
              <w:rPr>
                <w:rFonts w:hint="eastAsia" w:eastAsia="仿宋_GB2312"/>
                <w:kern w:val="0"/>
                <w:sz w:val="24"/>
              </w:rPr>
              <w:t>（</w:t>
            </w:r>
            <w:r>
              <w:rPr>
                <w:rFonts w:eastAsia="仿宋_GB2312"/>
                <w:kern w:val="0"/>
                <w:sz w:val="24"/>
              </w:rPr>
              <w:t>2019</w:t>
            </w:r>
            <w:r>
              <w:rPr>
                <w:rFonts w:hint="eastAsia" w:eastAsia="仿宋_GB2312"/>
                <w:kern w:val="0"/>
                <w:sz w:val="24"/>
              </w:rPr>
              <w:t>年度）</w:t>
            </w:r>
          </w:p>
        </w:tc>
      </w:tr>
      <w:tr w14:paraId="03E7BE6D">
        <w:tblPrEx>
          <w:tblCellMar>
            <w:top w:w="0" w:type="dxa"/>
            <w:left w:w="0" w:type="dxa"/>
            <w:bottom w:w="0" w:type="dxa"/>
            <w:right w:w="0" w:type="dxa"/>
          </w:tblCellMar>
        </w:tblPrEx>
        <w:trPr>
          <w:trHeight w:val="334" w:hRule="atLeast"/>
        </w:trPr>
        <w:tc>
          <w:tcPr>
            <w:tcW w:w="1212" w:type="dxa"/>
            <w:gridSpan w:val="2"/>
            <w:tcBorders>
              <w:top w:val="single" w:color="auto" w:sz="4" w:space="0"/>
              <w:left w:val="single" w:color="auto" w:sz="4" w:space="0"/>
              <w:bottom w:val="single" w:color="auto" w:sz="4" w:space="0"/>
              <w:right w:val="single" w:color="auto" w:sz="4" w:space="0"/>
            </w:tcBorders>
            <w:vAlign w:val="center"/>
          </w:tcPr>
          <w:p w14:paraId="2BFF164D">
            <w:pPr>
              <w:widowControl/>
              <w:spacing w:line="240" w:lineRule="exact"/>
              <w:jc w:val="center"/>
              <w:rPr>
                <w:rFonts w:eastAsia="仿宋_GB2312"/>
                <w:kern w:val="0"/>
                <w:sz w:val="24"/>
              </w:rPr>
            </w:pPr>
            <w:r>
              <w:rPr>
                <w:rFonts w:hint="eastAsia" w:eastAsia="仿宋_GB2312"/>
                <w:kern w:val="0"/>
                <w:sz w:val="24"/>
              </w:rPr>
              <w:t>项目名称</w:t>
            </w:r>
          </w:p>
        </w:tc>
        <w:tc>
          <w:tcPr>
            <w:tcW w:w="7649" w:type="dxa"/>
            <w:gridSpan w:val="13"/>
            <w:tcBorders>
              <w:top w:val="single" w:color="auto" w:sz="4" w:space="0"/>
              <w:left w:val="nil"/>
              <w:bottom w:val="single" w:color="auto" w:sz="4" w:space="0"/>
              <w:right w:val="single" w:color="auto" w:sz="4" w:space="0"/>
            </w:tcBorders>
            <w:vAlign w:val="center"/>
          </w:tcPr>
          <w:p w14:paraId="4A96BE60">
            <w:pPr>
              <w:widowControl/>
              <w:spacing w:line="240" w:lineRule="exact"/>
              <w:jc w:val="center"/>
              <w:rPr>
                <w:rFonts w:eastAsia="仿宋_GB2312"/>
                <w:kern w:val="0"/>
                <w:sz w:val="24"/>
              </w:rPr>
            </w:pPr>
            <w:r>
              <w:rPr>
                <w:rFonts w:hint="eastAsia" w:eastAsia="仿宋_GB2312"/>
                <w:kern w:val="0"/>
                <w:sz w:val="24"/>
              </w:rPr>
              <w:t>农村特困人员救助供养</w:t>
            </w:r>
          </w:p>
        </w:tc>
      </w:tr>
      <w:tr w14:paraId="534F2DAC">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6E424BF1">
            <w:pPr>
              <w:widowControl/>
              <w:spacing w:line="240" w:lineRule="exact"/>
              <w:jc w:val="center"/>
              <w:rPr>
                <w:rFonts w:eastAsia="仿宋_GB2312"/>
                <w:kern w:val="0"/>
                <w:sz w:val="24"/>
              </w:rPr>
            </w:pPr>
            <w:r>
              <w:rPr>
                <w:rFonts w:hint="eastAsia" w:eastAsia="仿宋_GB2312"/>
                <w:kern w:val="0"/>
                <w:sz w:val="24"/>
              </w:rPr>
              <w:t>主管部门</w:t>
            </w:r>
          </w:p>
        </w:tc>
        <w:tc>
          <w:tcPr>
            <w:tcW w:w="4033" w:type="dxa"/>
            <w:gridSpan w:val="5"/>
            <w:tcBorders>
              <w:top w:val="single" w:color="auto" w:sz="4" w:space="0"/>
              <w:left w:val="nil"/>
              <w:bottom w:val="single" w:color="auto" w:sz="4" w:space="0"/>
              <w:right w:val="single" w:color="auto" w:sz="4" w:space="0"/>
            </w:tcBorders>
            <w:vAlign w:val="center"/>
          </w:tcPr>
          <w:p w14:paraId="6C56C76E">
            <w:pPr>
              <w:widowControl/>
              <w:spacing w:line="240" w:lineRule="exact"/>
              <w:jc w:val="center"/>
              <w:rPr>
                <w:rFonts w:eastAsia="仿宋_GB2312"/>
                <w:kern w:val="0"/>
                <w:sz w:val="24"/>
              </w:rPr>
            </w:pPr>
          </w:p>
        </w:tc>
        <w:tc>
          <w:tcPr>
            <w:tcW w:w="1278" w:type="dxa"/>
            <w:gridSpan w:val="2"/>
            <w:tcBorders>
              <w:top w:val="nil"/>
              <w:left w:val="nil"/>
              <w:bottom w:val="single" w:color="auto" w:sz="4" w:space="0"/>
              <w:right w:val="single" w:color="auto" w:sz="4" w:space="0"/>
            </w:tcBorders>
            <w:vAlign w:val="center"/>
          </w:tcPr>
          <w:p w14:paraId="64225278">
            <w:pPr>
              <w:widowControl/>
              <w:spacing w:line="240" w:lineRule="exact"/>
              <w:jc w:val="center"/>
              <w:rPr>
                <w:rFonts w:eastAsia="仿宋_GB2312"/>
                <w:kern w:val="0"/>
                <w:sz w:val="24"/>
              </w:rPr>
            </w:pPr>
            <w:r>
              <w:rPr>
                <w:rFonts w:hint="eastAsia" w:eastAsia="仿宋_GB2312"/>
                <w:kern w:val="0"/>
                <w:sz w:val="24"/>
              </w:rPr>
              <w:t>实施单位</w:t>
            </w:r>
          </w:p>
        </w:tc>
        <w:tc>
          <w:tcPr>
            <w:tcW w:w="2338" w:type="dxa"/>
            <w:gridSpan w:val="6"/>
            <w:tcBorders>
              <w:top w:val="single" w:color="auto" w:sz="4" w:space="0"/>
              <w:left w:val="nil"/>
              <w:bottom w:val="single" w:color="auto" w:sz="4" w:space="0"/>
              <w:right w:val="single" w:color="auto" w:sz="4" w:space="0"/>
            </w:tcBorders>
            <w:vAlign w:val="center"/>
          </w:tcPr>
          <w:p w14:paraId="3C02E616">
            <w:pPr>
              <w:widowControl/>
              <w:spacing w:line="240" w:lineRule="exact"/>
              <w:jc w:val="center"/>
              <w:rPr>
                <w:rFonts w:eastAsia="仿宋_GB2312"/>
                <w:kern w:val="0"/>
                <w:sz w:val="24"/>
              </w:rPr>
            </w:pPr>
          </w:p>
        </w:tc>
      </w:tr>
      <w:tr w14:paraId="79FCC61F">
        <w:tblPrEx>
          <w:tblCellMar>
            <w:top w:w="0" w:type="dxa"/>
            <w:left w:w="0" w:type="dxa"/>
            <w:bottom w:w="0" w:type="dxa"/>
            <w:right w:w="0" w:type="dxa"/>
          </w:tblCellMar>
        </w:tblPrEx>
        <w:trPr>
          <w:trHeight w:val="598" w:hRule="atLeast"/>
        </w:trPr>
        <w:tc>
          <w:tcPr>
            <w:tcW w:w="1212" w:type="dxa"/>
            <w:gridSpan w:val="2"/>
            <w:vMerge w:val="restart"/>
            <w:tcBorders>
              <w:top w:val="single" w:color="auto" w:sz="4" w:space="0"/>
              <w:left w:val="single" w:color="auto" w:sz="4" w:space="0"/>
              <w:bottom w:val="single" w:color="auto" w:sz="4" w:space="0"/>
              <w:right w:val="single" w:color="auto" w:sz="4" w:space="0"/>
            </w:tcBorders>
            <w:vAlign w:val="center"/>
          </w:tcPr>
          <w:p w14:paraId="0C44C665">
            <w:pPr>
              <w:widowControl/>
              <w:spacing w:line="240" w:lineRule="exact"/>
              <w:jc w:val="center"/>
              <w:rPr>
                <w:rFonts w:eastAsia="仿宋_GB2312"/>
                <w:kern w:val="0"/>
                <w:sz w:val="24"/>
              </w:rPr>
            </w:pPr>
            <w:r>
              <w:rPr>
                <w:rFonts w:hint="eastAsia" w:eastAsia="仿宋_GB2312"/>
                <w:kern w:val="0"/>
                <w:sz w:val="24"/>
              </w:rPr>
              <w:t>项目资金</w:t>
            </w:r>
            <w:r>
              <w:rPr>
                <w:rFonts w:eastAsia="仿宋_GB2312"/>
                <w:kern w:val="0"/>
                <w:sz w:val="24"/>
              </w:rPr>
              <w:br w:type="textWrapping"/>
            </w:r>
            <w:r>
              <w:rPr>
                <w:rFonts w:hint="eastAsia" w:eastAsia="仿宋_GB2312"/>
                <w:kern w:val="0"/>
                <w:sz w:val="24"/>
              </w:rPr>
              <w:t>（万元）</w:t>
            </w:r>
          </w:p>
        </w:tc>
        <w:tc>
          <w:tcPr>
            <w:tcW w:w="2195" w:type="dxa"/>
            <w:gridSpan w:val="2"/>
            <w:tcBorders>
              <w:top w:val="single" w:color="auto" w:sz="4" w:space="0"/>
              <w:left w:val="nil"/>
              <w:bottom w:val="single" w:color="auto" w:sz="4" w:space="0"/>
              <w:right w:val="single" w:color="auto" w:sz="4" w:space="0"/>
            </w:tcBorders>
            <w:vAlign w:val="center"/>
          </w:tcPr>
          <w:p w14:paraId="0EECC6CA">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cBorders>
            <w:vAlign w:val="center"/>
          </w:tcPr>
          <w:p w14:paraId="4F11A061">
            <w:pPr>
              <w:widowControl/>
              <w:spacing w:line="240" w:lineRule="exact"/>
              <w:jc w:val="center"/>
              <w:rPr>
                <w:rFonts w:eastAsia="仿宋_GB2312"/>
                <w:kern w:val="0"/>
                <w:sz w:val="24"/>
              </w:rPr>
            </w:pPr>
            <w:r>
              <w:rPr>
                <w:rFonts w:hint="eastAsia" w:eastAsia="仿宋_GB2312"/>
                <w:kern w:val="0"/>
                <w:sz w:val="24"/>
              </w:rPr>
              <w:t>年初</w:t>
            </w:r>
          </w:p>
          <w:p w14:paraId="1BFC2671">
            <w:pPr>
              <w:widowControl/>
              <w:spacing w:line="240" w:lineRule="exact"/>
              <w:jc w:val="center"/>
              <w:rPr>
                <w:rFonts w:eastAsia="仿宋_GB2312"/>
                <w:kern w:val="0"/>
                <w:sz w:val="24"/>
              </w:rPr>
            </w:pPr>
            <w:r>
              <w:rPr>
                <w:rFonts w:hint="eastAsia" w:eastAsia="仿宋_GB2312"/>
                <w:kern w:val="0"/>
                <w:sz w:val="24"/>
              </w:rPr>
              <w:t>预算数</w:t>
            </w:r>
          </w:p>
        </w:tc>
        <w:tc>
          <w:tcPr>
            <w:tcW w:w="838" w:type="dxa"/>
            <w:tcBorders>
              <w:top w:val="nil"/>
              <w:left w:val="nil"/>
              <w:bottom w:val="single" w:color="auto" w:sz="4" w:space="0"/>
              <w:right w:val="single" w:color="auto" w:sz="4" w:space="0"/>
            </w:tcBorders>
            <w:vAlign w:val="center"/>
          </w:tcPr>
          <w:p w14:paraId="2C000DB4">
            <w:pPr>
              <w:widowControl/>
              <w:spacing w:line="240" w:lineRule="exact"/>
              <w:jc w:val="center"/>
              <w:rPr>
                <w:rFonts w:eastAsia="仿宋_GB2312"/>
                <w:kern w:val="0"/>
                <w:sz w:val="24"/>
              </w:rPr>
            </w:pPr>
            <w:r>
              <w:rPr>
                <w:rFonts w:hint="eastAsia" w:eastAsia="仿宋_GB2312"/>
                <w:kern w:val="0"/>
                <w:sz w:val="24"/>
              </w:rPr>
              <w:t>全年</w:t>
            </w:r>
          </w:p>
          <w:p w14:paraId="2B537F76">
            <w:pPr>
              <w:widowControl/>
              <w:spacing w:line="240" w:lineRule="exact"/>
              <w:jc w:val="center"/>
              <w:rPr>
                <w:rFonts w:eastAsia="仿宋_GB2312"/>
                <w:kern w:val="0"/>
                <w:sz w:val="24"/>
              </w:rPr>
            </w:pPr>
            <w:r>
              <w:rPr>
                <w:rFonts w:hint="eastAsia" w:eastAsia="仿宋_GB2312"/>
                <w:kern w:val="0"/>
                <w:sz w:val="24"/>
              </w:rPr>
              <w:t>预算数</w:t>
            </w:r>
          </w:p>
        </w:tc>
        <w:tc>
          <w:tcPr>
            <w:tcW w:w="1278" w:type="dxa"/>
            <w:gridSpan w:val="2"/>
            <w:tcBorders>
              <w:top w:val="nil"/>
              <w:left w:val="nil"/>
              <w:bottom w:val="single" w:color="auto" w:sz="4" w:space="0"/>
              <w:right w:val="single" w:color="auto" w:sz="4" w:space="0"/>
            </w:tcBorders>
            <w:vAlign w:val="center"/>
          </w:tcPr>
          <w:p w14:paraId="4D936238">
            <w:pPr>
              <w:widowControl/>
              <w:spacing w:line="240" w:lineRule="exact"/>
              <w:jc w:val="center"/>
              <w:rPr>
                <w:rFonts w:eastAsia="仿宋_GB2312"/>
                <w:kern w:val="0"/>
                <w:sz w:val="24"/>
              </w:rPr>
            </w:pPr>
            <w:r>
              <w:rPr>
                <w:rFonts w:hint="eastAsia" w:eastAsia="仿宋_GB2312"/>
                <w:kern w:val="0"/>
                <w:sz w:val="24"/>
              </w:rPr>
              <w:t>全年</w:t>
            </w:r>
          </w:p>
          <w:p w14:paraId="32815B0A">
            <w:pPr>
              <w:widowControl/>
              <w:spacing w:line="240" w:lineRule="exact"/>
              <w:jc w:val="center"/>
              <w:rPr>
                <w:rFonts w:eastAsia="仿宋_GB2312"/>
                <w:kern w:val="0"/>
                <w:sz w:val="24"/>
              </w:rPr>
            </w:pPr>
            <w:r>
              <w:rPr>
                <w:rFonts w:hint="eastAsia" w:eastAsia="仿宋_GB2312"/>
                <w:kern w:val="0"/>
                <w:sz w:val="24"/>
              </w:rPr>
              <w:t>执行数</w:t>
            </w:r>
          </w:p>
        </w:tc>
        <w:tc>
          <w:tcPr>
            <w:tcW w:w="770" w:type="dxa"/>
            <w:gridSpan w:val="2"/>
            <w:tcBorders>
              <w:top w:val="nil"/>
              <w:left w:val="nil"/>
              <w:bottom w:val="single" w:color="auto" w:sz="4" w:space="0"/>
              <w:right w:val="single" w:color="auto" w:sz="4" w:space="0"/>
            </w:tcBorders>
            <w:vAlign w:val="center"/>
          </w:tcPr>
          <w:p w14:paraId="26AC8D65">
            <w:pPr>
              <w:widowControl/>
              <w:spacing w:line="240" w:lineRule="exact"/>
              <w:jc w:val="center"/>
              <w:rPr>
                <w:rFonts w:eastAsia="仿宋_GB2312"/>
                <w:kern w:val="0"/>
                <w:sz w:val="24"/>
              </w:rPr>
            </w:pPr>
            <w:r>
              <w:rPr>
                <w:rFonts w:hint="eastAsia" w:eastAsia="仿宋_GB2312"/>
                <w:kern w:val="0"/>
                <w:sz w:val="24"/>
              </w:rPr>
              <w:t>分值</w:t>
            </w:r>
          </w:p>
        </w:tc>
        <w:tc>
          <w:tcPr>
            <w:tcW w:w="896" w:type="dxa"/>
            <w:gridSpan w:val="2"/>
            <w:tcBorders>
              <w:top w:val="single" w:color="auto" w:sz="4" w:space="0"/>
              <w:left w:val="nil"/>
              <w:bottom w:val="single" w:color="auto" w:sz="4" w:space="0"/>
              <w:right w:val="single" w:color="auto" w:sz="4" w:space="0"/>
            </w:tcBorders>
            <w:vAlign w:val="center"/>
          </w:tcPr>
          <w:p w14:paraId="56898264">
            <w:pPr>
              <w:widowControl/>
              <w:spacing w:line="240" w:lineRule="exact"/>
              <w:jc w:val="center"/>
              <w:rPr>
                <w:rFonts w:eastAsia="仿宋_GB2312"/>
                <w:kern w:val="0"/>
                <w:sz w:val="24"/>
              </w:rPr>
            </w:pPr>
            <w:r>
              <w:rPr>
                <w:rFonts w:hint="eastAsia" w:eastAsia="仿宋_GB2312"/>
                <w:kern w:val="0"/>
                <w:sz w:val="24"/>
              </w:rPr>
              <w:t>执行率</w:t>
            </w:r>
          </w:p>
        </w:tc>
        <w:tc>
          <w:tcPr>
            <w:tcW w:w="672" w:type="dxa"/>
            <w:gridSpan w:val="2"/>
            <w:tcBorders>
              <w:top w:val="nil"/>
              <w:left w:val="nil"/>
              <w:bottom w:val="single" w:color="auto" w:sz="4" w:space="0"/>
              <w:right w:val="single" w:color="auto" w:sz="4" w:space="0"/>
            </w:tcBorders>
            <w:vAlign w:val="center"/>
          </w:tcPr>
          <w:p w14:paraId="77234856">
            <w:pPr>
              <w:widowControl/>
              <w:spacing w:line="240" w:lineRule="exact"/>
              <w:jc w:val="center"/>
              <w:rPr>
                <w:rFonts w:eastAsia="仿宋_GB2312"/>
                <w:kern w:val="0"/>
                <w:sz w:val="24"/>
              </w:rPr>
            </w:pPr>
            <w:r>
              <w:rPr>
                <w:rFonts w:hint="eastAsia" w:eastAsia="仿宋_GB2312"/>
                <w:kern w:val="0"/>
                <w:sz w:val="24"/>
              </w:rPr>
              <w:t>得分</w:t>
            </w:r>
          </w:p>
        </w:tc>
      </w:tr>
      <w:tr w14:paraId="15259164">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5E8FFF35"/>
        </w:tc>
        <w:tc>
          <w:tcPr>
            <w:tcW w:w="2195" w:type="dxa"/>
            <w:gridSpan w:val="2"/>
            <w:tcBorders>
              <w:top w:val="single" w:color="auto" w:sz="4" w:space="0"/>
              <w:left w:val="nil"/>
              <w:bottom w:val="single" w:color="auto" w:sz="4" w:space="0"/>
              <w:right w:val="single" w:color="auto" w:sz="4" w:space="0"/>
            </w:tcBorders>
            <w:vAlign w:val="center"/>
          </w:tcPr>
          <w:p w14:paraId="562B6D19">
            <w:pPr>
              <w:widowControl/>
              <w:spacing w:line="240" w:lineRule="exact"/>
              <w:rPr>
                <w:rFonts w:eastAsia="仿宋_GB2312"/>
                <w:kern w:val="0"/>
                <w:sz w:val="24"/>
              </w:rPr>
            </w:pPr>
            <w:r>
              <w:rPr>
                <w:rFonts w:hint="eastAsia" w:eastAsia="仿宋_GB2312"/>
                <w:kern w:val="0"/>
                <w:sz w:val="24"/>
              </w:rPr>
              <w:t>年度资金总额</w:t>
            </w:r>
          </w:p>
        </w:tc>
        <w:tc>
          <w:tcPr>
            <w:tcW w:w="1000" w:type="dxa"/>
            <w:gridSpan w:val="2"/>
            <w:tcBorders>
              <w:top w:val="nil"/>
              <w:left w:val="nil"/>
              <w:bottom w:val="single" w:color="auto" w:sz="4" w:space="0"/>
              <w:right w:val="single" w:color="auto" w:sz="4" w:space="0"/>
            </w:tcBorders>
            <w:vAlign w:val="center"/>
          </w:tcPr>
          <w:p w14:paraId="4ABC3BB4">
            <w:pPr>
              <w:widowControl/>
              <w:spacing w:line="240" w:lineRule="exact"/>
              <w:jc w:val="center"/>
              <w:rPr>
                <w:rFonts w:eastAsia="仿宋_GB2312"/>
                <w:kern w:val="0"/>
                <w:sz w:val="24"/>
              </w:rPr>
            </w:pPr>
            <w:r>
              <w:rPr>
                <w:rFonts w:hint="eastAsia" w:eastAsia="仿宋_GB2312"/>
                <w:kern w:val="0"/>
                <w:sz w:val="24"/>
              </w:rPr>
              <w:t>544.3</w:t>
            </w:r>
          </w:p>
        </w:tc>
        <w:tc>
          <w:tcPr>
            <w:tcW w:w="838" w:type="dxa"/>
            <w:tcBorders>
              <w:top w:val="nil"/>
              <w:left w:val="nil"/>
              <w:bottom w:val="single" w:color="auto" w:sz="4" w:space="0"/>
              <w:right w:val="single" w:color="auto" w:sz="4" w:space="0"/>
            </w:tcBorders>
            <w:vAlign w:val="center"/>
          </w:tcPr>
          <w:p w14:paraId="396C6C47">
            <w:pPr>
              <w:widowControl/>
              <w:spacing w:line="240" w:lineRule="exact"/>
              <w:jc w:val="center"/>
              <w:rPr>
                <w:rFonts w:eastAsia="仿宋_GB2312"/>
                <w:kern w:val="0"/>
                <w:sz w:val="24"/>
              </w:rPr>
            </w:pPr>
            <w:r>
              <w:rPr>
                <w:rFonts w:hint="eastAsia" w:eastAsia="仿宋_GB2312"/>
                <w:kern w:val="0"/>
                <w:sz w:val="24"/>
              </w:rPr>
              <w:t>537.2</w:t>
            </w:r>
          </w:p>
        </w:tc>
        <w:tc>
          <w:tcPr>
            <w:tcW w:w="1278" w:type="dxa"/>
            <w:gridSpan w:val="2"/>
            <w:tcBorders>
              <w:top w:val="nil"/>
              <w:left w:val="nil"/>
              <w:bottom w:val="single" w:color="auto" w:sz="4" w:space="0"/>
              <w:right w:val="single" w:color="auto" w:sz="4" w:space="0"/>
            </w:tcBorders>
            <w:vAlign w:val="center"/>
          </w:tcPr>
          <w:p w14:paraId="7612A54A">
            <w:pPr>
              <w:widowControl/>
              <w:spacing w:line="240" w:lineRule="exact"/>
              <w:jc w:val="center"/>
              <w:rPr>
                <w:rFonts w:eastAsia="仿宋_GB2312"/>
                <w:kern w:val="0"/>
                <w:sz w:val="24"/>
              </w:rPr>
            </w:pPr>
            <w:r>
              <w:rPr>
                <w:rFonts w:hint="eastAsia" w:eastAsia="仿宋_GB2312"/>
                <w:kern w:val="0"/>
                <w:sz w:val="24"/>
              </w:rPr>
              <w:t>537.2</w:t>
            </w:r>
          </w:p>
        </w:tc>
        <w:tc>
          <w:tcPr>
            <w:tcW w:w="770" w:type="dxa"/>
            <w:gridSpan w:val="2"/>
            <w:tcBorders>
              <w:top w:val="nil"/>
              <w:left w:val="nil"/>
              <w:bottom w:val="single" w:color="auto" w:sz="4" w:space="0"/>
              <w:right w:val="single" w:color="auto" w:sz="4" w:space="0"/>
            </w:tcBorders>
            <w:vAlign w:val="center"/>
          </w:tcPr>
          <w:p w14:paraId="2CA970E8">
            <w:pPr>
              <w:widowControl/>
              <w:spacing w:line="240" w:lineRule="exact"/>
              <w:jc w:val="center"/>
              <w:rPr>
                <w:rFonts w:eastAsia="仿宋_GB2312"/>
                <w:kern w:val="0"/>
                <w:sz w:val="24"/>
              </w:rPr>
            </w:pPr>
            <w:r>
              <w:rPr>
                <w:rFonts w:eastAsia="仿宋_GB2312"/>
                <w:kern w:val="0"/>
                <w:sz w:val="24"/>
              </w:rPr>
              <w:t>10</w:t>
            </w:r>
          </w:p>
        </w:tc>
        <w:tc>
          <w:tcPr>
            <w:tcW w:w="896" w:type="dxa"/>
            <w:gridSpan w:val="2"/>
            <w:tcBorders>
              <w:top w:val="single" w:color="auto" w:sz="4" w:space="0"/>
              <w:left w:val="nil"/>
              <w:bottom w:val="single" w:color="auto" w:sz="4" w:space="0"/>
              <w:right w:val="single" w:color="auto" w:sz="4" w:space="0"/>
            </w:tcBorders>
            <w:vAlign w:val="center"/>
          </w:tcPr>
          <w:p w14:paraId="6ECA8132">
            <w:pPr>
              <w:widowControl/>
              <w:spacing w:line="240" w:lineRule="exact"/>
              <w:jc w:val="center"/>
              <w:rPr>
                <w:rFonts w:eastAsia="仿宋_GB2312"/>
                <w:kern w:val="0"/>
                <w:sz w:val="24"/>
              </w:rPr>
            </w:pPr>
            <w:r>
              <w:rPr>
                <w:rFonts w:hint="eastAsia" w:eastAsia="仿宋_GB2312"/>
                <w:kern w:val="0"/>
                <w:sz w:val="24"/>
              </w:rPr>
              <w:t>98.7%</w:t>
            </w:r>
          </w:p>
        </w:tc>
        <w:tc>
          <w:tcPr>
            <w:tcW w:w="672" w:type="dxa"/>
            <w:gridSpan w:val="2"/>
            <w:tcBorders>
              <w:top w:val="nil"/>
              <w:left w:val="nil"/>
              <w:bottom w:val="single" w:color="auto" w:sz="4" w:space="0"/>
              <w:right w:val="single" w:color="auto" w:sz="4" w:space="0"/>
            </w:tcBorders>
            <w:vAlign w:val="center"/>
          </w:tcPr>
          <w:p w14:paraId="02EAC093">
            <w:pPr>
              <w:widowControl/>
              <w:spacing w:line="240" w:lineRule="exact"/>
              <w:jc w:val="center"/>
              <w:rPr>
                <w:rFonts w:eastAsia="仿宋_GB2312"/>
                <w:kern w:val="0"/>
                <w:sz w:val="24"/>
              </w:rPr>
            </w:pPr>
            <w:r>
              <w:rPr>
                <w:rFonts w:hint="eastAsia" w:eastAsia="仿宋_GB2312"/>
                <w:kern w:val="0"/>
                <w:sz w:val="24"/>
              </w:rPr>
              <w:t>99</w:t>
            </w:r>
          </w:p>
        </w:tc>
      </w:tr>
      <w:tr w14:paraId="70D2F8A1">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403CDE3F"/>
        </w:tc>
        <w:tc>
          <w:tcPr>
            <w:tcW w:w="2195" w:type="dxa"/>
            <w:gridSpan w:val="2"/>
            <w:tcBorders>
              <w:top w:val="single" w:color="auto" w:sz="4" w:space="0"/>
              <w:left w:val="nil"/>
              <w:bottom w:val="single" w:color="auto" w:sz="4" w:space="0"/>
              <w:right w:val="single" w:color="auto" w:sz="4" w:space="0"/>
            </w:tcBorders>
            <w:vAlign w:val="center"/>
          </w:tcPr>
          <w:p w14:paraId="53B062A9">
            <w:pPr>
              <w:widowControl/>
              <w:spacing w:line="240" w:lineRule="exact"/>
              <w:jc w:val="left"/>
              <w:rPr>
                <w:rFonts w:eastAsia="仿宋_GB2312"/>
                <w:kern w:val="0"/>
                <w:sz w:val="24"/>
              </w:rPr>
            </w:pPr>
            <w:r>
              <w:rPr>
                <w:rFonts w:hint="eastAsia" w:eastAsia="仿宋_GB2312"/>
                <w:kern w:val="0"/>
                <w:sz w:val="24"/>
              </w:rPr>
              <w:t>其中：当年财政拨款</w:t>
            </w:r>
          </w:p>
        </w:tc>
        <w:tc>
          <w:tcPr>
            <w:tcW w:w="1000" w:type="dxa"/>
            <w:gridSpan w:val="2"/>
            <w:tcBorders>
              <w:top w:val="nil"/>
              <w:left w:val="nil"/>
              <w:bottom w:val="single" w:color="auto" w:sz="4" w:space="0"/>
              <w:right w:val="single" w:color="auto" w:sz="4" w:space="0"/>
            </w:tcBorders>
            <w:vAlign w:val="center"/>
          </w:tcPr>
          <w:p w14:paraId="3EF913A2">
            <w:pPr>
              <w:widowControl/>
              <w:spacing w:line="240" w:lineRule="exact"/>
              <w:jc w:val="center"/>
              <w:rPr>
                <w:rFonts w:eastAsia="仿宋_GB2312"/>
                <w:kern w:val="0"/>
                <w:sz w:val="24"/>
              </w:rPr>
            </w:pPr>
            <w:r>
              <w:rPr>
                <w:rFonts w:hint="eastAsia" w:eastAsia="仿宋_GB2312"/>
                <w:kern w:val="0"/>
                <w:sz w:val="24"/>
              </w:rPr>
              <w:t>573.2</w:t>
            </w:r>
          </w:p>
        </w:tc>
        <w:tc>
          <w:tcPr>
            <w:tcW w:w="838" w:type="dxa"/>
            <w:tcBorders>
              <w:top w:val="nil"/>
              <w:left w:val="nil"/>
              <w:bottom w:val="single" w:color="auto" w:sz="4" w:space="0"/>
              <w:right w:val="single" w:color="auto" w:sz="4" w:space="0"/>
            </w:tcBorders>
            <w:vAlign w:val="center"/>
          </w:tcPr>
          <w:p w14:paraId="198E9F83">
            <w:pPr>
              <w:widowControl/>
              <w:spacing w:line="240" w:lineRule="exact"/>
              <w:jc w:val="center"/>
              <w:rPr>
                <w:rFonts w:eastAsia="仿宋_GB2312"/>
                <w:kern w:val="0"/>
                <w:sz w:val="24"/>
              </w:rPr>
            </w:pPr>
            <w:r>
              <w:rPr>
                <w:rFonts w:hint="eastAsia" w:eastAsia="仿宋_GB2312"/>
                <w:kern w:val="0"/>
                <w:sz w:val="24"/>
              </w:rPr>
              <w:t>537.2</w:t>
            </w:r>
          </w:p>
        </w:tc>
        <w:tc>
          <w:tcPr>
            <w:tcW w:w="1278" w:type="dxa"/>
            <w:gridSpan w:val="2"/>
            <w:tcBorders>
              <w:top w:val="nil"/>
              <w:left w:val="nil"/>
              <w:bottom w:val="single" w:color="auto" w:sz="4" w:space="0"/>
              <w:right w:val="single" w:color="auto" w:sz="4" w:space="0"/>
            </w:tcBorders>
            <w:vAlign w:val="center"/>
          </w:tcPr>
          <w:p w14:paraId="12023712">
            <w:pPr>
              <w:widowControl/>
              <w:spacing w:line="240" w:lineRule="exact"/>
              <w:jc w:val="center"/>
              <w:rPr>
                <w:rFonts w:eastAsia="仿宋_GB2312"/>
                <w:kern w:val="0"/>
                <w:sz w:val="24"/>
              </w:rPr>
            </w:pPr>
            <w:r>
              <w:rPr>
                <w:rFonts w:hint="eastAsia" w:eastAsia="仿宋_GB2312"/>
                <w:kern w:val="0"/>
                <w:sz w:val="24"/>
              </w:rPr>
              <w:t>537.2</w:t>
            </w:r>
          </w:p>
        </w:tc>
        <w:tc>
          <w:tcPr>
            <w:tcW w:w="770" w:type="dxa"/>
            <w:gridSpan w:val="2"/>
            <w:tcBorders>
              <w:top w:val="nil"/>
              <w:left w:val="nil"/>
              <w:bottom w:val="single" w:color="auto" w:sz="4" w:space="0"/>
              <w:right w:val="single" w:color="auto" w:sz="4" w:space="0"/>
            </w:tcBorders>
            <w:vAlign w:val="center"/>
          </w:tcPr>
          <w:p w14:paraId="42F2DB0E">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0DB517B2">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495C320C">
            <w:pPr>
              <w:widowControl/>
              <w:spacing w:line="240" w:lineRule="exact"/>
              <w:jc w:val="center"/>
              <w:rPr>
                <w:rFonts w:eastAsia="仿宋_GB2312"/>
                <w:kern w:val="0"/>
                <w:sz w:val="24"/>
              </w:rPr>
            </w:pPr>
            <w:r>
              <w:rPr>
                <w:rFonts w:eastAsia="仿宋_GB2312"/>
                <w:kern w:val="0"/>
                <w:sz w:val="24"/>
              </w:rPr>
              <w:t>—</w:t>
            </w:r>
          </w:p>
        </w:tc>
      </w:tr>
      <w:tr w14:paraId="1A6E2924">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095690E1"/>
        </w:tc>
        <w:tc>
          <w:tcPr>
            <w:tcW w:w="2195" w:type="dxa"/>
            <w:gridSpan w:val="2"/>
            <w:tcBorders>
              <w:top w:val="single" w:color="auto" w:sz="4" w:space="0"/>
              <w:left w:val="nil"/>
              <w:bottom w:val="single" w:color="auto" w:sz="4" w:space="0"/>
              <w:right w:val="single" w:color="auto" w:sz="4" w:space="0"/>
            </w:tcBorders>
            <w:vAlign w:val="center"/>
          </w:tcPr>
          <w:p w14:paraId="387F4081">
            <w:pPr>
              <w:widowControl/>
              <w:spacing w:line="240" w:lineRule="exact"/>
              <w:jc w:val="left"/>
              <w:rPr>
                <w:rFonts w:eastAsia="仿宋_GB2312"/>
                <w:kern w:val="0"/>
                <w:sz w:val="24"/>
              </w:rPr>
            </w:pPr>
            <w:r>
              <w:rPr>
                <w:rFonts w:hint="eastAsia" w:eastAsia="仿宋_GB2312"/>
                <w:kern w:val="0"/>
                <w:sz w:val="24"/>
              </w:rPr>
              <w:t>上年结转资金</w:t>
            </w:r>
          </w:p>
        </w:tc>
        <w:tc>
          <w:tcPr>
            <w:tcW w:w="1000" w:type="dxa"/>
            <w:gridSpan w:val="2"/>
            <w:tcBorders>
              <w:top w:val="nil"/>
              <w:left w:val="nil"/>
              <w:bottom w:val="single" w:color="auto" w:sz="4" w:space="0"/>
              <w:right w:val="single" w:color="auto" w:sz="4" w:space="0"/>
            </w:tcBorders>
            <w:vAlign w:val="center"/>
          </w:tcPr>
          <w:p w14:paraId="4E0AE939">
            <w:pPr>
              <w:widowControl/>
              <w:spacing w:line="240" w:lineRule="exact"/>
              <w:jc w:val="center"/>
              <w:rPr>
                <w:rFonts w:eastAsia="仿宋_GB2312"/>
                <w:kern w:val="0"/>
                <w:sz w:val="24"/>
              </w:rPr>
            </w:pPr>
          </w:p>
        </w:tc>
        <w:tc>
          <w:tcPr>
            <w:tcW w:w="838" w:type="dxa"/>
            <w:tcBorders>
              <w:top w:val="nil"/>
              <w:left w:val="nil"/>
              <w:bottom w:val="single" w:color="auto" w:sz="4" w:space="0"/>
              <w:right w:val="single" w:color="auto" w:sz="4" w:space="0"/>
            </w:tcBorders>
            <w:vAlign w:val="center"/>
          </w:tcPr>
          <w:p w14:paraId="5FBE627C">
            <w:pPr>
              <w:widowControl/>
              <w:spacing w:line="240" w:lineRule="exact"/>
              <w:jc w:val="center"/>
              <w:rPr>
                <w:rFonts w:eastAsia="仿宋_GB2312"/>
                <w:kern w:val="0"/>
                <w:sz w:val="24"/>
              </w:rPr>
            </w:pPr>
          </w:p>
        </w:tc>
        <w:tc>
          <w:tcPr>
            <w:tcW w:w="1278" w:type="dxa"/>
            <w:gridSpan w:val="2"/>
            <w:tcBorders>
              <w:top w:val="nil"/>
              <w:left w:val="nil"/>
              <w:bottom w:val="single" w:color="auto" w:sz="4" w:space="0"/>
              <w:right w:val="single" w:color="auto" w:sz="4" w:space="0"/>
            </w:tcBorders>
            <w:vAlign w:val="center"/>
          </w:tcPr>
          <w:p w14:paraId="7D68AFC8">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7BF88AF2">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7FF1E85B">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56E2450D">
            <w:pPr>
              <w:widowControl/>
              <w:spacing w:line="240" w:lineRule="exact"/>
              <w:jc w:val="center"/>
              <w:rPr>
                <w:rFonts w:eastAsia="仿宋_GB2312"/>
                <w:kern w:val="0"/>
                <w:sz w:val="24"/>
              </w:rPr>
            </w:pPr>
            <w:r>
              <w:rPr>
                <w:rFonts w:eastAsia="仿宋_GB2312"/>
                <w:kern w:val="0"/>
                <w:sz w:val="24"/>
              </w:rPr>
              <w:t>—</w:t>
            </w:r>
          </w:p>
        </w:tc>
      </w:tr>
      <w:tr w14:paraId="1D7E492D">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51551A48"/>
        </w:tc>
        <w:tc>
          <w:tcPr>
            <w:tcW w:w="2195" w:type="dxa"/>
            <w:gridSpan w:val="2"/>
            <w:tcBorders>
              <w:top w:val="single" w:color="auto" w:sz="4" w:space="0"/>
              <w:left w:val="nil"/>
              <w:bottom w:val="single" w:color="auto" w:sz="4" w:space="0"/>
              <w:right w:val="single" w:color="auto" w:sz="4" w:space="0"/>
            </w:tcBorders>
            <w:vAlign w:val="center"/>
          </w:tcPr>
          <w:p w14:paraId="093BE6BE">
            <w:pPr>
              <w:widowControl/>
              <w:spacing w:line="240" w:lineRule="exact"/>
              <w:jc w:val="center"/>
              <w:rPr>
                <w:rFonts w:eastAsia="仿宋_GB2312"/>
                <w:kern w:val="0"/>
                <w:sz w:val="24"/>
              </w:rPr>
            </w:pPr>
            <w:r>
              <w:rPr>
                <w:rFonts w:hint="eastAsia" w:eastAsia="仿宋_GB2312"/>
                <w:kern w:val="0"/>
                <w:sz w:val="24"/>
              </w:rPr>
              <w:t>其他资金</w:t>
            </w:r>
          </w:p>
        </w:tc>
        <w:tc>
          <w:tcPr>
            <w:tcW w:w="1000" w:type="dxa"/>
            <w:gridSpan w:val="2"/>
            <w:tcBorders>
              <w:top w:val="nil"/>
              <w:left w:val="nil"/>
              <w:bottom w:val="single" w:color="auto" w:sz="4" w:space="0"/>
              <w:right w:val="single" w:color="auto" w:sz="4" w:space="0"/>
            </w:tcBorders>
            <w:vAlign w:val="center"/>
          </w:tcPr>
          <w:p w14:paraId="3C983266">
            <w:pPr>
              <w:widowControl/>
              <w:spacing w:line="240" w:lineRule="exact"/>
              <w:jc w:val="center"/>
              <w:rPr>
                <w:rFonts w:eastAsia="仿宋_GB2312"/>
                <w:kern w:val="0"/>
                <w:sz w:val="24"/>
              </w:rPr>
            </w:pPr>
          </w:p>
        </w:tc>
        <w:tc>
          <w:tcPr>
            <w:tcW w:w="838" w:type="dxa"/>
            <w:tcBorders>
              <w:top w:val="nil"/>
              <w:left w:val="nil"/>
              <w:bottom w:val="single" w:color="auto" w:sz="4" w:space="0"/>
              <w:right w:val="single" w:color="auto" w:sz="4" w:space="0"/>
            </w:tcBorders>
            <w:vAlign w:val="center"/>
          </w:tcPr>
          <w:p w14:paraId="1C964B3F">
            <w:pPr>
              <w:widowControl/>
              <w:spacing w:line="240" w:lineRule="exact"/>
              <w:jc w:val="center"/>
              <w:rPr>
                <w:rFonts w:eastAsia="仿宋_GB2312"/>
                <w:kern w:val="0"/>
                <w:sz w:val="24"/>
              </w:rPr>
            </w:pPr>
          </w:p>
        </w:tc>
        <w:tc>
          <w:tcPr>
            <w:tcW w:w="1278" w:type="dxa"/>
            <w:gridSpan w:val="2"/>
            <w:tcBorders>
              <w:top w:val="nil"/>
              <w:left w:val="nil"/>
              <w:bottom w:val="single" w:color="auto" w:sz="4" w:space="0"/>
              <w:right w:val="single" w:color="auto" w:sz="4" w:space="0"/>
            </w:tcBorders>
            <w:vAlign w:val="center"/>
          </w:tcPr>
          <w:p w14:paraId="032BFD39">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43C792DD">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18211956">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170823CE">
            <w:pPr>
              <w:widowControl/>
              <w:spacing w:line="240" w:lineRule="exact"/>
              <w:jc w:val="center"/>
              <w:rPr>
                <w:rFonts w:eastAsia="仿宋_GB2312"/>
                <w:kern w:val="0"/>
                <w:sz w:val="24"/>
              </w:rPr>
            </w:pPr>
            <w:r>
              <w:rPr>
                <w:rFonts w:eastAsia="仿宋_GB2312"/>
                <w:kern w:val="0"/>
                <w:sz w:val="24"/>
              </w:rPr>
              <w:t>—</w:t>
            </w:r>
          </w:p>
        </w:tc>
      </w:tr>
      <w:tr w14:paraId="194B72A7">
        <w:tblPrEx>
          <w:tblCellMar>
            <w:top w:w="0" w:type="dxa"/>
            <w:left w:w="0" w:type="dxa"/>
            <w:bottom w:w="0" w:type="dxa"/>
            <w:right w:w="0" w:type="dxa"/>
          </w:tblCellMar>
        </w:tblPrEx>
        <w:tc>
          <w:tcPr>
            <w:tcW w:w="586" w:type="dxa"/>
            <w:vMerge w:val="restart"/>
            <w:tcBorders>
              <w:top w:val="nil"/>
              <w:left w:val="single" w:color="auto" w:sz="4" w:space="0"/>
              <w:bottom w:val="single" w:color="auto" w:sz="4" w:space="0"/>
              <w:right w:val="single" w:color="auto" w:sz="4" w:space="0"/>
            </w:tcBorders>
            <w:vAlign w:val="center"/>
          </w:tcPr>
          <w:p w14:paraId="30A8A6A2">
            <w:pPr>
              <w:widowControl/>
              <w:spacing w:line="240" w:lineRule="exact"/>
              <w:jc w:val="center"/>
              <w:rPr>
                <w:rFonts w:eastAsia="仿宋_GB2312"/>
                <w:kern w:val="0"/>
                <w:sz w:val="24"/>
              </w:rPr>
            </w:pPr>
            <w:r>
              <w:rPr>
                <w:rFonts w:hint="eastAsia" w:eastAsia="仿宋_GB2312"/>
                <w:kern w:val="0"/>
                <w:sz w:val="24"/>
              </w:rPr>
              <w:t>年度总体目标</w:t>
            </w:r>
          </w:p>
        </w:tc>
        <w:tc>
          <w:tcPr>
            <w:tcW w:w="4659" w:type="dxa"/>
            <w:gridSpan w:val="6"/>
            <w:tcBorders>
              <w:top w:val="single" w:color="auto" w:sz="4" w:space="0"/>
              <w:left w:val="nil"/>
              <w:bottom w:val="single" w:color="auto" w:sz="4" w:space="0"/>
              <w:right w:val="single" w:color="auto" w:sz="4" w:space="0"/>
            </w:tcBorders>
            <w:vAlign w:val="center"/>
          </w:tcPr>
          <w:p w14:paraId="7CD7D05D">
            <w:pPr>
              <w:widowControl/>
              <w:spacing w:line="240" w:lineRule="exact"/>
              <w:jc w:val="center"/>
              <w:rPr>
                <w:rFonts w:eastAsia="仿宋_GB2312"/>
                <w:kern w:val="0"/>
                <w:sz w:val="24"/>
              </w:rPr>
            </w:pPr>
            <w:r>
              <w:rPr>
                <w:rFonts w:hint="eastAsia" w:eastAsia="仿宋_GB2312"/>
                <w:kern w:val="0"/>
                <w:sz w:val="24"/>
              </w:rPr>
              <w:t>预期目标</w:t>
            </w:r>
          </w:p>
        </w:tc>
        <w:tc>
          <w:tcPr>
            <w:tcW w:w="3616" w:type="dxa"/>
            <w:gridSpan w:val="8"/>
            <w:tcBorders>
              <w:top w:val="single" w:color="auto" w:sz="4" w:space="0"/>
              <w:left w:val="nil"/>
              <w:bottom w:val="single" w:color="auto" w:sz="4" w:space="0"/>
              <w:right w:val="single" w:color="auto" w:sz="4" w:space="0"/>
            </w:tcBorders>
            <w:vAlign w:val="center"/>
          </w:tcPr>
          <w:p w14:paraId="7130FDF6">
            <w:pPr>
              <w:widowControl/>
              <w:spacing w:line="240" w:lineRule="exact"/>
              <w:jc w:val="center"/>
              <w:rPr>
                <w:rFonts w:eastAsia="仿宋_GB2312"/>
                <w:kern w:val="0"/>
                <w:sz w:val="24"/>
              </w:rPr>
            </w:pPr>
            <w:r>
              <w:rPr>
                <w:rFonts w:hint="eastAsia" w:eastAsia="仿宋_GB2312"/>
                <w:kern w:val="0"/>
                <w:sz w:val="24"/>
              </w:rPr>
              <w:t>实际完成情况</w:t>
            </w:r>
          </w:p>
        </w:tc>
      </w:tr>
      <w:tr w14:paraId="29C8AEF7">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37962635"/>
        </w:tc>
        <w:tc>
          <w:tcPr>
            <w:tcW w:w="4659" w:type="dxa"/>
            <w:gridSpan w:val="6"/>
            <w:tcBorders>
              <w:top w:val="single" w:color="auto" w:sz="4" w:space="0"/>
              <w:left w:val="nil"/>
              <w:bottom w:val="single" w:color="auto" w:sz="4" w:space="0"/>
              <w:right w:val="single" w:color="auto" w:sz="4" w:space="0"/>
            </w:tcBorders>
            <w:vAlign w:val="center"/>
          </w:tcPr>
          <w:p w14:paraId="13FA5408">
            <w:pPr>
              <w:widowControl/>
              <w:spacing w:line="240" w:lineRule="exact"/>
              <w:jc w:val="center"/>
              <w:rPr>
                <w:rFonts w:ascii="仿宋" w:hAnsi="仿宋" w:eastAsia="仿宋"/>
                <w:kern w:val="0"/>
                <w:sz w:val="24"/>
              </w:rPr>
            </w:pPr>
            <w:r>
              <w:rPr>
                <w:rFonts w:hint="eastAsia" w:ascii="仿宋" w:hAnsi="仿宋" w:eastAsia="仿宋"/>
              </w:rPr>
              <w:t>切实保障我市城乡困难群众的基本生活，提高民生保障水平</w:t>
            </w:r>
          </w:p>
        </w:tc>
        <w:tc>
          <w:tcPr>
            <w:tcW w:w="3616" w:type="dxa"/>
            <w:gridSpan w:val="8"/>
            <w:tcBorders>
              <w:top w:val="single" w:color="auto" w:sz="4" w:space="0"/>
              <w:left w:val="nil"/>
              <w:bottom w:val="single" w:color="auto" w:sz="4" w:space="0"/>
              <w:right w:val="single" w:color="auto" w:sz="4" w:space="0"/>
            </w:tcBorders>
            <w:vAlign w:val="center"/>
          </w:tcPr>
          <w:p w14:paraId="61585217">
            <w:pPr>
              <w:widowControl/>
              <w:spacing w:line="240" w:lineRule="exact"/>
              <w:jc w:val="center"/>
              <w:rPr>
                <w:rFonts w:ascii="仿宋" w:hAnsi="仿宋" w:eastAsia="仿宋"/>
                <w:kern w:val="0"/>
                <w:sz w:val="24"/>
              </w:rPr>
            </w:pPr>
            <w:r>
              <w:rPr>
                <w:rFonts w:hint="eastAsia" w:ascii="仿宋" w:hAnsi="仿宋" w:eastAsia="仿宋"/>
              </w:rPr>
              <w:t>切实保障我市城乡困难群众的基本生活，提高民生保障水平</w:t>
            </w:r>
          </w:p>
        </w:tc>
      </w:tr>
      <w:tr w14:paraId="37998C73">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cBorders>
            <w:vAlign w:val="center"/>
          </w:tcPr>
          <w:p w14:paraId="5BEAF004">
            <w:pPr>
              <w:widowControl/>
              <w:spacing w:line="240" w:lineRule="exact"/>
              <w:jc w:val="center"/>
              <w:rPr>
                <w:rFonts w:eastAsia="仿宋_GB2312"/>
                <w:kern w:val="0"/>
                <w:sz w:val="24"/>
              </w:rPr>
            </w:pPr>
            <w:r>
              <w:rPr>
                <w:rFonts w:hint="eastAsia" w:eastAsia="仿宋_GB2312"/>
                <w:kern w:val="0"/>
                <w:sz w:val="24"/>
              </w:rPr>
              <w:t>绩</w:t>
            </w:r>
            <w:r>
              <w:rPr>
                <w:rFonts w:eastAsia="仿宋_GB2312"/>
                <w:kern w:val="0"/>
                <w:sz w:val="24"/>
              </w:rPr>
              <w:br w:type="textWrapping"/>
            </w:r>
            <w:r>
              <w:rPr>
                <w:rFonts w:hint="eastAsia" w:eastAsia="仿宋_GB2312"/>
                <w:kern w:val="0"/>
                <w:sz w:val="24"/>
              </w:rPr>
              <w:t>效</w:t>
            </w:r>
            <w:r>
              <w:rPr>
                <w:rFonts w:eastAsia="仿宋_GB2312"/>
                <w:kern w:val="0"/>
                <w:sz w:val="24"/>
              </w:rPr>
              <w:br w:type="textWrapping"/>
            </w:r>
            <w:r>
              <w:rPr>
                <w:rFonts w:hint="eastAsia" w:eastAsia="仿宋_GB2312"/>
                <w:kern w:val="0"/>
                <w:sz w:val="24"/>
              </w:rPr>
              <w:t>指</w:t>
            </w:r>
            <w:r>
              <w:rPr>
                <w:rFonts w:eastAsia="仿宋_GB2312"/>
                <w:kern w:val="0"/>
                <w:sz w:val="24"/>
              </w:rPr>
              <w:br w:type="textWrapping"/>
            </w:r>
            <w:r>
              <w:rPr>
                <w:rFonts w:hint="eastAsia" w:eastAsia="仿宋_GB2312"/>
                <w:kern w:val="0"/>
                <w:sz w:val="24"/>
              </w:rPr>
              <w:t>标</w:t>
            </w:r>
          </w:p>
        </w:tc>
        <w:tc>
          <w:tcPr>
            <w:tcW w:w="626" w:type="dxa"/>
            <w:tcBorders>
              <w:top w:val="nil"/>
              <w:left w:val="nil"/>
              <w:bottom w:val="single" w:color="auto" w:sz="4" w:space="0"/>
              <w:right w:val="single" w:color="auto" w:sz="4" w:space="0"/>
            </w:tcBorders>
            <w:vAlign w:val="center"/>
          </w:tcPr>
          <w:p w14:paraId="499FCB90">
            <w:pPr>
              <w:widowControl/>
              <w:spacing w:line="240" w:lineRule="exact"/>
              <w:jc w:val="center"/>
              <w:rPr>
                <w:rFonts w:eastAsia="仿宋_GB2312"/>
                <w:kern w:val="0"/>
                <w:sz w:val="24"/>
              </w:rPr>
            </w:pPr>
            <w:r>
              <w:rPr>
                <w:rFonts w:hint="eastAsia" w:eastAsia="仿宋_GB2312"/>
                <w:kern w:val="0"/>
                <w:sz w:val="24"/>
              </w:rPr>
              <w:t>一级指标</w:t>
            </w:r>
          </w:p>
        </w:tc>
        <w:tc>
          <w:tcPr>
            <w:tcW w:w="1465" w:type="dxa"/>
            <w:tcBorders>
              <w:top w:val="nil"/>
              <w:left w:val="nil"/>
              <w:bottom w:val="single" w:color="auto" w:sz="4" w:space="0"/>
              <w:right w:val="single" w:color="auto" w:sz="4" w:space="0"/>
            </w:tcBorders>
            <w:vAlign w:val="center"/>
          </w:tcPr>
          <w:p w14:paraId="771A4DE7">
            <w:pPr>
              <w:widowControl/>
              <w:spacing w:line="240" w:lineRule="exact"/>
              <w:jc w:val="center"/>
              <w:rPr>
                <w:rFonts w:eastAsia="仿宋_GB2312"/>
                <w:kern w:val="0"/>
                <w:sz w:val="24"/>
              </w:rPr>
            </w:pPr>
            <w:r>
              <w:rPr>
                <w:rFonts w:hint="eastAsia" w:eastAsia="仿宋_GB2312"/>
                <w:kern w:val="0"/>
                <w:sz w:val="24"/>
              </w:rPr>
              <w:t>二级指标</w:t>
            </w:r>
          </w:p>
        </w:tc>
        <w:tc>
          <w:tcPr>
            <w:tcW w:w="1702" w:type="dxa"/>
            <w:gridSpan w:val="2"/>
            <w:tcBorders>
              <w:top w:val="single" w:color="auto" w:sz="4" w:space="0"/>
              <w:left w:val="nil"/>
              <w:bottom w:val="single" w:color="auto" w:sz="4" w:space="0"/>
              <w:right w:val="single" w:color="auto" w:sz="4" w:space="0"/>
            </w:tcBorders>
            <w:vAlign w:val="center"/>
          </w:tcPr>
          <w:p w14:paraId="3D34658D">
            <w:pPr>
              <w:widowControl/>
              <w:spacing w:line="240" w:lineRule="exact"/>
              <w:jc w:val="center"/>
              <w:rPr>
                <w:rFonts w:eastAsia="仿宋_GB2312"/>
                <w:kern w:val="0"/>
                <w:sz w:val="24"/>
              </w:rPr>
            </w:pPr>
            <w:r>
              <w:rPr>
                <w:rFonts w:hint="eastAsia" w:eastAsia="仿宋_GB2312"/>
                <w:kern w:val="0"/>
                <w:sz w:val="24"/>
              </w:rPr>
              <w:t>三级指标</w:t>
            </w:r>
          </w:p>
        </w:tc>
        <w:tc>
          <w:tcPr>
            <w:tcW w:w="866" w:type="dxa"/>
            <w:gridSpan w:val="2"/>
            <w:tcBorders>
              <w:top w:val="nil"/>
              <w:left w:val="nil"/>
              <w:bottom w:val="single" w:color="auto" w:sz="4" w:space="0"/>
              <w:right w:val="single" w:color="auto" w:sz="4" w:space="0"/>
            </w:tcBorders>
            <w:vAlign w:val="center"/>
          </w:tcPr>
          <w:p w14:paraId="3213821A">
            <w:pPr>
              <w:widowControl/>
              <w:spacing w:line="240" w:lineRule="exact"/>
              <w:jc w:val="center"/>
              <w:rPr>
                <w:rFonts w:eastAsia="仿宋_GB2312"/>
                <w:kern w:val="0"/>
                <w:sz w:val="24"/>
              </w:rPr>
            </w:pPr>
            <w:r>
              <w:rPr>
                <w:rFonts w:hint="eastAsia" w:eastAsia="仿宋_GB2312"/>
                <w:kern w:val="0"/>
                <w:sz w:val="24"/>
              </w:rPr>
              <w:t>年度</w:t>
            </w:r>
          </w:p>
          <w:p w14:paraId="1E3B68D8">
            <w:pPr>
              <w:widowControl/>
              <w:spacing w:line="240" w:lineRule="exact"/>
              <w:jc w:val="center"/>
              <w:rPr>
                <w:rFonts w:eastAsia="仿宋_GB2312"/>
                <w:kern w:val="0"/>
                <w:sz w:val="24"/>
              </w:rPr>
            </w:pPr>
            <w:r>
              <w:rPr>
                <w:rFonts w:hint="eastAsia" w:eastAsia="仿宋_GB2312"/>
                <w:kern w:val="0"/>
                <w:sz w:val="24"/>
              </w:rPr>
              <w:t>指标值</w:t>
            </w:r>
          </w:p>
        </w:tc>
        <w:tc>
          <w:tcPr>
            <w:tcW w:w="1082" w:type="dxa"/>
            <w:tcBorders>
              <w:top w:val="nil"/>
              <w:left w:val="nil"/>
              <w:bottom w:val="single" w:color="auto" w:sz="4" w:space="0"/>
              <w:right w:val="single" w:color="auto" w:sz="4" w:space="0"/>
            </w:tcBorders>
            <w:vAlign w:val="center"/>
          </w:tcPr>
          <w:p w14:paraId="24524CAC">
            <w:pPr>
              <w:widowControl/>
              <w:spacing w:line="240" w:lineRule="exact"/>
              <w:jc w:val="center"/>
              <w:rPr>
                <w:rFonts w:eastAsia="仿宋_GB2312"/>
                <w:kern w:val="0"/>
                <w:sz w:val="24"/>
              </w:rPr>
            </w:pPr>
            <w:r>
              <w:rPr>
                <w:rFonts w:hint="eastAsia" w:eastAsia="仿宋_GB2312"/>
                <w:kern w:val="0"/>
                <w:sz w:val="24"/>
              </w:rPr>
              <w:t>实际</w:t>
            </w:r>
          </w:p>
          <w:p w14:paraId="5DABA0AF">
            <w:pPr>
              <w:widowControl/>
              <w:spacing w:line="240" w:lineRule="exact"/>
              <w:jc w:val="center"/>
              <w:rPr>
                <w:rFonts w:eastAsia="仿宋_GB2312"/>
                <w:kern w:val="0"/>
                <w:sz w:val="24"/>
              </w:rPr>
            </w:pPr>
            <w:r>
              <w:rPr>
                <w:rFonts w:hint="eastAsia" w:eastAsia="仿宋_GB2312"/>
                <w:kern w:val="0"/>
                <w:sz w:val="24"/>
              </w:rPr>
              <w:t>完成值</w:t>
            </w:r>
          </w:p>
        </w:tc>
        <w:tc>
          <w:tcPr>
            <w:tcW w:w="532" w:type="dxa"/>
            <w:gridSpan w:val="2"/>
            <w:tcBorders>
              <w:top w:val="nil"/>
              <w:left w:val="nil"/>
              <w:bottom w:val="single" w:color="auto" w:sz="4" w:space="0"/>
              <w:right w:val="single" w:color="auto" w:sz="4" w:space="0"/>
            </w:tcBorders>
            <w:vAlign w:val="center"/>
          </w:tcPr>
          <w:p w14:paraId="325FD399">
            <w:pPr>
              <w:widowControl/>
              <w:spacing w:line="240" w:lineRule="exact"/>
              <w:jc w:val="center"/>
              <w:rPr>
                <w:rFonts w:eastAsia="仿宋_GB2312"/>
                <w:kern w:val="0"/>
                <w:sz w:val="24"/>
              </w:rPr>
            </w:pPr>
            <w:r>
              <w:rPr>
                <w:rFonts w:hint="eastAsia" w:eastAsia="仿宋_GB2312"/>
                <w:kern w:val="0"/>
                <w:sz w:val="24"/>
              </w:rPr>
              <w:t>分值</w:t>
            </w:r>
          </w:p>
        </w:tc>
        <w:tc>
          <w:tcPr>
            <w:tcW w:w="546" w:type="dxa"/>
            <w:gridSpan w:val="2"/>
            <w:tcBorders>
              <w:top w:val="nil"/>
              <w:left w:val="nil"/>
              <w:bottom w:val="single" w:color="auto" w:sz="4" w:space="0"/>
              <w:right w:val="single" w:color="auto" w:sz="4" w:space="0"/>
            </w:tcBorders>
            <w:vAlign w:val="center"/>
          </w:tcPr>
          <w:p w14:paraId="6AEF6D0D">
            <w:pPr>
              <w:widowControl/>
              <w:spacing w:line="240" w:lineRule="exact"/>
              <w:jc w:val="center"/>
              <w:rPr>
                <w:rFonts w:eastAsia="仿宋_GB2312"/>
                <w:kern w:val="0"/>
                <w:sz w:val="24"/>
              </w:rPr>
            </w:pPr>
            <w:r>
              <w:rPr>
                <w:rFonts w:hint="eastAsia" w:eastAsia="仿宋_GB2312"/>
                <w:kern w:val="0"/>
                <w:sz w:val="24"/>
              </w:rPr>
              <w:t>得分</w:t>
            </w:r>
          </w:p>
        </w:tc>
        <w:tc>
          <w:tcPr>
            <w:tcW w:w="1456" w:type="dxa"/>
            <w:gridSpan w:val="3"/>
            <w:tcBorders>
              <w:top w:val="single" w:color="auto" w:sz="4" w:space="0"/>
              <w:left w:val="nil"/>
              <w:bottom w:val="single" w:color="auto" w:sz="4" w:space="0"/>
              <w:right w:val="single" w:color="auto" w:sz="4" w:space="0"/>
            </w:tcBorders>
            <w:vAlign w:val="center"/>
          </w:tcPr>
          <w:p w14:paraId="5DEB8F9A">
            <w:pPr>
              <w:widowControl/>
              <w:spacing w:line="240" w:lineRule="exact"/>
              <w:jc w:val="center"/>
              <w:rPr>
                <w:rFonts w:eastAsia="仿宋_GB2312"/>
                <w:kern w:val="0"/>
                <w:sz w:val="24"/>
              </w:rPr>
            </w:pPr>
            <w:r>
              <w:rPr>
                <w:rFonts w:hint="eastAsia" w:eastAsia="仿宋_GB2312"/>
                <w:kern w:val="0"/>
                <w:sz w:val="24"/>
              </w:rPr>
              <w:t>偏差原因分析及改进措施</w:t>
            </w:r>
          </w:p>
        </w:tc>
      </w:tr>
      <w:tr w14:paraId="151A776C">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B0A1AFD"/>
        </w:tc>
        <w:tc>
          <w:tcPr>
            <w:tcW w:w="626" w:type="dxa"/>
            <w:vMerge w:val="restart"/>
            <w:tcBorders>
              <w:top w:val="nil"/>
              <w:left w:val="single" w:color="auto" w:sz="4" w:space="0"/>
              <w:bottom w:val="single" w:color="auto" w:sz="4" w:space="0"/>
              <w:right w:val="single" w:color="auto" w:sz="4" w:space="0"/>
            </w:tcBorders>
            <w:vAlign w:val="center"/>
          </w:tcPr>
          <w:p w14:paraId="41D501FB">
            <w:pPr>
              <w:widowControl/>
              <w:spacing w:line="240" w:lineRule="exact"/>
              <w:jc w:val="center"/>
              <w:rPr>
                <w:rFonts w:eastAsia="仿宋_GB2312"/>
                <w:kern w:val="0"/>
                <w:sz w:val="24"/>
              </w:rPr>
            </w:pPr>
            <w:r>
              <w:rPr>
                <w:rFonts w:hint="eastAsia" w:eastAsia="仿宋_GB2312"/>
                <w:kern w:val="0"/>
                <w:sz w:val="24"/>
              </w:rPr>
              <w:t>产出指标</w:t>
            </w:r>
          </w:p>
        </w:tc>
        <w:tc>
          <w:tcPr>
            <w:tcW w:w="1465" w:type="dxa"/>
            <w:tcBorders>
              <w:top w:val="nil"/>
              <w:left w:val="single" w:color="auto" w:sz="4" w:space="0"/>
              <w:bottom w:val="single" w:color="auto" w:sz="4" w:space="0"/>
              <w:right w:val="single" w:color="auto" w:sz="4" w:space="0"/>
            </w:tcBorders>
            <w:vAlign w:val="center"/>
          </w:tcPr>
          <w:p w14:paraId="13494848">
            <w:pPr>
              <w:widowControl/>
              <w:spacing w:line="240" w:lineRule="exact"/>
              <w:jc w:val="center"/>
              <w:rPr>
                <w:rFonts w:eastAsia="仿宋_GB2312"/>
                <w:kern w:val="0"/>
                <w:sz w:val="24"/>
              </w:rPr>
            </w:pPr>
            <w:r>
              <w:rPr>
                <w:rFonts w:hint="eastAsia" w:eastAsia="仿宋_GB2312"/>
                <w:kern w:val="0"/>
                <w:sz w:val="24"/>
              </w:rPr>
              <w:t>数量指标</w:t>
            </w:r>
          </w:p>
        </w:tc>
        <w:tc>
          <w:tcPr>
            <w:tcW w:w="1702" w:type="dxa"/>
            <w:gridSpan w:val="2"/>
            <w:tcBorders>
              <w:top w:val="single" w:color="auto" w:sz="4" w:space="0"/>
              <w:left w:val="nil"/>
              <w:bottom w:val="single" w:color="auto" w:sz="4" w:space="0"/>
              <w:right w:val="single" w:color="auto" w:sz="4" w:space="0"/>
            </w:tcBorders>
            <w:vAlign w:val="center"/>
          </w:tcPr>
          <w:p w14:paraId="19DBF602">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：享受补贴人数合格率</w:t>
            </w:r>
          </w:p>
        </w:tc>
        <w:tc>
          <w:tcPr>
            <w:tcW w:w="866" w:type="dxa"/>
            <w:gridSpan w:val="2"/>
            <w:tcBorders>
              <w:top w:val="nil"/>
              <w:left w:val="nil"/>
              <w:bottom w:val="single" w:color="auto" w:sz="4" w:space="0"/>
              <w:right w:val="single" w:color="auto" w:sz="4" w:space="0"/>
            </w:tcBorders>
            <w:vAlign w:val="center"/>
          </w:tcPr>
          <w:p w14:paraId="4B8BE4FC">
            <w:pPr>
              <w:widowControl/>
              <w:spacing w:line="240" w:lineRule="exact"/>
              <w:jc w:val="center"/>
              <w:rPr>
                <w:rFonts w:eastAsia="仿宋_GB2312"/>
                <w:kern w:val="0"/>
                <w:sz w:val="24"/>
              </w:rPr>
            </w:pPr>
            <w:r>
              <w:rPr>
                <w:rFonts w:hint="eastAsia" w:eastAsia="仿宋_GB2312"/>
                <w:kern w:val="0"/>
                <w:sz w:val="24"/>
              </w:rPr>
              <w:t>100%</w:t>
            </w:r>
          </w:p>
        </w:tc>
        <w:tc>
          <w:tcPr>
            <w:tcW w:w="1082" w:type="dxa"/>
            <w:tcBorders>
              <w:top w:val="nil"/>
              <w:left w:val="nil"/>
              <w:bottom w:val="single" w:color="auto" w:sz="4" w:space="0"/>
              <w:right w:val="single" w:color="auto" w:sz="4" w:space="0"/>
            </w:tcBorders>
            <w:vAlign w:val="center"/>
          </w:tcPr>
          <w:p w14:paraId="2FD6FE69">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0930CC0E">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852CBFA">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51861A22">
            <w:pPr>
              <w:widowControl/>
              <w:spacing w:line="240" w:lineRule="exact"/>
              <w:jc w:val="center"/>
              <w:rPr>
                <w:rFonts w:eastAsia="仿宋_GB2312"/>
                <w:kern w:val="0"/>
                <w:sz w:val="24"/>
              </w:rPr>
            </w:pPr>
          </w:p>
        </w:tc>
      </w:tr>
      <w:tr w14:paraId="15076B85">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7BA64EB"/>
        </w:tc>
        <w:tc>
          <w:tcPr>
            <w:tcW w:w="626" w:type="dxa"/>
            <w:vMerge w:val="continue"/>
            <w:tcBorders>
              <w:top w:val="nil"/>
              <w:left w:val="single" w:color="auto" w:sz="4" w:space="0"/>
              <w:bottom w:val="single" w:color="auto" w:sz="4" w:space="0"/>
              <w:right w:val="single" w:color="auto" w:sz="4" w:space="0"/>
            </w:tcBorders>
            <w:vAlign w:val="center"/>
          </w:tcPr>
          <w:p w14:paraId="0EEEA8B5"/>
        </w:tc>
        <w:tc>
          <w:tcPr>
            <w:tcW w:w="1465" w:type="dxa"/>
            <w:tcBorders>
              <w:top w:val="nil"/>
              <w:left w:val="single" w:color="auto" w:sz="4" w:space="0"/>
              <w:bottom w:val="single" w:color="auto" w:sz="4" w:space="0"/>
              <w:right w:val="single" w:color="auto" w:sz="4" w:space="0"/>
            </w:tcBorders>
            <w:vAlign w:val="center"/>
          </w:tcPr>
          <w:p w14:paraId="3CD9A44B">
            <w:pPr>
              <w:widowControl/>
              <w:spacing w:line="240" w:lineRule="exact"/>
              <w:jc w:val="center"/>
              <w:rPr>
                <w:rFonts w:eastAsia="仿宋_GB2312"/>
                <w:kern w:val="0"/>
                <w:sz w:val="24"/>
              </w:rPr>
            </w:pPr>
            <w:r>
              <w:rPr>
                <w:rFonts w:hint="eastAsia" w:eastAsia="仿宋_GB2312"/>
                <w:kern w:val="0"/>
                <w:sz w:val="24"/>
              </w:rPr>
              <w:t>质量指标</w:t>
            </w:r>
          </w:p>
        </w:tc>
        <w:tc>
          <w:tcPr>
            <w:tcW w:w="1702" w:type="dxa"/>
            <w:gridSpan w:val="2"/>
            <w:tcBorders>
              <w:top w:val="single" w:color="auto" w:sz="4" w:space="0"/>
              <w:left w:val="nil"/>
              <w:bottom w:val="single" w:color="auto" w:sz="4" w:space="0"/>
              <w:right w:val="single" w:color="auto" w:sz="4" w:space="0"/>
            </w:tcBorders>
            <w:vAlign w:val="center"/>
          </w:tcPr>
          <w:p w14:paraId="35BAA98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：资金发放准确性</w:t>
            </w:r>
          </w:p>
        </w:tc>
        <w:tc>
          <w:tcPr>
            <w:tcW w:w="866" w:type="dxa"/>
            <w:gridSpan w:val="2"/>
            <w:tcBorders>
              <w:top w:val="nil"/>
              <w:left w:val="nil"/>
              <w:bottom w:val="single" w:color="auto" w:sz="4" w:space="0"/>
              <w:right w:val="single" w:color="auto" w:sz="4" w:space="0"/>
            </w:tcBorders>
            <w:vAlign w:val="center"/>
          </w:tcPr>
          <w:p w14:paraId="4F512B39">
            <w:pPr>
              <w:widowControl/>
              <w:spacing w:line="240" w:lineRule="exact"/>
              <w:jc w:val="center"/>
              <w:rPr>
                <w:rFonts w:eastAsia="仿宋_GB2312"/>
                <w:kern w:val="0"/>
                <w:sz w:val="24"/>
              </w:rPr>
            </w:pPr>
            <w:r>
              <w:rPr>
                <w:rFonts w:hint="eastAsia" w:eastAsia="仿宋_GB2312"/>
                <w:kern w:val="0"/>
                <w:sz w:val="24"/>
              </w:rPr>
              <w:t>100%</w:t>
            </w:r>
          </w:p>
        </w:tc>
        <w:tc>
          <w:tcPr>
            <w:tcW w:w="1082" w:type="dxa"/>
            <w:tcBorders>
              <w:top w:val="nil"/>
              <w:left w:val="nil"/>
              <w:bottom w:val="single" w:color="auto" w:sz="4" w:space="0"/>
              <w:right w:val="single" w:color="auto" w:sz="4" w:space="0"/>
            </w:tcBorders>
            <w:vAlign w:val="center"/>
          </w:tcPr>
          <w:p w14:paraId="29196D34">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6587141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91C7377">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4578F504">
            <w:pPr>
              <w:widowControl/>
              <w:spacing w:line="240" w:lineRule="exact"/>
              <w:jc w:val="center"/>
              <w:rPr>
                <w:rFonts w:eastAsia="仿宋_GB2312"/>
                <w:kern w:val="0"/>
                <w:sz w:val="24"/>
              </w:rPr>
            </w:pPr>
          </w:p>
        </w:tc>
      </w:tr>
      <w:tr w14:paraId="1AE2686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2DDFBDC"/>
        </w:tc>
        <w:tc>
          <w:tcPr>
            <w:tcW w:w="626" w:type="dxa"/>
            <w:vMerge w:val="continue"/>
            <w:tcBorders>
              <w:top w:val="nil"/>
              <w:left w:val="single" w:color="auto" w:sz="4" w:space="0"/>
              <w:bottom w:val="single" w:color="auto" w:sz="4" w:space="0"/>
              <w:right w:val="single" w:color="auto" w:sz="4" w:space="0"/>
            </w:tcBorders>
            <w:vAlign w:val="center"/>
          </w:tcPr>
          <w:p w14:paraId="745C78C2"/>
        </w:tc>
        <w:tc>
          <w:tcPr>
            <w:tcW w:w="1465" w:type="dxa"/>
            <w:tcBorders>
              <w:top w:val="nil"/>
              <w:left w:val="single" w:color="auto" w:sz="4" w:space="0"/>
              <w:bottom w:val="single" w:color="auto" w:sz="4" w:space="0"/>
              <w:right w:val="single" w:color="auto" w:sz="4" w:space="0"/>
            </w:tcBorders>
            <w:vAlign w:val="center"/>
          </w:tcPr>
          <w:p w14:paraId="2FF731CE">
            <w:pPr>
              <w:widowControl/>
              <w:spacing w:line="240" w:lineRule="exact"/>
              <w:jc w:val="center"/>
              <w:rPr>
                <w:rFonts w:eastAsia="仿宋_GB2312"/>
                <w:kern w:val="0"/>
                <w:sz w:val="24"/>
              </w:rPr>
            </w:pPr>
            <w:r>
              <w:rPr>
                <w:rFonts w:hint="eastAsia" w:eastAsia="仿宋_GB2312"/>
                <w:kern w:val="0"/>
                <w:sz w:val="24"/>
              </w:rPr>
              <w:t>时效指标</w:t>
            </w:r>
          </w:p>
        </w:tc>
        <w:tc>
          <w:tcPr>
            <w:tcW w:w="1702" w:type="dxa"/>
            <w:gridSpan w:val="2"/>
            <w:tcBorders>
              <w:top w:val="single" w:color="auto" w:sz="4" w:space="0"/>
              <w:left w:val="nil"/>
              <w:bottom w:val="single" w:color="auto" w:sz="4" w:space="0"/>
              <w:right w:val="single" w:color="auto" w:sz="4" w:space="0"/>
            </w:tcBorders>
            <w:vAlign w:val="center"/>
          </w:tcPr>
          <w:p w14:paraId="08248F87">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：补贴资金及时性</w:t>
            </w:r>
          </w:p>
        </w:tc>
        <w:tc>
          <w:tcPr>
            <w:tcW w:w="866" w:type="dxa"/>
            <w:gridSpan w:val="2"/>
            <w:tcBorders>
              <w:top w:val="single" w:color="auto" w:sz="4" w:space="0"/>
              <w:left w:val="nil"/>
              <w:bottom w:val="single" w:color="auto" w:sz="4" w:space="0"/>
              <w:right w:val="single" w:color="auto" w:sz="4" w:space="0"/>
            </w:tcBorders>
            <w:vAlign w:val="center"/>
          </w:tcPr>
          <w:p w14:paraId="2070FF4B">
            <w:pPr>
              <w:widowControl/>
              <w:spacing w:line="240" w:lineRule="exact"/>
              <w:jc w:val="center"/>
              <w:rPr>
                <w:rFonts w:eastAsia="仿宋_GB2312"/>
                <w:kern w:val="0"/>
                <w:sz w:val="24"/>
              </w:rPr>
            </w:pPr>
            <w:r>
              <w:rPr>
                <w:rFonts w:eastAsia="仿宋_GB2312"/>
                <w:kern w:val="0"/>
                <w:sz w:val="24"/>
              </w:rPr>
              <w:t>按月及时发放</w:t>
            </w:r>
          </w:p>
        </w:tc>
        <w:tc>
          <w:tcPr>
            <w:tcW w:w="1082" w:type="dxa"/>
            <w:tcBorders>
              <w:top w:val="single" w:color="auto" w:sz="4" w:space="0"/>
              <w:left w:val="nil"/>
              <w:bottom w:val="single" w:color="auto" w:sz="4" w:space="0"/>
              <w:right w:val="single" w:color="auto" w:sz="4" w:space="0"/>
            </w:tcBorders>
            <w:vAlign w:val="center"/>
          </w:tcPr>
          <w:p w14:paraId="519569DA">
            <w:pPr>
              <w:widowControl/>
              <w:spacing w:line="240" w:lineRule="exact"/>
              <w:jc w:val="center"/>
              <w:rPr>
                <w:rFonts w:eastAsia="仿宋_GB2312"/>
                <w:kern w:val="0"/>
                <w:sz w:val="24"/>
              </w:rPr>
            </w:pPr>
            <w:r>
              <w:rPr>
                <w:rFonts w:eastAsia="仿宋_GB2312"/>
                <w:kern w:val="0"/>
                <w:sz w:val="24"/>
              </w:rPr>
              <w:t>按月及时发放</w:t>
            </w:r>
          </w:p>
        </w:tc>
        <w:tc>
          <w:tcPr>
            <w:tcW w:w="532" w:type="dxa"/>
            <w:gridSpan w:val="2"/>
            <w:tcBorders>
              <w:top w:val="nil"/>
              <w:left w:val="nil"/>
              <w:bottom w:val="single" w:color="auto" w:sz="4" w:space="0"/>
              <w:right w:val="single" w:color="auto" w:sz="4" w:space="0"/>
            </w:tcBorders>
            <w:vAlign w:val="center"/>
          </w:tcPr>
          <w:p w14:paraId="3E75D620">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85BA6E1">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1783C88">
            <w:pPr>
              <w:widowControl/>
              <w:spacing w:line="240" w:lineRule="exact"/>
              <w:jc w:val="center"/>
              <w:rPr>
                <w:rFonts w:eastAsia="仿宋_GB2312"/>
                <w:kern w:val="0"/>
                <w:sz w:val="24"/>
              </w:rPr>
            </w:pPr>
          </w:p>
        </w:tc>
      </w:tr>
      <w:tr w14:paraId="5DBF31FE">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9EE4BE3"/>
        </w:tc>
        <w:tc>
          <w:tcPr>
            <w:tcW w:w="626" w:type="dxa"/>
            <w:vMerge w:val="continue"/>
            <w:tcBorders>
              <w:top w:val="nil"/>
              <w:left w:val="single" w:color="auto" w:sz="4" w:space="0"/>
              <w:bottom w:val="single" w:color="auto" w:sz="4" w:space="0"/>
              <w:right w:val="single" w:color="auto" w:sz="4" w:space="0"/>
            </w:tcBorders>
            <w:vAlign w:val="center"/>
          </w:tcPr>
          <w:p w14:paraId="5F6E989D"/>
        </w:tc>
        <w:tc>
          <w:tcPr>
            <w:tcW w:w="1465" w:type="dxa"/>
            <w:vMerge w:val="restart"/>
            <w:tcBorders>
              <w:top w:val="nil"/>
              <w:left w:val="single" w:color="auto" w:sz="4" w:space="0"/>
              <w:bottom w:val="single" w:color="auto" w:sz="4" w:space="0"/>
              <w:right w:val="single" w:color="auto" w:sz="4" w:space="0"/>
            </w:tcBorders>
            <w:vAlign w:val="center"/>
          </w:tcPr>
          <w:p w14:paraId="7992291C">
            <w:pPr>
              <w:widowControl/>
              <w:spacing w:line="240" w:lineRule="exact"/>
              <w:jc w:val="center"/>
              <w:rPr>
                <w:rFonts w:eastAsia="仿宋_GB2312"/>
                <w:kern w:val="0"/>
                <w:sz w:val="24"/>
              </w:rPr>
            </w:pPr>
            <w:r>
              <w:rPr>
                <w:rFonts w:hint="eastAsia" w:eastAsia="仿宋_GB2312"/>
                <w:kern w:val="0"/>
                <w:sz w:val="24"/>
              </w:rPr>
              <w:t>成本指标</w:t>
            </w:r>
          </w:p>
        </w:tc>
        <w:tc>
          <w:tcPr>
            <w:tcW w:w="1702" w:type="dxa"/>
            <w:gridSpan w:val="2"/>
            <w:tcBorders>
              <w:top w:val="single" w:color="auto" w:sz="4" w:space="0"/>
              <w:left w:val="nil"/>
              <w:bottom w:val="single" w:color="auto" w:sz="4" w:space="0"/>
              <w:right w:val="single" w:color="auto" w:sz="4" w:space="0"/>
            </w:tcBorders>
            <w:vAlign w:val="center"/>
          </w:tcPr>
          <w:p w14:paraId="765B25B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：项目陈本控制</w:t>
            </w:r>
          </w:p>
        </w:tc>
        <w:tc>
          <w:tcPr>
            <w:tcW w:w="866" w:type="dxa"/>
            <w:gridSpan w:val="2"/>
            <w:tcBorders>
              <w:top w:val="nil"/>
              <w:left w:val="nil"/>
              <w:bottom w:val="single" w:color="auto" w:sz="4" w:space="0"/>
              <w:right w:val="single" w:color="auto" w:sz="4" w:space="0"/>
            </w:tcBorders>
            <w:vAlign w:val="center"/>
          </w:tcPr>
          <w:p w14:paraId="6CAEB6C8">
            <w:pPr>
              <w:widowControl/>
              <w:spacing w:line="240" w:lineRule="exact"/>
              <w:jc w:val="center"/>
              <w:rPr>
                <w:rFonts w:eastAsia="仿宋_GB2312"/>
                <w:kern w:val="0"/>
                <w:sz w:val="24"/>
              </w:rPr>
            </w:pPr>
            <w:r>
              <w:rPr>
                <w:rFonts w:hint="eastAsia" w:eastAsia="仿宋_GB2312"/>
                <w:kern w:val="0"/>
                <w:sz w:val="24"/>
              </w:rPr>
              <w:t>537.2</w:t>
            </w:r>
          </w:p>
        </w:tc>
        <w:tc>
          <w:tcPr>
            <w:tcW w:w="1082" w:type="dxa"/>
            <w:tcBorders>
              <w:top w:val="nil"/>
              <w:left w:val="nil"/>
              <w:bottom w:val="single" w:color="auto" w:sz="4" w:space="0"/>
              <w:right w:val="single" w:color="auto" w:sz="4" w:space="0"/>
            </w:tcBorders>
            <w:vAlign w:val="center"/>
          </w:tcPr>
          <w:p w14:paraId="1682E08B">
            <w:pPr>
              <w:widowControl/>
              <w:spacing w:line="240" w:lineRule="exact"/>
              <w:jc w:val="center"/>
              <w:rPr>
                <w:rFonts w:eastAsia="仿宋_GB2312"/>
                <w:kern w:val="0"/>
                <w:sz w:val="24"/>
              </w:rPr>
            </w:pPr>
            <w:r>
              <w:rPr>
                <w:rFonts w:hint="eastAsia" w:eastAsia="仿宋_GB2312"/>
                <w:kern w:val="0"/>
                <w:sz w:val="24"/>
              </w:rPr>
              <w:t>537.2</w:t>
            </w:r>
          </w:p>
        </w:tc>
        <w:tc>
          <w:tcPr>
            <w:tcW w:w="532" w:type="dxa"/>
            <w:gridSpan w:val="2"/>
            <w:tcBorders>
              <w:top w:val="nil"/>
              <w:left w:val="nil"/>
              <w:bottom w:val="single" w:color="auto" w:sz="4" w:space="0"/>
              <w:right w:val="single" w:color="auto" w:sz="4" w:space="0"/>
            </w:tcBorders>
            <w:vAlign w:val="center"/>
          </w:tcPr>
          <w:p w14:paraId="4A490DB8">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48718960">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5FD55AFC">
            <w:pPr>
              <w:widowControl/>
              <w:spacing w:line="240" w:lineRule="exact"/>
              <w:jc w:val="center"/>
              <w:rPr>
                <w:rFonts w:eastAsia="仿宋_GB2312"/>
                <w:kern w:val="0"/>
                <w:sz w:val="24"/>
              </w:rPr>
            </w:pPr>
          </w:p>
        </w:tc>
      </w:tr>
      <w:tr w14:paraId="0BCBC36F">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E77596A"/>
        </w:tc>
        <w:tc>
          <w:tcPr>
            <w:tcW w:w="626" w:type="dxa"/>
            <w:vMerge w:val="continue"/>
            <w:tcBorders>
              <w:top w:val="nil"/>
              <w:left w:val="single" w:color="auto" w:sz="4" w:space="0"/>
              <w:bottom w:val="single" w:color="auto" w:sz="4" w:space="0"/>
              <w:right w:val="single" w:color="auto" w:sz="4" w:space="0"/>
            </w:tcBorders>
            <w:vAlign w:val="center"/>
          </w:tcPr>
          <w:p w14:paraId="4F4EC87B"/>
        </w:tc>
        <w:tc>
          <w:tcPr>
            <w:tcW w:w="1465" w:type="dxa"/>
            <w:vMerge w:val="continue"/>
            <w:tcBorders>
              <w:top w:val="nil"/>
              <w:left w:val="single" w:color="auto" w:sz="4" w:space="0"/>
              <w:bottom w:val="single" w:color="auto" w:sz="4" w:space="0"/>
              <w:right w:val="single" w:color="auto" w:sz="4" w:space="0"/>
            </w:tcBorders>
            <w:vAlign w:val="center"/>
          </w:tcPr>
          <w:p w14:paraId="34F7A284"/>
        </w:tc>
        <w:tc>
          <w:tcPr>
            <w:tcW w:w="1702" w:type="dxa"/>
            <w:gridSpan w:val="2"/>
            <w:tcBorders>
              <w:top w:val="single" w:color="auto" w:sz="4" w:space="0"/>
              <w:left w:val="nil"/>
              <w:bottom w:val="single" w:color="auto" w:sz="4" w:space="0"/>
              <w:right w:val="single" w:color="auto" w:sz="4" w:space="0"/>
            </w:tcBorders>
            <w:vAlign w:val="center"/>
          </w:tcPr>
          <w:p w14:paraId="5CFD1208">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 xml:space="preserve">2 </w:t>
            </w:r>
          </w:p>
        </w:tc>
        <w:tc>
          <w:tcPr>
            <w:tcW w:w="866" w:type="dxa"/>
            <w:gridSpan w:val="2"/>
            <w:tcBorders>
              <w:top w:val="nil"/>
              <w:left w:val="nil"/>
              <w:bottom w:val="single" w:color="auto" w:sz="4" w:space="0"/>
              <w:right w:val="single" w:color="auto" w:sz="4" w:space="0"/>
            </w:tcBorders>
            <w:vAlign w:val="center"/>
          </w:tcPr>
          <w:p w14:paraId="37027A64">
            <w:pPr>
              <w:widowControl/>
              <w:spacing w:line="240" w:lineRule="exact"/>
              <w:jc w:val="center"/>
              <w:rPr>
                <w:rFonts w:eastAsia="仿宋_GB2312"/>
                <w:kern w:val="0"/>
                <w:sz w:val="24"/>
              </w:rPr>
            </w:pPr>
          </w:p>
        </w:tc>
        <w:tc>
          <w:tcPr>
            <w:tcW w:w="1082" w:type="dxa"/>
            <w:tcBorders>
              <w:top w:val="nil"/>
              <w:left w:val="nil"/>
              <w:bottom w:val="single" w:color="auto" w:sz="4" w:space="0"/>
              <w:right w:val="single" w:color="auto" w:sz="4" w:space="0"/>
            </w:tcBorders>
            <w:vAlign w:val="center"/>
          </w:tcPr>
          <w:p w14:paraId="3FC76CFF">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65F56878">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2618717">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AE39BF4">
            <w:pPr>
              <w:widowControl/>
              <w:spacing w:line="240" w:lineRule="exact"/>
              <w:jc w:val="center"/>
              <w:rPr>
                <w:rFonts w:eastAsia="仿宋_GB2312"/>
                <w:kern w:val="0"/>
                <w:sz w:val="24"/>
              </w:rPr>
            </w:pPr>
          </w:p>
        </w:tc>
      </w:tr>
      <w:tr w14:paraId="1E96A42D">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2DC82C8"/>
        </w:tc>
        <w:tc>
          <w:tcPr>
            <w:tcW w:w="626" w:type="dxa"/>
            <w:vMerge w:val="restart"/>
            <w:tcBorders>
              <w:top w:val="nil"/>
              <w:left w:val="single" w:color="auto" w:sz="4" w:space="0"/>
              <w:bottom w:val="single" w:color="auto" w:sz="4" w:space="0"/>
              <w:right w:val="single" w:color="auto" w:sz="4" w:space="0"/>
            </w:tcBorders>
            <w:vAlign w:val="center"/>
          </w:tcPr>
          <w:p w14:paraId="2BCB3D4D">
            <w:pPr>
              <w:widowControl/>
              <w:spacing w:line="240" w:lineRule="exact"/>
              <w:jc w:val="center"/>
              <w:rPr>
                <w:rFonts w:eastAsia="仿宋_GB2312"/>
                <w:kern w:val="0"/>
                <w:sz w:val="24"/>
              </w:rPr>
            </w:pPr>
            <w:r>
              <w:rPr>
                <w:rFonts w:hint="eastAsia" w:eastAsia="仿宋_GB2312"/>
                <w:kern w:val="0"/>
                <w:sz w:val="24"/>
              </w:rPr>
              <w:t>效益指标</w:t>
            </w:r>
          </w:p>
        </w:tc>
        <w:tc>
          <w:tcPr>
            <w:tcW w:w="1465" w:type="dxa"/>
            <w:vMerge w:val="restart"/>
            <w:tcBorders>
              <w:top w:val="nil"/>
              <w:left w:val="single" w:color="auto" w:sz="4" w:space="0"/>
              <w:bottom w:val="single" w:color="auto" w:sz="4" w:space="0"/>
              <w:right w:val="single" w:color="auto" w:sz="4" w:space="0"/>
            </w:tcBorders>
            <w:vAlign w:val="center"/>
          </w:tcPr>
          <w:p w14:paraId="31C7DBC9">
            <w:pPr>
              <w:widowControl/>
              <w:spacing w:line="240" w:lineRule="exact"/>
              <w:jc w:val="center"/>
              <w:rPr>
                <w:rFonts w:eastAsia="仿宋_GB2312"/>
                <w:kern w:val="0"/>
                <w:sz w:val="24"/>
              </w:rPr>
            </w:pPr>
            <w:r>
              <w:rPr>
                <w:rFonts w:hint="eastAsia" w:eastAsia="仿宋_GB2312"/>
                <w:kern w:val="0"/>
                <w:sz w:val="24"/>
              </w:rPr>
              <w:t>经济效益</w:t>
            </w:r>
          </w:p>
          <w:p w14:paraId="59ED7A66">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43ABF09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866" w:type="dxa"/>
            <w:gridSpan w:val="2"/>
            <w:tcBorders>
              <w:top w:val="nil"/>
              <w:left w:val="nil"/>
              <w:bottom w:val="single" w:color="auto" w:sz="4" w:space="0"/>
              <w:right w:val="single" w:color="auto" w:sz="4" w:space="0"/>
            </w:tcBorders>
            <w:vAlign w:val="center"/>
          </w:tcPr>
          <w:p w14:paraId="6D6C7A53">
            <w:pPr>
              <w:widowControl/>
              <w:spacing w:line="240" w:lineRule="exact"/>
              <w:jc w:val="center"/>
              <w:rPr>
                <w:rFonts w:eastAsia="仿宋_GB2312"/>
                <w:kern w:val="0"/>
                <w:sz w:val="24"/>
              </w:rPr>
            </w:pPr>
          </w:p>
        </w:tc>
        <w:tc>
          <w:tcPr>
            <w:tcW w:w="1082" w:type="dxa"/>
            <w:tcBorders>
              <w:top w:val="nil"/>
              <w:left w:val="nil"/>
              <w:bottom w:val="single" w:color="auto" w:sz="4" w:space="0"/>
              <w:right w:val="single" w:color="auto" w:sz="4" w:space="0"/>
            </w:tcBorders>
            <w:vAlign w:val="center"/>
          </w:tcPr>
          <w:p w14:paraId="6A7564CF">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B514046">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693835C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6A3CC5A">
            <w:pPr>
              <w:widowControl/>
              <w:spacing w:line="240" w:lineRule="exact"/>
              <w:jc w:val="center"/>
              <w:rPr>
                <w:rFonts w:eastAsia="仿宋_GB2312"/>
                <w:kern w:val="0"/>
                <w:sz w:val="24"/>
              </w:rPr>
            </w:pPr>
          </w:p>
        </w:tc>
      </w:tr>
      <w:tr w14:paraId="5F54C25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0FEE56F"/>
        </w:tc>
        <w:tc>
          <w:tcPr>
            <w:tcW w:w="626" w:type="dxa"/>
            <w:vMerge w:val="continue"/>
            <w:tcBorders>
              <w:top w:val="nil"/>
              <w:left w:val="single" w:color="auto" w:sz="4" w:space="0"/>
              <w:bottom w:val="single" w:color="auto" w:sz="4" w:space="0"/>
              <w:right w:val="single" w:color="auto" w:sz="4" w:space="0"/>
            </w:tcBorders>
            <w:vAlign w:val="center"/>
          </w:tcPr>
          <w:p w14:paraId="6A3CC77D"/>
        </w:tc>
        <w:tc>
          <w:tcPr>
            <w:tcW w:w="1465" w:type="dxa"/>
            <w:vMerge w:val="continue"/>
            <w:tcBorders>
              <w:top w:val="nil"/>
              <w:left w:val="single" w:color="auto" w:sz="4" w:space="0"/>
              <w:bottom w:val="single" w:color="auto" w:sz="4" w:space="0"/>
              <w:right w:val="single" w:color="auto" w:sz="4" w:space="0"/>
            </w:tcBorders>
            <w:vAlign w:val="center"/>
          </w:tcPr>
          <w:p w14:paraId="6C6295F0"/>
        </w:tc>
        <w:tc>
          <w:tcPr>
            <w:tcW w:w="1702" w:type="dxa"/>
            <w:gridSpan w:val="2"/>
            <w:tcBorders>
              <w:top w:val="single" w:color="auto" w:sz="4" w:space="0"/>
              <w:left w:val="nil"/>
              <w:bottom w:val="single" w:color="auto" w:sz="4" w:space="0"/>
              <w:right w:val="single" w:color="auto" w:sz="4" w:space="0"/>
            </w:tcBorders>
            <w:vAlign w:val="center"/>
          </w:tcPr>
          <w:p w14:paraId="374DFB64">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866" w:type="dxa"/>
            <w:gridSpan w:val="2"/>
            <w:tcBorders>
              <w:top w:val="nil"/>
              <w:left w:val="nil"/>
              <w:bottom w:val="single" w:color="auto" w:sz="4" w:space="0"/>
              <w:right w:val="single" w:color="auto" w:sz="4" w:space="0"/>
            </w:tcBorders>
            <w:vAlign w:val="center"/>
          </w:tcPr>
          <w:p w14:paraId="1CF124A3">
            <w:pPr>
              <w:widowControl/>
              <w:spacing w:line="240" w:lineRule="exact"/>
              <w:jc w:val="center"/>
              <w:rPr>
                <w:rFonts w:eastAsia="仿宋_GB2312"/>
                <w:kern w:val="0"/>
                <w:sz w:val="24"/>
              </w:rPr>
            </w:pPr>
          </w:p>
        </w:tc>
        <w:tc>
          <w:tcPr>
            <w:tcW w:w="1082" w:type="dxa"/>
            <w:tcBorders>
              <w:top w:val="nil"/>
              <w:left w:val="nil"/>
              <w:bottom w:val="single" w:color="auto" w:sz="4" w:space="0"/>
              <w:right w:val="single" w:color="auto" w:sz="4" w:space="0"/>
            </w:tcBorders>
            <w:vAlign w:val="center"/>
          </w:tcPr>
          <w:p w14:paraId="4D541E5D">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536679FF">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6A6303DB">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96A4B89">
            <w:pPr>
              <w:widowControl/>
              <w:spacing w:line="240" w:lineRule="exact"/>
              <w:jc w:val="center"/>
              <w:rPr>
                <w:rFonts w:eastAsia="仿宋_GB2312"/>
                <w:kern w:val="0"/>
                <w:sz w:val="24"/>
              </w:rPr>
            </w:pPr>
          </w:p>
        </w:tc>
      </w:tr>
      <w:tr w14:paraId="7DE0DBC5">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B97ED17"/>
        </w:tc>
        <w:tc>
          <w:tcPr>
            <w:tcW w:w="626" w:type="dxa"/>
            <w:vMerge w:val="continue"/>
            <w:tcBorders>
              <w:top w:val="nil"/>
              <w:left w:val="single" w:color="auto" w:sz="4" w:space="0"/>
              <w:bottom w:val="single" w:color="auto" w:sz="4" w:space="0"/>
              <w:right w:val="single" w:color="auto" w:sz="4" w:space="0"/>
            </w:tcBorders>
            <w:vAlign w:val="center"/>
          </w:tcPr>
          <w:p w14:paraId="666947C1"/>
        </w:tc>
        <w:tc>
          <w:tcPr>
            <w:tcW w:w="1465" w:type="dxa"/>
            <w:vMerge w:val="continue"/>
            <w:tcBorders>
              <w:top w:val="nil"/>
              <w:left w:val="single" w:color="auto" w:sz="4" w:space="0"/>
              <w:bottom w:val="single" w:color="auto" w:sz="4" w:space="0"/>
              <w:right w:val="single" w:color="auto" w:sz="4" w:space="0"/>
            </w:tcBorders>
            <w:vAlign w:val="center"/>
          </w:tcPr>
          <w:p w14:paraId="3A8CB9C1"/>
        </w:tc>
        <w:tc>
          <w:tcPr>
            <w:tcW w:w="1702" w:type="dxa"/>
            <w:gridSpan w:val="2"/>
            <w:tcBorders>
              <w:top w:val="single" w:color="auto" w:sz="4" w:space="0"/>
              <w:left w:val="nil"/>
              <w:bottom w:val="single" w:color="auto" w:sz="4" w:space="0"/>
              <w:right w:val="single" w:color="auto" w:sz="4" w:space="0"/>
            </w:tcBorders>
            <w:vAlign w:val="center"/>
          </w:tcPr>
          <w:p w14:paraId="4FBF42D5">
            <w:pPr>
              <w:widowControl/>
              <w:spacing w:line="240" w:lineRule="exact"/>
              <w:jc w:val="left"/>
              <w:rPr>
                <w:rFonts w:eastAsia="仿宋_GB2312"/>
                <w:color w:val="000000"/>
                <w:kern w:val="0"/>
                <w:sz w:val="24"/>
              </w:rPr>
            </w:pPr>
            <w:r>
              <w:rPr>
                <w:rFonts w:eastAsia="仿宋_GB2312"/>
                <w:color w:val="000000"/>
                <w:kern w:val="0"/>
                <w:sz w:val="24"/>
              </w:rPr>
              <w:t>……</w:t>
            </w:r>
          </w:p>
        </w:tc>
        <w:tc>
          <w:tcPr>
            <w:tcW w:w="866" w:type="dxa"/>
            <w:gridSpan w:val="2"/>
            <w:tcBorders>
              <w:top w:val="nil"/>
              <w:left w:val="nil"/>
              <w:bottom w:val="single" w:color="auto" w:sz="4" w:space="0"/>
              <w:right w:val="single" w:color="auto" w:sz="4" w:space="0"/>
            </w:tcBorders>
            <w:vAlign w:val="center"/>
          </w:tcPr>
          <w:p w14:paraId="40DBDF65">
            <w:pPr>
              <w:widowControl/>
              <w:spacing w:line="240" w:lineRule="exact"/>
              <w:jc w:val="center"/>
              <w:rPr>
                <w:rFonts w:eastAsia="仿宋_GB2312"/>
                <w:kern w:val="0"/>
                <w:sz w:val="24"/>
              </w:rPr>
            </w:pPr>
          </w:p>
        </w:tc>
        <w:tc>
          <w:tcPr>
            <w:tcW w:w="1082" w:type="dxa"/>
            <w:tcBorders>
              <w:top w:val="nil"/>
              <w:left w:val="nil"/>
              <w:bottom w:val="single" w:color="auto" w:sz="4" w:space="0"/>
              <w:right w:val="single" w:color="auto" w:sz="4" w:space="0"/>
            </w:tcBorders>
            <w:vAlign w:val="center"/>
          </w:tcPr>
          <w:p w14:paraId="5BB9914A">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2939F3F">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6252D96C">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5749694">
            <w:pPr>
              <w:widowControl/>
              <w:spacing w:line="240" w:lineRule="exact"/>
              <w:jc w:val="center"/>
              <w:rPr>
                <w:rFonts w:eastAsia="仿宋_GB2312"/>
                <w:kern w:val="0"/>
                <w:sz w:val="24"/>
              </w:rPr>
            </w:pPr>
          </w:p>
        </w:tc>
      </w:tr>
      <w:tr w14:paraId="03972C77">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0A578DD"/>
        </w:tc>
        <w:tc>
          <w:tcPr>
            <w:tcW w:w="626" w:type="dxa"/>
            <w:vMerge w:val="continue"/>
            <w:tcBorders>
              <w:top w:val="nil"/>
              <w:left w:val="single" w:color="auto" w:sz="4" w:space="0"/>
              <w:bottom w:val="single" w:color="auto" w:sz="4" w:space="0"/>
              <w:right w:val="single" w:color="auto" w:sz="4" w:space="0"/>
            </w:tcBorders>
            <w:vAlign w:val="center"/>
          </w:tcPr>
          <w:p w14:paraId="142886A3"/>
        </w:tc>
        <w:tc>
          <w:tcPr>
            <w:tcW w:w="1465" w:type="dxa"/>
            <w:tcBorders>
              <w:top w:val="nil"/>
              <w:left w:val="single" w:color="auto" w:sz="4" w:space="0"/>
              <w:bottom w:val="single" w:color="auto" w:sz="4" w:space="0"/>
              <w:right w:val="single" w:color="auto" w:sz="4" w:space="0"/>
            </w:tcBorders>
            <w:vAlign w:val="center"/>
          </w:tcPr>
          <w:p w14:paraId="1DC88D6A">
            <w:pPr>
              <w:widowControl/>
              <w:spacing w:line="240" w:lineRule="exact"/>
              <w:jc w:val="center"/>
              <w:rPr>
                <w:rFonts w:eastAsia="仿宋_GB2312"/>
                <w:kern w:val="0"/>
                <w:sz w:val="24"/>
              </w:rPr>
            </w:pPr>
            <w:r>
              <w:rPr>
                <w:rFonts w:hint="eastAsia" w:eastAsia="仿宋_GB2312"/>
                <w:kern w:val="0"/>
                <w:sz w:val="24"/>
              </w:rPr>
              <w:t>社会效益</w:t>
            </w:r>
          </w:p>
          <w:p w14:paraId="70A3B7E3">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383A513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：让困难群众体会到社会的关爱</w:t>
            </w:r>
          </w:p>
        </w:tc>
        <w:tc>
          <w:tcPr>
            <w:tcW w:w="866" w:type="dxa"/>
            <w:gridSpan w:val="2"/>
            <w:tcBorders>
              <w:top w:val="nil"/>
              <w:left w:val="nil"/>
              <w:bottom w:val="single" w:color="auto" w:sz="4" w:space="0"/>
              <w:right w:val="single" w:color="auto" w:sz="4" w:space="0"/>
            </w:tcBorders>
            <w:vAlign w:val="center"/>
          </w:tcPr>
          <w:p w14:paraId="66CBB04B">
            <w:pPr>
              <w:widowControl/>
              <w:spacing w:line="240" w:lineRule="exact"/>
              <w:jc w:val="center"/>
              <w:rPr>
                <w:rFonts w:eastAsia="仿宋_GB2312"/>
                <w:kern w:val="0"/>
                <w:sz w:val="24"/>
              </w:rPr>
            </w:pPr>
            <w:r>
              <w:rPr>
                <w:rFonts w:eastAsia="仿宋_GB2312"/>
                <w:kern w:val="0"/>
                <w:sz w:val="24"/>
              </w:rPr>
              <w:t>效果显著</w:t>
            </w:r>
          </w:p>
        </w:tc>
        <w:tc>
          <w:tcPr>
            <w:tcW w:w="1082" w:type="dxa"/>
            <w:tcBorders>
              <w:top w:val="nil"/>
              <w:left w:val="nil"/>
              <w:bottom w:val="single" w:color="auto" w:sz="4" w:space="0"/>
              <w:right w:val="single" w:color="auto" w:sz="4" w:space="0"/>
            </w:tcBorders>
            <w:vAlign w:val="center"/>
          </w:tcPr>
          <w:p w14:paraId="79A2D4B1">
            <w:pPr>
              <w:widowControl/>
              <w:spacing w:line="240" w:lineRule="exact"/>
              <w:jc w:val="center"/>
              <w:rPr>
                <w:rFonts w:eastAsia="仿宋_GB2312"/>
                <w:kern w:val="0"/>
                <w:sz w:val="24"/>
              </w:rPr>
            </w:pPr>
            <w:r>
              <w:rPr>
                <w:rFonts w:eastAsia="仿宋_GB2312"/>
                <w:kern w:val="0"/>
                <w:sz w:val="24"/>
              </w:rPr>
              <w:t>效果显著</w:t>
            </w:r>
          </w:p>
        </w:tc>
        <w:tc>
          <w:tcPr>
            <w:tcW w:w="532" w:type="dxa"/>
            <w:gridSpan w:val="2"/>
            <w:tcBorders>
              <w:top w:val="nil"/>
              <w:left w:val="nil"/>
              <w:bottom w:val="single" w:color="auto" w:sz="4" w:space="0"/>
              <w:right w:val="single" w:color="auto" w:sz="4" w:space="0"/>
            </w:tcBorders>
            <w:vAlign w:val="center"/>
          </w:tcPr>
          <w:p w14:paraId="14936D6C">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A514598">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7DB1217A">
            <w:pPr>
              <w:widowControl/>
              <w:spacing w:line="240" w:lineRule="exact"/>
              <w:jc w:val="center"/>
              <w:rPr>
                <w:rFonts w:eastAsia="仿宋_GB2312"/>
                <w:kern w:val="0"/>
                <w:sz w:val="24"/>
              </w:rPr>
            </w:pPr>
          </w:p>
        </w:tc>
      </w:tr>
      <w:tr w14:paraId="458E19C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4D82782"/>
        </w:tc>
        <w:tc>
          <w:tcPr>
            <w:tcW w:w="626" w:type="dxa"/>
            <w:vMerge w:val="continue"/>
            <w:tcBorders>
              <w:top w:val="nil"/>
              <w:left w:val="single" w:color="auto" w:sz="4" w:space="0"/>
              <w:bottom w:val="single" w:color="auto" w:sz="4" w:space="0"/>
              <w:right w:val="single" w:color="auto" w:sz="4" w:space="0"/>
            </w:tcBorders>
            <w:vAlign w:val="center"/>
          </w:tcPr>
          <w:p w14:paraId="4893E7AE"/>
        </w:tc>
        <w:tc>
          <w:tcPr>
            <w:tcW w:w="1465" w:type="dxa"/>
            <w:tcBorders>
              <w:top w:val="nil"/>
              <w:left w:val="single" w:color="auto" w:sz="4" w:space="0"/>
              <w:bottom w:val="single" w:color="auto" w:sz="4" w:space="0"/>
              <w:right w:val="single" w:color="auto" w:sz="4" w:space="0"/>
            </w:tcBorders>
            <w:vAlign w:val="center"/>
          </w:tcPr>
          <w:p w14:paraId="0BE4B83B">
            <w:pPr>
              <w:widowControl/>
              <w:spacing w:line="240" w:lineRule="exact"/>
              <w:jc w:val="center"/>
              <w:rPr>
                <w:rFonts w:eastAsia="仿宋_GB2312"/>
                <w:kern w:val="0"/>
                <w:sz w:val="24"/>
              </w:rPr>
            </w:pPr>
            <w:r>
              <w:rPr>
                <w:rFonts w:hint="eastAsia" w:eastAsia="仿宋_GB2312"/>
                <w:kern w:val="0"/>
                <w:sz w:val="24"/>
              </w:rPr>
              <w:t>生态效益</w:t>
            </w:r>
          </w:p>
          <w:p w14:paraId="59807749">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21FF6456">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866" w:type="dxa"/>
            <w:gridSpan w:val="2"/>
            <w:tcBorders>
              <w:top w:val="nil"/>
              <w:left w:val="nil"/>
              <w:bottom w:val="single" w:color="auto" w:sz="4" w:space="0"/>
              <w:right w:val="single" w:color="auto" w:sz="4" w:space="0"/>
            </w:tcBorders>
            <w:vAlign w:val="center"/>
          </w:tcPr>
          <w:p w14:paraId="4E5887CA">
            <w:pPr>
              <w:widowControl/>
              <w:spacing w:line="240" w:lineRule="exact"/>
              <w:jc w:val="center"/>
              <w:rPr>
                <w:rFonts w:eastAsia="仿宋_GB2312"/>
                <w:kern w:val="0"/>
                <w:sz w:val="24"/>
              </w:rPr>
            </w:pPr>
          </w:p>
        </w:tc>
        <w:tc>
          <w:tcPr>
            <w:tcW w:w="1082" w:type="dxa"/>
            <w:tcBorders>
              <w:top w:val="nil"/>
              <w:left w:val="nil"/>
              <w:bottom w:val="single" w:color="auto" w:sz="4" w:space="0"/>
              <w:right w:val="single" w:color="auto" w:sz="4" w:space="0"/>
            </w:tcBorders>
            <w:vAlign w:val="center"/>
          </w:tcPr>
          <w:p w14:paraId="0AC84447">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E9774DE">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C9BDDB1">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0640AC0">
            <w:pPr>
              <w:widowControl/>
              <w:spacing w:line="240" w:lineRule="exact"/>
              <w:jc w:val="center"/>
              <w:rPr>
                <w:rFonts w:eastAsia="仿宋_GB2312"/>
                <w:kern w:val="0"/>
                <w:sz w:val="24"/>
              </w:rPr>
            </w:pPr>
          </w:p>
        </w:tc>
      </w:tr>
      <w:tr w14:paraId="47C79889">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cBorders>
            <w:vAlign w:val="center"/>
          </w:tcPr>
          <w:p w14:paraId="28E4F3B6">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cBorders>
            <w:vAlign w:val="center"/>
          </w:tcPr>
          <w:p w14:paraId="6C06EDC0">
            <w:pPr>
              <w:widowControl/>
              <w:spacing w:line="240" w:lineRule="exact"/>
              <w:jc w:val="center"/>
              <w:rPr>
                <w:rFonts w:eastAsia="仿宋_GB2312"/>
                <w:kern w:val="0"/>
                <w:sz w:val="24"/>
              </w:rPr>
            </w:pPr>
            <w:r>
              <w:rPr>
                <w:rFonts w:hint="eastAsia"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cBorders>
            <w:vAlign w:val="center"/>
          </w:tcPr>
          <w:p w14:paraId="4FDD2042">
            <w:pPr>
              <w:widowControl/>
              <w:spacing w:line="240" w:lineRule="exact"/>
              <w:jc w:val="center"/>
              <w:rPr>
                <w:rFonts w:eastAsia="仿宋_GB2312"/>
                <w:kern w:val="0"/>
                <w:sz w:val="24"/>
              </w:rPr>
            </w:pPr>
            <w:r>
              <w:rPr>
                <w:rFonts w:hint="eastAsia" w:eastAsia="仿宋_GB2312"/>
                <w:kern w:val="0"/>
                <w:sz w:val="24"/>
              </w:rPr>
              <w:t>可持续影响</w:t>
            </w:r>
          </w:p>
          <w:p w14:paraId="45DD85AA">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54726202">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：长效机制的健全性</w:t>
            </w:r>
          </w:p>
        </w:tc>
        <w:tc>
          <w:tcPr>
            <w:tcW w:w="866" w:type="dxa"/>
            <w:gridSpan w:val="2"/>
            <w:tcBorders>
              <w:top w:val="single" w:color="auto" w:sz="4" w:space="0"/>
              <w:left w:val="nil"/>
              <w:bottom w:val="single" w:color="auto" w:sz="4" w:space="0"/>
              <w:right w:val="single" w:color="auto" w:sz="4" w:space="0"/>
            </w:tcBorders>
            <w:vAlign w:val="center"/>
          </w:tcPr>
          <w:p w14:paraId="509E9E51">
            <w:pPr>
              <w:widowControl/>
              <w:spacing w:line="240" w:lineRule="exact"/>
              <w:jc w:val="center"/>
              <w:rPr>
                <w:rFonts w:eastAsia="仿宋_GB2312"/>
                <w:kern w:val="0"/>
                <w:sz w:val="24"/>
              </w:rPr>
            </w:pPr>
            <w:r>
              <w:rPr>
                <w:rFonts w:eastAsia="仿宋_GB2312"/>
                <w:kern w:val="0"/>
                <w:sz w:val="24"/>
              </w:rPr>
              <w:t>健全</w:t>
            </w:r>
          </w:p>
        </w:tc>
        <w:tc>
          <w:tcPr>
            <w:tcW w:w="1082" w:type="dxa"/>
            <w:tcBorders>
              <w:top w:val="single" w:color="auto" w:sz="4" w:space="0"/>
              <w:left w:val="nil"/>
              <w:bottom w:val="single" w:color="auto" w:sz="4" w:space="0"/>
              <w:right w:val="single" w:color="auto" w:sz="4" w:space="0"/>
            </w:tcBorders>
            <w:vAlign w:val="center"/>
          </w:tcPr>
          <w:p w14:paraId="65A5537C">
            <w:pPr>
              <w:widowControl/>
              <w:spacing w:line="240" w:lineRule="exact"/>
              <w:jc w:val="center"/>
              <w:rPr>
                <w:rFonts w:eastAsia="仿宋_GB2312"/>
                <w:kern w:val="0"/>
                <w:sz w:val="24"/>
              </w:rPr>
            </w:pPr>
            <w:r>
              <w:rPr>
                <w:rFonts w:eastAsia="仿宋_GB2312"/>
                <w:kern w:val="0"/>
                <w:sz w:val="24"/>
              </w:rPr>
              <w:t>健全</w:t>
            </w:r>
          </w:p>
        </w:tc>
        <w:tc>
          <w:tcPr>
            <w:tcW w:w="532" w:type="dxa"/>
            <w:gridSpan w:val="2"/>
            <w:tcBorders>
              <w:top w:val="single" w:color="auto" w:sz="4" w:space="0"/>
              <w:left w:val="nil"/>
              <w:bottom w:val="single" w:color="auto" w:sz="4" w:space="0"/>
              <w:right w:val="single" w:color="auto" w:sz="4" w:space="0"/>
            </w:tcBorders>
            <w:vAlign w:val="center"/>
          </w:tcPr>
          <w:p w14:paraId="293E54E2">
            <w:pPr>
              <w:widowControl/>
              <w:spacing w:line="240" w:lineRule="exact"/>
              <w:jc w:val="center"/>
              <w:rPr>
                <w:rFonts w:eastAsia="仿宋_GB2312"/>
                <w:kern w:val="0"/>
                <w:sz w:val="24"/>
              </w:rPr>
            </w:pPr>
          </w:p>
        </w:tc>
        <w:tc>
          <w:tcPr>
            <w:tcW w:w="546" w:type="dxa"/>
            <w:gridSpan w:val="2"/>
            <w:tcBorders>
              <w:top w:val="single" w:color="auto" w:sz="4" w:space="0"/>
              <w:left w:val="nil"/>
              <w:bottom w:val="single" w:color="auto" w:sz="4" w:space="0"/>
              <w:right w:val="single" w:color="auto" w:sz="4" w:space="0"/>
            </w:tcBorders>
            <w:vAlign w:val="center"/>
          </w:tcPr>
          <w:p w14:paraId="3CEB0E83">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7A97EB55">
            <w:pPr>
              <w:widowControl/>
              <w:spacing w:line="240" w:lineRule="exact"/>
              <w:jc w:val="center"/>
              <w:rPr>
                <w:rFonts w:eastAsia="仿宋_GB2312"/>
                <w:kern w:val="0"/>
                <w:sz w:val="24"/>
              </w:rPr>
            </w:pPr>
          </w:p>
        </w:tc>
      </w:tr>
      <w:tr w14:paraId="7441A05F">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75366D05"/>
        </w:tc>
        <w:tc>
          <w:tcPr>
            <w:tcW w:w="626" w:type="dxa"/>
            <w:tcBorders>
              <w:top w:val="nil"/>
              <w:left w:val="single" w:color="auto" w:sz="4" w:space="0"/>
              <w:bottom w:val="nil"/>
              <w:right w:val="single" w:color="auto" w:sz="4" w:space="0"/>
            </w:tcBorders>
            <w:vAlign w:val="center"/>
          </w:tcPr>
          <w:p w14:paraId="5DD61580">
            <w:pPr>
              <w:widowControl/>
              <w:spacing w:line="240" w:lineRule="exact"/>
              <w:jc w:val="center"/>
              <w:rPr>
                <w:rFonts w:eastAsia="仿宋_GB2312"/>
                <w:kern w:val="0"/>
                <w:sz w:val="24"/>
              </w:rPr>
            </w:pPr>
            <w:r>
              <w:rPr>
                <w:rFonts w:hint="eastAsia" w:eastAsia="仿宋_GB2312"/>
                <w:kern w:val="0"/>
                <w:sz w:val="24"/>
              </w:rPr>
              <w:t>满意度</w:t>
            </w:r>
          </w:p>
          <w:p w14:paraId="72B93B38">
            <w:pPr>
              <w:widowControl/>
              <w:spacing w:line="240" w:lineRule="exact"/>
              <w:jc w:val="center"/>
              <w:rPr>
                <w:rFonts w:eastAsia="仿宋_GB2312"/>
                <w:kern w:val="0"/>
                <w:sz w:val="24"/>
              </w:rPr>
            </w:pPr>
            <w:r>
              <w:rPr>
                <w:rFonts w:hint="eastAsia" w:eastAsia="仿宋_GB2312"/>
                <w:kern w:val="0"/>
                <w:sz w:val="24"/>
              </w:rPr>
              <w:t>指标</w:t>
            </w:r>
          </w:p>
        </w:tc>
        <w:tc>
          <w:tcPr>
            <w:tcW w:w="1465" w:type="dxa"/>
            <w:tcBorders>
              <w:top w:val="nil"/>
              <w:left w:val="single" w:color="auto" w:sz="4" w:space="0"/>
              <w:bottom w:val="single" w:color="auto" w:sz="4" w:space="0"/>
              <w:right w:val="single" w:color="auto" w:sz="4" w:space="0"/>
            </w:tcBorders>
            <w:vAlign w:val="center"/>
          </w:tcPr>
          <w:p w14:paraId="4DD2519B">
            <w:pPr>
              <w:widowControl/>
              <w:spacing w:line="240" w:lineRule="exact"/>
              <w:jc w:val="center"/>
              <w:rPr>
                <w:rFonts w:eastAsia="仿宋_GB2312"/>
                <w:kern w:val="0"/>
                <w:sz w:val="24"/>
              </w:rPr>
            </w:pPr>
            <w:r>
              <w:rPr>
                <w:rFonts w:hint="eastAsia" w:eastAsia="仿宋_GB2312"/>
                <w:kern w:val="0"/>
                <w:sz w:val="24"/>
              </w:rPr>
              <w:t>服务对象满意度指标</w:t>
            </w:r>
          </w:p>
        </w:tc>
        <w:tc>
          <w:tcPr>
            <w:tcW w:w="1702" w:type="dxa"/>
            <w:gridSpan w:val="2"/>
            <w:tcBorders>
              <w:top w:val="single" w:color="auto" w:sz="4" w:space="0"/>
              <w:left w:val="nil"/>
              <w:bottom w:val="single" w:color="auto" w:sz="4" w:space="0"/>
              <w:right w:val="single" w:color="auto" w:sz="4" w:space="0"/>
            </w:tcBorders>
            <w:vAlign w:val="center"/>
          </w:tcPr>
          <w:p w14:paraId="479B70E0">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：受助群众的满意度</w:t>
            </w:r>
          </w:p>
        </w:tc>
        <w:tc>
          <w:tcPr>
            <w:tcW w:w="866" w:type="dxa"/>
            <w:gridSpan w:val="2"/>
            <w:tcBorders>
              <w:top w:val="nil"/>
              <w:left w:val="nil"/>
              <w:bottom w:val="single" w:color="auto" w:sz="4" w:space="0"/>
              <w:right w:val="single" w:color="auto" w:sz="4" w:space="0"/>
            </w:tcBorders>
            <w:vAlign w:val="center"/>
          </w:tcPr>
          <w:p w14:paraId="653E0937">
            <w:pPr>
              <w:widowControl/>
              <w:spacing w:line="240" w:lineRule="exact"/>
              <w:jc w:val="center"/>
              <w:rPr>
                <w:rFonts w:eastAsia="仿宋_GB2312"/>
                <w:kern w:val="0"/>
                <w:sz w:val="24"/>
              </w:rPr>
            </w:pPr>
            <w:r>
              <w:rPr>
                <w:rFonts w:hint="eastAsia"/>
                <w:sz w:val="18"/>
                <w:szCs w:val="18"/>
              </w:rPr>
              <w:t>≥</w:t>
            </w:r>
            <w:r>
              <w:rPr>
                <w:sz w:val="18"/>
                <w:szCs w:val="18"/>
              </w:rPr>
              <w:t>92%</w:t>
            </w:r>
          </w:p>
        </w:tc>
        <w:tc>
          <w:tcPr>
            <w:tcW w:w="1082" w:type="dxa"/>
            <w:tcBorders>
              <w:top w:val="nil"/>
              <w:left w:val="nil"/>
              <w:bottom w:val="single" w:color="auto" w:sz="4" w:space="0"/>
              <w:right w:val="single" w:color="auto" w:sz="4" w:space="0"/>
            </w:tcBorders>
            <w:vAlign w:val="center"/>
          </w:tcPr>
          <w:p w14:paraId="54CE6474">
            <w:pPr>
              <w:widowControl/>
              <w:spacing w:line="240" w:lineRule="exact"/>
              <w:jc w:val="center"/>
              <w:rPr>
                <w:rFonts w:eastAsia="仿宋_GB2312"/>
                <w:kern w:val="0"/>
                <w:sz w:val="24"/>
              </w:rPr>
            </w:pPr>
            <w:r>
              <w:rPr>
                <w:rFonts w:hint="eastAsia"/>
                <w:sz w:val="18"/>
                <w:szCs w:val="18"/>
              </w:rPr>
              <w:t>≥</w:t>
            </w:r>
            <w:r>
              <w:rPr>
                <w:sz w:val="18"/>
                <w:szCs w:val="18"/>
              </w:rPr>
              <w:t>92%</w:t>
            </w:r>
          </w:p>
        </w:tc>
        <w:tc>
          <w:tcPr>
            <w:tcW w:w="532" w:type="dxa"/>
            <w:gridSpan w:val="2"/>
            <w:tcBorders>
              <w:top w:val="nil"/>
              <w:left w:val="nil"/>
              <w:bottom w:val="single" w:color="auto" w:sz="4" w:space="0"/>
              <w:right w:val="single" w:color="auto" w:sz="4" w:space="0"/>
            </w:tcBorders>
            <w:vAlign w:val="center"/>
          </w:tcPr>
          <w:p w14:paraId="3384A77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0983343">
            <w:pPr>
              <w:widowControl/>
              <w:spacing w:line="240" w:lineRule="exact"/>
              <w:jc w:val="center"/>
              <w:rPr>
                <w:rFonts w:eastAsia="仿宋_GB2312"/>
                <w:kern w:val="0"/>
                <w:sz w:val="24"/>
              </w:rPr>
            </w:pPr>
            <w:r>
              <w:rPr>
                <w:rFonts w:hint="eastAsia" w:eastAsia="仿宋_GB2312"/>
                <w:kern w:val="0"/>
                <w:sz w:val="24"/>
              </w:rPr>
              <w:t>95</w:t>
            </w:r>
          </w:p>
        </w:tc>
        <w:tc>
          <w:tcPr>
            <w:tcW w:w="1456" w:type="dxa"/>
            <w:gridSpan w:val="3"/>
            <w:tcBorders>
              <w:top w:val="single" w:color="auto" w:sz="4" w:space="0"/>
              <w:left w:val="nil"/>
              <w:bottom w:val="single" w:color="auto" w:sz="4" w:space="0"/>
              <w:right w:val="single" w:color="auto" w:sz="4" w:space="0"/>
            </w:tcBorders>
            <w:vAlign w:val="center"/>
          </w:tcPr>
          <w:p w14:paraId="710A42F5">
            <w:pPr>
              <w:widowControl/>
              <w:spacing w:line="240" w:lineRule="exact"/>
              <w:jc w:val="center"/>
              <w:rPr>
                <w:rFonts w:eastAsia="仿宋_GB2312"/>
                <w:kern w:val="0"/>
                <w:sz w:val="24"/>
              </w:rPr>
            </w:pPr>
          </w:p>
        </w:tc>
      </w:tr>
      <w:tr w14:paraId="108AEE8C">
        <w:tblPrEx>
          <w:tblCellMar>
            <w:top w:w="0" w:type="dxa"/>
            <w:left w:w="0" w:type="dxa"/>
            <w:bottom w:w="0" w:type="dxa"/>
            <w:right w:w="0" w:type="dxa"/>
          </w:tblCellMar>
        </w:tblPrEx>
        <w:tc>
          <w:tcPr>
            <w:tcW w:w="6327" w:type="dxa"/>
            <w:gridSpan w:val="8"/>
            <w:tcBorders>
              <w:top w:val="single" w:color="auto" w:sz="4" w:space="0"/>
              <w:left w:val="single" w:color="auto" w:sz="4" w:space="0"/>
              <w:bottom w:val="single" w:color="auto" w:sz="4" w:space="0"/>
              <w:right w:val="single" w:color="auto" w:sz="4" w:space="0"/>
            </w:tcBorders>
            <w:vAlign w:val="center"/>
          </w:tcPr>
          <w:p w14:paraId="1A734903">
            <w:pPr>
              <w:widowControl/>
              <w:spacing w:line="240" w:lineRule="exact"/>
              <w:jc w:val="center"/>
              <w:rPr>
                <w:rFonts w:eastAsia="仿宋_GB2312"/>
                <w:color w:val="000000"/>
                <w:kern w:val="0"/>
                <w:sz w:val="24"/>
              </w:rPr>
            </w:pPr>
            <w:r>
              <w:rPr>
                <w:rFonts w:hint="eastAsia" w:eastAsia="仿宋_GB2312"/>
                <w:color w:val="000000"/>
                <w:kern w:val="0"/>
                <w:sz w:val="24"/>
              </w:rPr>
              <w:t>总分</w:t>
            </w:r>
          </w:p>
        </w:tc>
        <w:tc>
          <w:tcPr>
            <w:tcW w:w="532" w:type="dxa"/>
            <w:gridSpan w:val="2"/>
            <w:tcBorders>
              <w:top w:val="nil"/>
              <w:left w:val="nil"/>
              <w:bottom w:val="single" w:color="auto" w:sz="4" w:space="0"/>
              <w:right w:val="single" w:color="auto" w:sz="4" w:space="0"/>
            </w:tcBorders>
            <w:vAlign w:val="center"/>
          </w:tcPr>
          <w:p w14:paraId="7FB7ED3C">
            <w:pPr>
              <w:widowControl/>
              <w:spacing w:line="240" w:lineRule="exact"/>
              <w:jc w:val="center"/>
              <w:rPr>
                <w:rFonts w:eastAsia="仿宋_GB2312"/>
                <w:color w:val="000000"/>
                <w:kern w:val="0"/>
                <w:sz w:val="24"/>
              </w:rPr>
            </w:pPr>
          </w:p>
        </w:tc>
        <w:tc>
          <w:tcPr>
            <w:tcW w:w="546" w:type="dxa"/>
            <w:gridSpan w:val="2"/>
            <w:tcBorders>
              <w:top w:val="nil"/>
              <w:left w:val="nil"/>
              <w:bottom w:val="single" w:color="auto" w:sz="4" w:space="0"/>
              <w:right w:val="single" w:color="auto" w:sz="4" w:space="0"/>
            </w:tcBorders>
            <w:vAlign w:val="center"/>
          </w:tcPr>
          <w:p w14:paraId="7F721EB6">
            <w:pPr>
              <w:widowControl/>
              <w:spacing w:line="240" w:lineRule="exact"/>
              <w:jc w:val="center"/>
              <w:rPr>
                <w:rFonts w:eastAsia="仿宋_GB2312"/>
                <w:color w:val="000000"/>
                <w:kern w:val="0"/>
                <w:sz w:val="24"/>
              </w:rPr>
            </w:pPr>
            <w:r>
              <w:rPr>
                <w:rFonts w:hint="eastAsia" w:eastAsia="仿宋_GB2312"/>
                <w:color w:val="000000"/>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71C23D25">
            <w:pPr>
              <w:widowControl/>
              <w:spacing w:line="240" w:lineRule="exact"/>
              <w:jc w:val="center"/>
              <w:rPr>
                <w:rFonts w:eastAsia="仿宋_GB2312"/>
                <w:kern w:val="0"/>
                <w:sz w:val="24"/>
              </w:rPr>
            </w:pPr>
          </w:p>
        </w:tc>
      </w:tr>
    </w:tbl>
    <w:p w14:paraId="06D51EC4">
      <w:pPr>
        <w:widowControl/>
        <w:jc w:val="left"/>
        <w:rPr>
          <w:rFonts w:eastAsia="仿宋_GB2312"/>
          <w:color w:val="000000"/>
          <w:kern w:val="0"/>
          <w:sz w:val="24"/>
        </w:rPr>
      </w:pPr>
      <w:r>
        <w:rPr>
          <w:rFonts w:hint="eastAsia" w:eastAsia="仿宋_GB2312"/>
          <w:color w:val="000000"/>
          <w:kern w:val="0"/>
          <w:sz w:val="24"/>
        </w:rPr>
        <w:t>填报单位负责人（签名）：填报日期：</w:t>
      </w:r>
    </w:p>
    <w:p w14:paraId="268B2AE0">
      <w:pPr>
        <w:widowControl/>
        <w:jc w:val="left"/>
        <w:rPr>
          <w:rFonts w:eastAsia="仿宋_GB2312"/>
          <w:color w:val="000000"/>
          <w:kern w:val="0"/>
          <w:sz w:val="24"/>
        </w:rPr>
      </w:pPr>
      <w:r>
        <w:rPr>
          <w:rFonts w:hint="eastAsia" w:eastAsia="仿宋_GB2312"/>
          <w:color w:val="000000"/>
          <w:kern w:val="0"/>
          <w:sz w:val="24"/>
        </w:rPr>
        <w:t>填报人：联系方式：</w:t>
      </w:r>
    </w:p>
    <w:p w14:paraId="7A3B5805">
      <w:pPr>
        <w:spacing w:line="584" w:lineRule="exact"/>
        <w:rPr>
          <w:rFonts w:eastAsia="黑体"/>
          <w:color w:val="000000"/>
          <w:kern w:val="0"/>
          <w:sz w:val="32"/>
          <w:szCs w:val="32"/>
        </w:rPr>
      </w:pPr>
    </w:p>
    <w:p w14:paraId="6F1361C5">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72"/>
        <w:gridCol w:w="28"/>
        <w:gridCol w:w="980"/>
        <w:gridCol w:w="940"/>
        <w:gridCol w:w="196"/>
        <w:gridCol w:w="423"/>
        <w:gridCol w:w="347"/>
        <w:gridCol w:w="112"/>
        <w:gridCol w:w="784"/>
        <w:gridCol w:w="646"/>
        <w:gridCol w:w="26"/>
      </w:tblGrid>
      <w:tr w14:paraId="12D4FA0E">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cBorders>
            <w:noWrap/>
            <w:tcMar>
              <w:top w:w="15" w:type="dxa"/>
              <w:left w:w="15" w:type="dxa"/>
              <w:right w:w="15" w:type="dxa"/>
            </w:tcMar>
            <w:vAlign w:val="center"/>
          </w:tcPr>
          <w:p w14:paraId="12A527E9">
            <w:pPr>
              <w:widowControl/>
              <w:jc w:val="center"/>
              <w:textAlignment w:val="center"/>
              <w:rPr>
                <w:rFonts w:eastAsia="仿宋_GB2312"/>
                <w:color w:val="000000"/>
                <w:sz w:val="24"/>
                <w:szCs w:val="28"/>
              </w:rPr>
            </w:pPr>
            <w:r>
              <w:rPr>
                <w:rFonts w:hint="eastAsia" w:eastAsia="方正小标宋简体"/>
                <w:kern w:val="0"/>
                <w:sz w:val="44"/>
                <w:szCs w:val="44"/>
              </w:rPr>
              <w:t>项目支出绩效自评表</w:t>
            </w:r>
          </w:p>
        </w:tc>
      </w:tr>
      <w:tr w14:paraId="4D034341">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cBorders>
          </w:tcPr>
          <w:p w14:paraId="0B94F1CF">
            <w:pPr>
              <w:widowControl/>
              <w:spacing w:line="240" w:lineRule="exact"/>
              <w:jc w:val="center"/>
              <w:rPr>
                <w:kern w:val="0"/>
                <w:sz w:val="22"/>
              </w:rPr>
            </w:pPr>
            <w:r>
              <w:rPr>
                <w:rFonts w:hint="eastAsia" w:eastAsia="仿宋_GB2312"/>
                <w:kern w:val="0"/>
                <w:sz w:val="24"/>
              </w:rPr>
              <w:t>（</w:t>
            </w:r>
            <w:r>
              <w:rPr>
                <w:rFonts w:eastAsia="仿宋_GB2312"/>
                <w:kern w:val="0"/>
                <w:sz w:val="24"/>
              </w:rPr>
              <w:t>2019</w:t>
            </w:r>
            <w:r>
              <w:rPr>
                <w:rFonts w:hint="eastAsia" w:eastAsia="仿宋_GB2312"/>
                <w:kern w:val="0"/>
                <w:sz w:val="24"/>
              </w:rPr>
              <w:t>年度）</w:t>
            </w:r>
          </w:p>
        </w:tc>
      </w:tr>
      <w:tr w14:paraId="1B44DA2A">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1C8E3073">
            <w:pPr>
              <w:widowControl/>
              <w:spacing w:line="240" w:lineRule="exact"/>
              <w:jc w:val="center"/>
              <w:rPr>
                <w:rFonts w:eastAsia="仿宋_GB2312"/>
                <w:kern w:val="0"/>
                <w:sz w:val="24"/>
              </w:rPr>
            </w:pPr>
            <w:r>
              <w:rPr>
                <w:rFonts w:hint="eastAsia" w:eastAsia="仿宋_GB2312"/>
                <w:kern w:val="0"/>
                <w:sz w:val="24"/>
              </w:rPr>
              <w:t>项目名称</w:t>
            </w:r>
          </w:p>
        </w:tc>
        <w:tc>
          <w:tcPr>
            <w:tcW w:w="7649" w:type="dxa"/>
            <w:gridSpan w:val="13"/>
            <w:tcBorders>
              <w:top w:val="single" w:color="auto" w:sz="4" w:space="0"/>
              <w:left w:val="nil"/>
              <w:bottom w:val="single" w:color="auto" w:sz="4" w:space="0"/>
              <w:right w:val="single" w:color="auto" w:sz="4" w:space="0"/>
            </w:tcBorders>
            <w:vAlign w:val="center"/>
          </w:tcPr>
          <w:p w14:paraId="25893BE4">
            <w:pPr>
              <w:widowControl/>
              <w:spacing w:line="240" w:lineRule="exact"/>
              <w:jc w:val="center"/>
              <w:rPr>
                <w:rFonts w:eastAsia="仿宋_GB2312"/>
                <w:kern w:val="0"/>
                <w:sz w:val="24"/>
              </w:rPr>
            </w:pPr>
            <w:r>
              <w:rPr>
                <w:rFonts w:hint="eastAsia" w:eastAsia="仿宋_GB2312"/>
                <w:kern w:val="0"/>
                <w:sz w:val="24"/>
              </w:rPr>
              <w:t>农村最低生活保障金</w:t>
            </w:r>
          </w:p>
        </w:tc>
      </w:tr>
      <w:tr w14:paraId="734941C3">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416DEEDA">
            <w:pPr>
              <w:widowControl/>
              <w:spacing w:line="240" w:lineRule="exact"/>
              <w:jc w:val="center"/>
              <w:rPr>
                <w:rFonts w:eastAsia="仿宋_GB2312"/>
                <w:kern w:val="0"/>
                <w:sz w:val="24"/>
              </w:rPr>
            </w:pPr>
            <w:r>
              <w:rPr>
                <w:rFonts w:hint="eastAsia" w:eastAsia="仿宋_GB2312"/>
                <w:kern w:val="0"/>
                <w:sz w:val="24"/>
              </w:rPr>
              <w:t>主管部门</w:t>
            </w:r>
          </w:p>
        </w:tc>
        <w:tc>
          <w:tcPr>
            <w:tcW w:w="4175" w:type="dxa"/>
            <w:gridSpan w:val="5"/>
            <w:tcBorders>
              <w:top w:val="single" w:color="auto" w:sz="4" w:space="0"/>
              <w:left w:val="nil"/>
              <w:bottom w:val="single" w:color="auto" w:sz="4" w:space="0"/>
              <w:right w:val="single" w:color="auto" w:sz="4" w:space="0"/>
            </w:tcBorders>
            <w:vAlign w:val="center"/>
          </w:tcPr>
          <w:p w14:paraId="5147CC0B">
            <w:pPr>
              <w:widowControl/>
              <w:spacing w:line="240" w:lineRule="exact"/>
              <w:jc w:val="center"/>
              <w:rPr>
                <w:rFonts w:eastAsia="仿宋_GB2312"/>
                <w:kern w:val="0"/>
                <w:sz w:val="24"/>
              </w:rPr>
            </w:pPr>
          </w:p>
        </w:tc>
        <w:tc>
          <w:tcPr>
            <w:tcW w:w="1136" w:type="dxa"/>
            <w:gridSpan w:val="2"/>
            <w:tcBorders>
              <w:top w:val="nil"/>
              <w:left w:val="nil"/>
              <w:bottom w:val="single" w:color="auto" w:sz="4" w:space="0"/>
              <w:right w:val="single" w:color="auto" w:sz="4" w:space="0"/>
            </w:tcBorders>
            <w:vAlign w:val="center"/>
          </w:tcPr>
          <w:p w14:paraId="47B19586">
            <w:pPr>
              <w:widowControl/>
              <w:spacing w:line="240" w:lineRule="exact"/>
              <w:jc w:val="center"/>
              <w:rPr>
                <w:rFonts w:eastAsia="仿宋_GB2312"/>
                <w:kern w:val="0"/>
                <w:sz w:val="24"/>
              </w:rPr>
            </w:pPr>
            <w:r>
              <w:rPr>
                <w:rFonts w:hint="eastAsia" w:eastAsia="仿宋_GB2312"/>
                <w:kern w:val="0"/>
                <w:sz w:val="24"/>
              </w:rPr>
              <w:t>实施单位</w:t>
            </w:r>
          </w:p>
        </w:tc>
        <w:tc>
          <w:tcPr>
            <w:tcW w:w="2338" w:type="dxa"/>
            <w:gridSpan w:val="6"/>
            <w:tcBorders>
              <w:top w:val="single" w:color="auto" w:sz="4" w:space="0"/>
              <w:left w:val="nil"/>
              <w:bottom w:val="single" w:color="auto" w:sz="4" w:space="0"/>
              <w:right w:val="single" w:color="auto" w:sz="4" w:space="0"/>
            </w:tcBorders>
            <w:vAlign w:val="center"/>
          </w:tcPr>
          <w:p w14:paraId="48B025EB">
            <w:pPr>
              <w:widowControl/>
              <w:spacing w:line="240" w:lineRule="exact"/>
              <w:jc w:val="center"/>
              <w:rPr>
                <w:rFonts w:eastAsia="仿宋_GB2312"/>
                <w:kern w:val="0"/>
                <w:sz w:val="24"/>
              </w:rPr>
            </w:pPr>
          </w:p>
        </w:tc>
      </w:tr>
      <w:tr w14:paraId="1697A5FD">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cBorders>
            <w:vAlign w:val="center"/>
          </w:tcPr>
          <w:p w14:paraId="27ACA9FF">
            <w:pPr>
              <w:widowControl/>
              <w:spacing w:line="240" w:lineRule="exact"/>
              <w:jc w:val="center"/>
              <w:rPr>
                <w:rFonts w:eastAsia="仿宋_GB2312"/>
                <w:kern w:val="0"/>
                <w:sz w:val="24"/>
              </w:rPr>
            </w:pPr>
            <w:r>
              <w:rPr>
                <w:rFonts w:hint="eastAsia" w:eastAsia="仿宋_GB2312"/>
                <w:kern w:val="0"/>
                <w:sz w:val="24"/>
              </w:rPr>
              <w:t>项目资金</w:t>
            </w:r>
            <w:r>
              <w:rPr>
                <w:rFonts w:eastAsia="仿宋_GB2312"/>
                <w:kern w:val="0"/>
                <w:sz w:val="24"/>
              </w:rPr>
              <w:br w:type="textWrapping"/>
            </w:r>
            <w:r>
              <w:rPr>
                <w:rFonts w:hint="eastAsia" w:eastAsia="仿宋_GB2312"/>
                <w:kern w:val="0"/>
                <w:sz w:val="24"/>
              </w:rPr>
              <w:t>（万元）</w:t>
            </w:r>
          </w:p>
        </w:tc>
        <w:tc>
          <w:tcPr>
            <w:tcW w:w="2195" w:type="dxa"/>
            <w:gridSpan w:val="2"/>
            <w:tcBorders>
              <w:top w:val="single" w:color="auto" w:sz="4" w:space="0"/>
              <w:left w:val="nil"/>
              <w:bottom w:val="single" w:color="auto" w:sz="4" w:space="0"/>
              <w:right w:val="single" w:color="auto" w:sz="4" w:space="0"/>
            </w:tcBorders>
            <w:vAlign w:val="center"/>
          </w:tcPr>
          <w:p w14:paraId="15BC593D">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cBorders>
            <w:vAlign w:val="center"/>
          </w:tcPr>
          <w:p w14:paraId="1737DE82">
            <w:pPr>
              <w:widowControl/>
              <w:spacing w:line="240" w:lineRule="exact"/>
              <w:jc w:val="center"/>
              <w:rPr>
                <w:rFonts w:eastAsia="仿宋_GB2312"/>
                <w:kern w:val="0"/>
                <w:sz w:val="24"/>
              </w:rPr>
            </w:pPr>
            <w:r>
              <w:rPr>
                <w:rFonts w:hint="eastAsia" w:eastAsia="仿宋_GB2312"/>
                <w:kern w:val="0"/>
                <w:sz w:val="24"/>
              </w:rPr>
              <w:t>年初</w:t>
            </w:r>
          </w:p>
          <w:p w14:paraId="25B4008D">
            <w:pPr>
              <w:widowControl/>
              <w:spacing w:line="240" w:lineRule="exact"/>
              <w:jc w:val="center"/>
              <w:rPr>
                <w:rFonts w:eastAsia="仿宋_GB2312"/>
                <w:kern w:val="0"/>
                <w:sz w:val="24"/>
              </w:rPr>
            </w:pPr>
            <w:r>
              <w:rPr>
                <w:rFonts w:hint="eastAsia" w:eastAsia="仿宋_GB2312"/>
                <w:kern w:val="0"/>
                <w:sz w:val="24"/>
              </w:rPr>
              <w:t>预算数</w:t>
            </w:r>
          </w:p>
        </w:tc>
        <w:tc>
          <w:tcPr>
            <w:tcW w:w="980" w:type="dxa"/>
            <w:tcBorders>
              <w:top w:val="nil"/>
              <w:left w:val="nil"/>
              <w:bottom w:val="single" w:color="auto" w:sz="4" w:space="0"/>
              <w:right w:val="single" w:color="auto" w:sz="4" w:space="0"/>
            </w:tcBorders>
            <w:vAlign w:val="center"/>
          </w:tcPr>
          <w:p w14:paraId="1F24CCFD">
            <w:pPr>
              <w:widowControl/>
              <w:spacing w:line="240" w:lineRule="exact"/>
              <w:jc w:val="center"/>
              <w:rPr>
                <w:rFonts w:eastAsia="仿宋_GB2312"/>
                <w:kern w:val="0"/>
                <w:sz w:val="24"/>
              </w:rPr>
            </w:pPr>
            <w:r>
              <w:rPr>
                <w:rFonts w:hint="eastAsia" w:eastAsia="仿宋_GB2312"/>
                <w:kern w:val="0"/>
                <w:sz w:val="24"/>
              </w:rPr>
              <w:t>全年</w:t>
            </w:r>
          </w:p>
          <w:p w14:paraId="01F5C071">
            <w:pPr>
              <w:widowControl/>
              <w:spacing w:line="240" w:lineRule="exact"/>
              <w:jc w:val="center"/>
              <w:rPr>
                <w:rFonts w:eastAsia="仿宋_GB2312"/>
                <w:kern w:val="0"/>
                <w:sz w:val="24"/>
              </w:rPr>
            </w:pPr>
            <w:r>
              <w:rPr>
                <w:rFonts w:hint="eastAsia" w:eastAsia="仿宋_GB2312"/>
                <w:kern w:val="0"/>
                <w:sz w:val="24"/>
              </w:rPr>
              <w:t>预算数</w:t>
            </w:r>
          </w:p>
        </w:tc>
        <w:tc>
          <w:tcPr>
            <w:tcW w:w="1136" w:type="dxa"/>
            <w:gridSpan w:val="2"/>
            <w:tcBorders>
              <w:top w:val="nil"/>
              <w:left w:val="nil"/>
              <w:bottom w:val="single" w:color="auto" w:sz="4" w:space="0"/>
              <w:right w:val="single" w:color="auto" w:sz="4" w:space="0"/>
            </w:tcBorders>
            <w:vAlign w:val="center"/>
          </w:tcPr>
          <w:p w14:paraId="26A1C4C3">
            <w:pPr>
              <w:widowControl/>
              <w:spacing w:line="240" w:lineRule="exact"/>
              <w:jc w:val="center"/>
              <w:rPr>
                <w:rFonts w:eastAsia="仿宋_GB2312"/>
                <w:kern w:val="0"/>
                <w:sz w:val="24"/>
              </w:rPr>
            </w:pPr>
            <w:r>
              <w:rPr>
                <w:rFonts w:hint="eastAsia" w:eastAsia="仿宋_GB2312"/>
                <w:kern w:val="0"/>
                <w:sz w:val="24"/>
              </w:rPr>
              <w:t>全年</w:t>
            </w:r>
          </w:p>
          <w:p w14:paraId="3347ED96">
            <w:pPr>
              <w:widowControl/>
              <w:spacing w:line="240" w:lineRule="exact"/>
              <w:jc w:val="center"/>
              <w:rPr>
                <w:rFonts w:eastAsia="仿宋_GB2312"/>
                <w:kern w:val="0"/>
                <w:sz w:val="24"/>
              </w:rPr>
            </w:pPr>
            <w:r>
              <w:rPr>
                <w:rFonts w:hint="eastAsia" w:eastAsia="仿宋_GB2312"/>
                <w:kern w:val="0"/>
                <w:sz w:val="24"/>
              </w:rPr>
              <w:t>执行数</w:t>
            </w:r>
          </w:p>
        </w:tc>
        <w:tc>
          <w:tcPr>
            <w:tcW w:w="770" w:type="dxa"/>
            <w:gridSpan w:val="2"/>
            <w:tcBorders>
              <w:top w:val="nil"/>
              <w:left w:val="nil"/>
              <w:bottom w:val="single" w:color="auto" w:sz="4" w:space="0"/>
              <w:right w:val="single" w:color="auto" w:sz="4" w:space="0"/>
            </w:tcBorders>
            <w:vAlign w:val="center"/>
          </w:tcPr>
          <w:p w14:paraId="15FAFEEE">
            <w:pPr>
              <w:widowControl/>
              <w:spacing w:line="240" w:lineRule="exact"/>
              <w:jc w:val="center"/>
              <w:rPr>
                <w:rFonts w:eastAsia="仿宋_GB2312"/>
                <w:kern w:val="0"/>
                <w:sz w:val="24"/>
              </w:rPr>
            </w:pPr>
            <w:r>
              <w:rPr>
                <w:rFonts w:hint="eastAsia" w:eastAsia="仿宋_GB2312"/>
                <w:kern w:val="0"/>
                <w:sz w:val="24"/>
              </w:rPr>
              <w:t>分值</w:t>
            </w:r>
          </w:p>
        </w:tc>
        <w:tc>
          <w:tcPr>
            <w:tcW w:w="896" w:type="dxa"/>
            <w:gridSpan w:val="2"/>
            <w:tcBorders>
              <w:top w:val="single" w:color="auto" w:sz="4" w:space="0"/>
              <w:left w:val="nil"/>
              <w:bottom w:val="single" w:color="auto" w:sz="4" w:space="0"/>
              <w:right w:val="single" w:color="auto" w:sz="4" w:space="0"/>
            </w:tcBorders>
            <w:vAlign w:val="center"/>
          </w:tcPr>
          <w:p w14:paraId="5390E001">
            <w:pPr>
              <w:widowControl/>
              <w:spacing w:line="240" w:lineRule="exact"/>
              <w:jc w:val="center"/>
              <w:rPr>
                <w:rFonts w:eastAsia="仿宋_GB2312"/>
                <w:kern w:val="0"/>
                <w:sz w:val="24"/>
              </w:rPr>
            </w:pPr>
            <w:r>
              <w:rPr>
                <w:rFonts w:hint="eastAsia" w:eastAsia="仿宋_GB2312"/>
                <w:kern w:val="0"/>
                <w:sz w:val="24"/>
              </w:rPr>
              <w:t>执行率</w:t>
            </w:r>
          </w:p>
        </w:tc>
        <w:tc>
          <w:tcPr>
            <w:tcW w:w="672" w:type="dxa"/>
            <w:gridSpan w:val="2"/>
            <w:tcBorders>
              <w:top w:val="nil"/>
              <w:left w:val="nil"/>
              <w:bottom w:val="single" w:color="auto" w:sz="4" w:space="0"/>
              <w:right w:val="single" w:color="auto" w:sz="4" w:space="0"/>
            </w:tcBorders>
            <w:vAlign w:val="center"/>
          </w:tcPr>
          <w:p w14:paraId="47277304">
            <w:pPr>
              <w:widowControl/>
              <w:spacing w:line="240" w:lineRule="exact"/>
              <w:jc w:val="center"/>
              <w:rPr>
                <w:rFonts w:eastAsia="仿宋_GB2312"/>
                <w:kern w:val="0"/>
                <w:sz w:val="24"/>
              </w:rPr>
            </w:pPr>
            <w:r>
              <w:rPr>
                <w:rFonts w:hint="eastAsia" w:eastAsia="仿宋_GB2312"/>
                <w:kern w:val="0"/>
                <w:sz w:val="24"/>
              </w:rPr>
              <w:t>得分</w:t>
            </w:r>
          </w:p>
        </w:tc>
      </w:tr>
      <w:tr w14:paraId="0B622B2A">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498EE566"/>
        </w:tc>
        <w:tc>
          <w:tcPr>
            <w:tcW w:w="2195" w:type="dxa"/>
            <w:gridSpan w:val="2"/>
            <w:tcBorders>
              <w:top w:val="single" w:color="auto" w:sz="4" w:space="0"/>
              <w:left w:val="nil"/>
              <w:bottom w:val="single" w:color="auto" w:sz="4" w:space="0"/>
              <w:right w:val="single" w:color="auto" w:sz="4" w:space="0"/>
            </w:tcBorders>
            <w:vAlign w:val="center"/>
          </w:tcPr>
          <w:p w14:paraId="224DA881">
            <w:pPr>
              <w:widowControl/>
              <w:spacing w:line="240" w:lineRule="exact"/>
              <w:rPr>
                <w:rFonts w:eastAsia="仿宋_GB2312"/>
                <w:kern w:val="0"/>
                <w:sz w:val="24"/>
              </w:rPr>
            </w:pPr>
            <w:r>
              <w:rPr>
                <w:rFonts w:hint="eastAsia" w:eastAsia="仿宋_GB2312"/>
                <w:kern w:val="0"/>
                <w:sz w:val="24"/>
              </w:rPr>
              <w:t>年度资金总额</w:t>
            </w:r>
          </w:p>
        </w:tc>
        <w:tc>
          <w:tcPr>
            <w:tcW w:w="1000" w:type="dxa"/>
            <w:gridSpan w:val="2"/>
            <w:tcBorders>
              <w:top w:val="nil"/>
              <w:left w:val="nil"/>
              <w:bottom w:val="single" w:color="auto" w:sz="4" w:space="0"/>
              <w:right w:val="single" w:color="auto" w:sz="4" w:space="0"/>
            </w:tcBorders>
            <w:vAlign w:val="center"/>
          </w:tcPr>
          <w:p w14:paraId="1F946249">
            <w:pPr>
              <w:widowControl/>
              <w:spacing w:line="240" w:lineRule="exact"/>
              <w:jc w:val="center"/>
              <w:rPr>
                <w:rFonts w:eastAsia="仿宋_GB2312"/>
                <w:kern w:val="0"/>
                <w:sz w:val="24"/>
              </w:rPr>
            </w:pPr>
            <w:r>
              <w:rPr>
                <w:rFonts w:hint="eastAsia" w:eastAsia="仿宋_GB2312"/>
                <w:kern w:val="0"/>
                <w:sz w:val="24"/>
              </w:rPr>
              <w:t>800</w:t>
            </w:r>
          </w:p>
        </w:tc>
        <w:tc>
          <w:tcPr>
            <w:tcW w:w="980" w:type="dxa"/>
            <w:tcBorders>
              <w:top w:val="nil"/>
              <w:left w:val="nil"/>
              <w:bottom w:val="single" w:color="auto" w:sz="4" w:space="0"/>
              <w:right w:val="single" w:color="auto" w:sz="4" w:space="0"/>
            </w:tcBorders>
            <w:vAlign w:val="center"/>
          </w:tcPr>
          <w:p w14:paraId="33BC74CE">
            <w:pPr>
              <w:widowControl/>
              <w:spacing w:line="240" w:lineRule="exact"/>
              <w:jc w:val="center"/>
              <w:rPr>
                <w:rFonts w:eastAsia="仿宋_GB2312"/>
                <w:kern w:val="0"/>
                <w:sz w:val="24"/>
              </w:rPr>
            </w:pPr>
            <w:r>
              <w:rPr>
                <w:rFonts w:hint="eastAsia" w:eastAsia="仿宋_GB2312"/>
                <w:kern w:val="0"/>
                <w:sz w:val="24"/>
              </w:rPr>
              <w:t>800</w:t>
            </w:r>
          </w:p>
        </w:tc>
        <w:tc>
          <w:tcPr>
            <w:tcW w:w="1136" w:type="dxa"/>
            <w:gridSpan w:val="2"/>
            <w:tcBorders>
              <w:top w:val="nil"/>
              <w:left w:val="nil"/>
              <w:bottom w:val="single" w:color="auto" w:sz="4" w:space="0"/>
              <w:right w:val="single" w:color="auto" w:sz="4" w:space="0"/>
            </w:tcBorders>
            <w:vAlign w:val="center"/>
          </w:tcPr>
          <w:p w14:paraId="22F4E12D">
            <w:pPr>
              <w:widowControl/>
              <w:spacing w:line="240" w:lineRule="exact"/>
              <w:jc w:val="center"/>
              <w:rPr>
                <w:rFonts w:eastAsia="仿宋_GB2312"/>
                <w:kern w:val="0"/>
                <w:sz w:val="24"/>
              </w:rPr>
            </w:pPr>
            <w:r>
              <w:rPr>
                <w:rFonts w:hint="eastAsia" w:eastAsia="仿宋_GB2312"/>
                <w:kern w:val="0"/>
                <w:sz w:val="24"/>
              </w:rPr>
              <w:t>800</w:t>
            </w:r>
          </w:p>
        </w:tc>
        <w:tc>
          <w:tcPr>
            <w:tcW w:w="770" w:type="dxa"/>
            <w:gridSpan w:val="2"/>
            <w:tcBorders>
              <w:top w:val="nil"/>
              <w:left w:val="nil"/>
              <w:bottom w:val="single" w:color="auto" w:sz="4" w:space="0"/>
              <w:right w:val="single" w:color="auto" w:sz="4" w:space="0"/>
            </w:tcBorders>
            <w:vAlign w:val="center"/>
          </w:tcPr>
          <w:p w14:paraId="465D22BF">
            <w:pPr>
              <w:widowControl/>
              <w:spacing w:line="240" w:lineRule="exact"/>
              <w:jc w:val="center"/>
              <w:rPr>
                <w:rFonts w:eastAsia="仿宋_GB2312"/>
                <w:kern w:val="0"/>
                <w:sz w:val="24"/>
              </w:rPr>
            </w:pPr>
            <w:r>
              <w:rPr>
                <w:rFonts w:eastAsia="仿宋_GB2312"/>
                <w:kern w:val="0"/>
                <w:sz w:val="24"/>
              </w:rPr>
              <w:t>10</w:t>
            </w:r>
          </w:p>
        </w:tc>
        <w:tc>
          <w:tcPr>
            <w:tcW w:w="896" w:type="dxa"/>
            <w:gridSpan w:val="2"/>
            <w:tcBorders>
              <w:top w:val="single" w:color="auto" w:sz="4" w:space="0"/>
              <w:left w:val="nil"/>
              <w:bottom w:val="single" w:color="auto" w:sz="4" w:space="0"/>
              <w:right w:val="single" w:color="auto" w:sz="4" w:space="0"/>
            </w:tcBorders>
            <w:vAlign w:val="center"/>
          </w:tcPr>
          <w:p w14:paraId="4D4B8D49">
            <w:pPr>
              <w:widowControl/>
              <w:spacing w:line="240" w:lineRule="exact"/>
              <w:jc w:val="center"/>
              <w:rPr>
                <w:rFonts w:eastAsia="仿宋_GB2312"/>
                <w:kern w:val="0"/>
                <w:sz w:val="24"/>
              </w:rPr>
            </w:pPr>
            <w:r>
              <w:rPr>
                <w:rFonts w:hint="eastAsia" w:eastAsia="仿宋_GB2312"/>
                <w:kern w:val="0"/>
                <w:sz w:val="24"/>
              </w:rPr>
              <w:t>100</w:t>
            </w:r>
          </w:p>
        </w:tc>
        <w:tc>
          <w:tcPr>
            <w:tcW w:w="672" w:type="dxa"/>
            <w:gridSpan w:val="2"/>
            <w:tcBorders>
              <w:top w:val="nil"/>
              <w:left w:val="nil"/>
              <w:bottom w:val="single" w:color="auto" w:sz="4" w:space="0"/>
              <w:right w:val="single" w:color="auto" w:sz="4" w:space="0"/>
            </w:tcBorders>
            <w:vAlign w:val="center"/>
          </w:tcPr>
          <w:p w14:paraId="3855374D">
            <w:pPr>
              <w:widowControl/>
              <w:spacing w:line="240" w:lineRule="exact"/>
              <w:jc w:val="center"/>
              <w:rPr>
                <w:rFonts w:eastAsia="仿宋_GB2312"/>
                <w:kern w:val="0"/>
                <w:sz w:val="24"/>
              </w:rPr>
            </w:pPr>
            <w:r>
              <w:rPr>
                <w:rFonts w:hint="eastAsia" w:eastAsia="仿宋_GB2312"/>
                <w:kern w:val="0"/>
                <w:sz w:val="24"/>
              </w:rPr>
              <w:t>100</w:t>
            </w:r>
          </w:p>
        </w:tc>
      </w:tr>
      <w:tr w14:paraId="5AB6F2D1">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4D1F1822"/>
        </w:tc>
        <w:tc>
          <w:tcPr>
            <w:tcW w:w="2195" w:type="dxa"/>
            <w:gridSpan w:val="2"/>
            <w:tcBorders>
              <w:top w:val="single" w:color="auto" w:sz="4" w:space="0"/>
              <w:left w:val="nil"/>
              <w:bottom w:val="single" w:color="auto" w:sz="4" w:space="0"/>
              <w:right w:val="single" w:color="auto" w:sz="4" w:space="0"/>
            </w:tcBorders>
            <w:vAlign w:val="center"/>
          </w:tcPr>
          <w:p w14:paraId="780D524E">
            <w:pPr>
              <w:widowControl/>
              <w:spacing w:line="240" w:lineRule="exact"/>
              <w:jc w:val="left"/>
              <w:rPr>
                <w:rFonts w:eastAsia="仿宋_GB2312"/>
                <w:kern w:val="0"/>
                <w:sz w:val="24"/>
              </w:rPr>
            </w:pPr>
            <w:r>
              <w:rPr>
                <w:rFonts w:hint="eastAsia" w:eastAsia="仿宋_GB2312"/>
                <w:kern w:val="0"/>
                <w:sz w:val="24"/>
              </w:rPr>
              <w:t>其中：当年财政拨款</w:t>
            </w:r>
          </w:p>
        </w:tc>
        <w:tc>
          <w:tcPr>
            <w:tcW w:w="1000" w:type="dxa"/>
            <w:gridSpan w:val="2"/>
            <w:tcBorders>
              <w:top w:val="nil"/>
              <w:left w:val="nil"/>
              <w:bottom w:val="single" w:color="auto" w:sz="4" w:space="0"/>
              <w:right w:val="single" w:color="auto" w:sz="4" w:space="0"/>
            </w:tcBorders>
            <w:vAlign w:val="center"/>
          </w:tcPr>
          <w:p w14:paraId="3F2B0AE7">
            <w:pPr>
              <w:widowControl/>
              <w:spacing w:line="240" w:lineRule="exact"/>
              <w:jc w:val="center"/>
              <w:rPr>
                <w:rFonts w:eastAsia="仿宋_GB2312"/>
                <w:kern w:val="0"/>
                <w:sz w:val="24"/>
              </w:rPr>
            </w:pPr>
            <w:r>
              <w:rPr>
                <w:rFonts w:hint="eastAsia" w:eastAsia="仿宋_GB2312"/>
                <w:kern w:val="0"/>
                <w:sz w:val="24"/>
              </w:rPr>
              <w:t>800</w:t>
            </w:r>
          </w:p>
        </w:tc>
        <w:tc>
          <w:tcPr>
            <w:tcW w:w="980" w:type="dxa"/>
            <w:tcBorders>
              <w:top w:val="nil"/>
              <w:left w:val="nil"/>
              <w:bottom w:val="single" w:color="auto" w:sz="4" w:space="0"/>
              <w:right w:val="single" w:color="auto" w:sz="4" w:space="0"/>
            </w:tcBorders>
            <w:vAlign w:val="center"/>
          </w:tcPr>
          <w:p w14:paraId="37DF5EAE">
            <w:pPr>
              <w:widowControl/>
              <w:spacing w:line="240" w:lineRule="exact"/>
              <w:jc w:val="center"/>
              <w:rPr>
                <w:rFonts w:eastAsia="仿宋_GB2312"/>
                <w:kern w:val="0"/>
                <w:sz w:val="24"/>
              </w:rPr>
            </w:pPr>
            <w:r>
              <w:rPr>
                <w:rFonts w:hint="eastAsia" w:eastAsia="仿宋_GB2312"/>
                <w:kern w:val="0"/>
                <w:sz w:val="24"/>
              </w:rPr>
              <w:t>800</w:t>
            </w:r>
          </w:p>
        </w:tc>
        <w:tc>
          <w:tcPr>
            <w:tcW w:w="1136" w:type="dxa"/>
            <w:gridSpan w:val="2"/>
            <w:tcBorders>
              <w:top w:val="nil"/>
              <w:left w:val="nil"/>
              <w:bottom w:val="single" w:color="auto" w:sz="4" w:space="0"/>
              <w:right w:val="single" w:color="auto" w:sz="4" w:space="0"/>
            </w:tcBorders>
            <w:vAlign w:val="center"/>
          </w:tcPr>
          <w:p w14:paraId="02D5C021">
            <w:pPr>
              <w:widowControl/>
              <w:spacing w:line="240" w:lineRule="exact"/>
              <w:jc w:val="center"/>
              <w:rPr>
                <w:rFonts w:eastAsia="仿宋_GB2312"/>
                <w:kern w:val="0"/>
                <w:sz w:val="24"/>
              </w:rPr>
            </w:pPr>
            <w:r>
              <w:rPr>
                <w:rFonts w:hint="eastAsia" w:eastAsia="仿宋_GB2312"/>
                <w:kern w:val="0"/>
                <w:sz w:val="24"/>
              </w:rPr>
              <w:t>800</w:t>
            </w:r>
          </w:p>
        </w:tc>
        <w:tc>
          <w:tcPr>
            <w:tcW w:w="770" w:type="dxa"/>
            <w:gridSpan w:val="2"/>
            <w:tcBorders>
              <w:top w:val="nil"/>
              <w:left w:val="nil"/>
              <w:bottom w:val="single" w:color="auto" w:sz="4" w:space="0"/>
              <w:right w:val="single" w:color="auto" w:sz="4" w:space="0"/>
            </w:tcBorders>
            <w:vAlign w:val="center"/>
          </w:tcPr>
          <w:p w14:paraId="73D982E6">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506DEC8E">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05426B3E">
            <w:pPr>
              <w:widowControl/>
              <w:spacing w:line="240" w:lineRule="exact"/>
              <w:jc w:val="center"/>
              <w:rPr>
                <w:rFonts w:eastAsia="仿宋_GB2312"/>
                <w:kern w:val="0"/>
                <w:sz w:val="24"/>
              </w:rPr>
            </w:pPr>
            <w:r>
              <w:rPr>
                <w:rFonts w:eastAsia="仿宋_GB2312"/>
                <w:kern w:val="0"/>
                <w:sz w:val="24"/>
              </w:rPr>
              <w:t>—</w:t>
            </w:r>
          </w:p>
        </w:tc>
      </w:tr>
      <w:tr w14:paraId="45F4A969">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4DAF5FC9"/>
        </w:tc>
        <w:tc>
          <w:tcPr>
            <w:tcW w:w="2195" w:type="dxa"/>
            <w:gridSpan w:val="2"/>
            <w:tcBorders>
              <w:top w:val="single" w:color="auto" w:sz="4" w:space="0"/>
              <w:left w:val="nil"/>
              <w:bottom w:val="single" w:color="auto" w:sz="4" w:space="0"/>
              <w:right w:val="single" w:color="auto" w:sz="4" w:space="0"/>
            </w:tcBorders>
            <w:vAlign w:val="center"/>
          </w:tcPr>
          <w:p w14:paraId="1BF0C572">
            <w:pPr>
              <w:widowControl/>
              <w:spacing w:line="240" w:lineRule="exact"/>
              <w:jc w:val="left"/>
              <w:rPr>
                <w:rFonts w:eastAsia="仿宋_GB2312"/>
                <w:kern w:val="0"/>
                <w:sz w:val="24"/>
              </w:rPr>
            </w:pPr>
            <w:r>
              <w:rPr>
                <w:rFonts w:hint="eastAsia" w:eastAsia="仿宋_GB2312"/>
                <w:kern w:val="0"/>
                <w:sz w:val="24"/>
              </w:rPr>
              <w:t>上年结转资金</w:t>
            </w:r>
          </w:p>
        </w:tc>
        <w:tc>
          <w:tcPr>
            <w:tcW w:w="1000" w:type="dxa"/>
            <w:gridSpan w:val="2"/>
            <w:tcBorders>
              <w:top w:val="nil"/>
              <w:left w:val="nil"/>
              <w:bottom w:val="single" w:color="auto" w:sz="4" w:space="0"/>
              <w:right w:val="single" w:color="auto" w:sz="4" w:space="0"/>
            </w:tcBorders>
            <w:vAlign w:val="center"/>
          </w:tcPr>
          <w:p w14:paraId="5B1F543B">
            <w:pPr>
              <w:widowControl/>
              <w:spacing w:line="240" w:lineRule="exact"/>
              <w:jc w:val="center"/>
              <w:rPr>
                <w:rFonts w:eastAsia="仿宋_GB2312"/>
                <w:kern w:val="0"/>
                <w:sz w:val="24"/>
              </w:rPr>
            </w:pPr>
          </w:p>
        </w:tc>
        <w:tc>
          <w:tcPr>
            <w:tcW w:w="980" w:type="dxa"/>
            <w:tcBorders>
              <w:top w:val="nil"/>
              <w:left w:val="nil"/>
              <w:bottom w:val="single" w:color="auto" w:sz="4" w:space="0"/>
              <w:right w:val="single" w:color="auto" w:sz="4" w:space="0"/>
            </w:tcBorders>
            <w:vAlign w:val="center"/>
          </w:tcPr>
          <w:p w14:paraId="32395057">
            <w:pPr>
              <w:widowControl/>
              <w:spacing w:line="240" w:lineRule="exact"/>
              <w:jc w:val="center"/>
              <w:rPr>
                <w:rFonts w:eastAsia="仿宋_GB2312"/>
                <w:kern w:val="0"/>
                <w:sz w:val="24"/>
              </w:rPr>
            </w:pPr>
          </w:p>
        </w:tc>
        <w:tc>
          <w:tcPr>
            <w:tcW w:w="1136" w:type="dxa"/>
            <w:gridSpan w:val="2"/>
            <w:tcBorders>
              <w:top w:val="nil"/>
              <w:left w:val="nil"/>
              <w:bottom w:val="single" w:color="auto" w:sz="4" w:space="0"/>
              <w:right w:val="single" w:color="auto" w:sz="4" w:space="0"/>
            </w:tcBorders>
            <w:vAlign w:val="center"/>
          </w:tcPr>
          <w:p w14:paraId="6D534061">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7AB59261">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4DF057E0">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2AF92A8F">
            <w:pPr>
              <w:widowControl/>
              <w:spacing w:line="240" w:lineRule="exact"/>
              <w:jc w:val="center"/>
              <w:rPr>
                <w:rFonts w:eastAsia="仿宋_GB2312"/>
                <w:kern w:val="0"/>
                <w:sz w:val="24"/>
              </w:rPr>
            </w:pPr>
            <w:r>
              <w:rPr>
                <w:rFonts w:eastAsia="仿宋_GB2312"/>
                <w:kern w:val="0"/>
                <w:sz w:val="24"/>
              </w:rPr>
              <w:t>—</w:t>
            </w:r>
          </w:p>
        </w:tc>
      </w:tr>
      <w:tr w14:paraId="2B9F66B2">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632201F0"/>
        </w:tc>
        <w:tc>
          <w:tcPr>
            <w:tcW w:w="2195" w:type="dxa"/>
            <w:gridSpan w:val="2"/>
            <w:tcBorders>
              <w:top w:val="single" w:color="auto" w:sz="4" w:space="0"/>
              <w:left w:val="nil"/>
              <w:bottom w:val="single" w:color="auto" w:sz="4" w:space="0"/>
              <w:right w:val="single" w:color="auto" w:sz="4" w:space="0"/>
            </w:tcBorders>
            <w:vAlign w:val="center"/>
          </w:tcPr>
          <w:p w14:paraId="72961FF9">
            <w:pPr>
              <w:widowControl/>
              <w:spacing w:line="240" w:lineRule="exact"/>
              <w:jc w:val="center"/>
              <w:rPr>
                <w:rFonts w:eastAsia="仿宋_GB2312"/>
                <w:kern w:val="0"/>
                <w:sz w:val="24"/>
              </w:rPr>
            </w:pPr>
            <w:r>
              <w:rPr>
                <w:rFonts w:hint="eastAsia" w:eastAsia="仿宋_GB2312"/>
                <w:kern w:val="0"/>
                <w:sz w:val="24"/>
              </w:rPr>
              <w:t>其他资金</w:t>
            </w:r>
          </w:p>
        </w:tc>
        <w:tc>
          <w:tcPr>
            <w:tcW w:w="1000" w:type="dxa"/>
            <w:gridSpan w:val="2"/>
            <w:tcBorders>
              <w:top w:val="nil"/>
              <w:left w:val="nil"/>
              <w:bottom w:val="single" w:color="auto" w:sz="4" w:space="0"/>
              <w:right w:val="single" w:color="auto" w:sz="4" w:space="0"/>
            </w:tcBorders>
            <w:vAlign w:val="center"/>
          </w:tcPr>
          <w:p w14:paraId="6726BDB9">
            <w:pPr>
              <w:widowControl/>
              <w:spacing w:line="240" w:lineRule="exact"/>
              <w:jc w:val="center"/>
              <w:rPr>
                <w:rFonts w:eastAsia="仿宋_GB2312"/>
                <w:kern w:val="0"/>
                <w:sz w:val="24"/>
              </w:rPr>
            </w:pPr>
          </w:p>
        </w:tc>
        <w:tc>
          <w:tcPr>
            <w:tcW w:w="980" w:type="dxa"/>
            <w:tcBorders>
              <w:top w:val="nil"/>
              <w:left w:val="nil"/>
              <w:bottom w:val="single" w:color="auto" w:sz="4" w:space="0"/>
              <w:right w:val="single" w:color="auto" w:sz="4" w:space="0"/>
            </w:tcBorders>
            <w:vAlign w:val="center"/>
          </w:tcPr>
          <w:p w14:paraId="3F732F60">
            <w:pPr>
              <w:widowControl/>
              <w:spacing w:line="240" w:lineRule="exact"/>
              <w:jc w:val="center"/>
              <w:rPr>
                <w:rFonts w:eastAsia="仿宋_GB2312"/>
                <w:kern w:val="0"/>
                <w:sz w:val="24"/>
              </w:rPr>
            </w:pPr>
          </w:p>
        </w:tc>
        <w:tc>
          <w:tcPr>
            <w:tcW w:w="1136" w:type="dxa"/>
            <w:gridSpan w:val="2"/>
            <w:tcBorders>
              <w:top w:val="nil"/>
              <w:left w:val="nil"/>
              <w:bottom w:val="single" w:color="auto" w:sz="4" w:space="0"/>
              <w:right w:val="single" w:color="auto" w:sz="4" w:space="0"/>
            </w:tcBorders>
            <w:vAlign w:val="center"/>
          </w:tcPr>
          <w:p w14:paraId="13B94F6E">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6AA6AF75">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308F6A23">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438B0282">
            <w:pPr>
              <w:widowControl/>
              <w:spacing w:line="240" w:lineRule="exact"/>
              <w:jc w:val="center"/>
              <w:rPr>
                <w:rFonts w:eastAsia="仿宋_GB2312"/>
                <w:kern w:val="0"/>
                <w:sz w:val="24"/>
              </w:rPr>
            </w:pPr>
            <w:r>
              <w:rPr>
                <w:rFonts w:eastAsia="仿宋_GB2312"/>
                <w:kern w:val="0"/>
                <w:sz w:val="24"/>
              </w:rPr>
              <w:t>—</w:t>
            </w:r>
          </w:p>
        </w:tc>
      </w:tr>
      <w:tr w14:paraId="5FA58646">
        <w:tblPrEx>
          <w:tblCellMar>
            <w:top w:w="0" w:type="dxa"/>
            <w:left w:w="0" w:type="dxa"/>
            <w:bottom w:w="0" w:type="dxa"/>
            <w:right w:w="0" w:type="dxa"/>
          </w:tblCellMar>
        </w:tblPrEx>
        <w:tc>
          <w:tcPr>
            <w:tcW w:w="586" w:type="dxa"/>
            <w:vMerge w:val="restart"/>
            <w:tcBorders>
              <w:top w:val="nil"/>
              <w:left w:val="single" w:color="auto" w:sz="4" w:space="0"/>
              <w:bottom w:val="single" w:color="auto" w:sz="4" w:space="0"/>
              <w:right w:val="single" w:color="auto" w:sz="4" w:space="0"/>
            </w:tcBorders>
            <w:vAlign w:val="center"/>
          </w:tcPr>
          <w:p w14:paraId="52EEC05F">
            <w:pPr>
              <w:widowControl/>
              <w:spacing w:line="240" w:lineRule="exact"/>
              <w:jc w:val="center"/>
              <w:rPr>
                <w:rFonts w:eastAsia="仿宋_GB2312"/>
                <w:kern w:val="0"/>
                <w:sz w:val="24"/>
              </w:rPr>
            </w:pPr>
            <w:r>
              <w:rPr>
                <w:rFonts w:hint="eastAsia" w:eastAsia="仿宋_GB2312"/>
                <w:kern w:val="0"/>
                <w:sz w:val="24"/>
              </w:rPr>
              <w:t>年度总体目标</w:t>
            </w:r>
          </w:p>
        </w:tc>
        <w:tc>
          <w:tcPr>
            <w:tcW w:w="4801" w:type="dxa"/>
            <w:gridSpan w:val="6"/>
            <w:tcBorders>
              <w:top w:val="single" w:color="auto" w:sz="4" w:space="0"/>
              <w:left w:val="nil"/>
              <w:bottom w:val="single" w:color="auto" w:sz="4" w:space="0"/>
              <w:right w:val="single" w:color="auto" w:sz="4" w:space="0"/>
            </w:tcBorders>
            <w:vAlign w:val="center"/>
          </w:tcPr>
          <w:p w14:paraId="1D8696E4">
            <w:pPr>
              <w:widowControl/>
              <w:spacing w:line="240" w:lineRule="exact"/>
              <w:jc w:val="center"/>
              <w:rPr>
                <w:rFonts w:eastAsia="仿宋_GB2312"/>
                <w:kern w:val="0"/>
                <w:sz w:val="24"/>
              </w:rPr>
            </w:pPr>
            <w:r>
              <w:rPr>
                <w:rFonts w:hint="eastAsia" w:eastAsia="仿宋_GB2312"/>
                <w:kern w:val="0"/>
                <w:sz w:val="24"/>
              </w:rPr>
              <w:t>预期目标</w:t>
            </w:r>
          </w:p>
        </w:tc>
        <w:tc>
          <w:tcPr>
            <w:tcW w:w="3474" w:type="dxa"/>
            <w:gridSpan w:val="8"/>
            <w:tcBorders>
              <w:top w:val="single" w:color="auto" w:sz="4" w:space="0"/>
              <w:left w:val="nil"/>
              <w:bottom w:val="single" w:color="auto" w:sz="4" w:space="0"/>
              <w:right w:val="single" w:color="auto" w:sz="4" w:space="0"/>
            </w:tcBorders>
            <w:vAlign w:val="center"/>
          </w:tcPr>
          <w:p w14:paraId="79DEC2CF">
            <w:pPr>
              <w:widowControl/>
              <w:spacing w:line="240" w:lineRule="exact"/>
              <w:jc w:val="center"/>
              <w:rPr>
                <w:rFonts w:eastAsia="仿宋_GB2312"/>
                <w:kern w:val="0"/>
                <w:sz w:val="24"/>
              </w:rPr>
            </w:pPr>
            <w:r>
              <w:rPr>
                <w:rFonts w:hint="eastAsia" w:eastAsia="仿宋_GB2312"/>
                <w:kern w:val="0"/>
                <w:sz w:val="24"/>
              </w:rPr>
              <w:t>实际完成情况</w:t>
            </w:r>
          </w:p>
        </w:tc>
      </w:tr>
      <w:tr w14:paraId="0245DBF0">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7C7AA827"/>
        </w:tc>
        <w:tc>
          <w:tcPr>
            <w:tcW w:w="4801" w:type="dxa"/>
            <w:gridSpan w:val="6"/>
            <w:tcBorders>
              <w:top w:val="single" w:color="auto" w:sz="4" w:space="0"/>
              <w:left w:val="nil"/>
              <w:bottom w:val="single" w:color="auto" w:sz="4" w:space="0"/>
              <w:right w:val="single" w:color="auto" w:sz="4" w:space="0"/>
            </w:tcBorders>
            <w:vAlign w:val="center"/>
          </w:tcPr>
          <w:p w14:paraId="385B0158">
            <w:pPr>
              <w:widowControl/>
              <w:spacing w:line="240" w:lineRule="exact"/>
              <w:jc w:val="center"/>
              <w:rPr>
                <w:rFonts w:ascii="仿宋" w:hAnsi="仿宋" w:eastAsia="仿宋"/>
                <w:kern w:val="0"/>
                <w:sz w:val="24"/>
              </w:rPr>
            </w:pPr>
            <w:r>
              <w:rPr>
                <w:rFonts w:hint="eastAsia" w:ascii="仿宋" w:hAnsi="仿宋" w:eastAsia="仿宋"/>
              </w:rPr>
              <w:t>切实保障我市城乡困难群众的基本生活，提高民生保障水平</w:t>
            </w:r>
          </w:p>
        </w:tc>
        <w:tc>
          <w:tcPr>
            <w:tcW w:w="3474" w:type="dxa"/>
            <w:gridSpan w:val="8"/>
            <w:tcBorders>
              <w:top w:val="single" w:color="auto" w:sz="4" w:space="0"/>
              <w:left w:val="nil"/>
              <w:bottom w:val="single" w:color="auto" w:sz="4" w:space="0"/>
              <w:right w:val="single" w:color="auto" w:sz="4" w:space="0"/>
            </w:tcBorders>
            <w:vAlign w:val="center"/>
          </w:tcPr>
          <w:p w14:paraId="0DEBDAC8">
            <w:pPr>
              <w:widowControl/>
              <w:spacing w:line="240" w:lineRule="exact"/>
              <w:jc w:val="center"/>
              <w:rPr>
                <w:rFonts w:ascii="仿宋" w:hAnsi="仿宋" w:eastAsia="仿宋"/>
                <w:kern w:val="0"/>
                <w:sz w:val="24"/>
              </w:rPr>
            </w:pPr>
            <w:r>
              <w:rPr>
                <w:rFonts w:hint="eastAsia" w:ascii="仿宋" w:hAnsi="仿宋" w:eastAsia="仿宋"/>
              </w:rPr>
              <w:t>切实保障我市城乡困难群众的基本生活，提高民生保障水平</w:t>
            </w:r>
          </w:p>
        </w:tc>
      </w:tr>
      <w:tr w14:paraId="5F7F4697">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cBorders>
            <w:vAlign w:val="center"/>
          </w:tcPr>
          <w:p w14:paraId="58C1013F">
            <w:pPr>
              <w:widowControl/>
              <w:spacing w:line="240" w:lineRule="exact"/>
              <w:jc w:val="center"/>
              <w:rPr>
                <w:rFonts w:eastAsia="仿宋_GB2312"/>
                <w:kern w:val="0"/>
                <w:sz w:val="24"/>
              </w:rPr>
            </w:pPr>
            <w:r>
              <w:rPr>
                <w:rFonts w:hint="eastAsia" w:eastAsia="仿宋_GB2312"/>
                <w:kern w:val="0"/>
                <w:sz w:val="24"/>
              </w:rPr>
              <w:t>绩</w:t>
            </w:r>
            <w:r>
              <w:rPr>
                <w:rFonts w:eastAsia="仿宋_GB2312"/>
                <w:kern w:val="0"/>
                <w:sz w:val="24"/>
              </w:rPr>
              <w:br w:type="textWrapping"/>
            </w:r>
            <w:r>
              <w:rPr>
                <w:rFonts w:hint="eastAsia" w:eastAsia="仿宋_GB2312"/>
                <w:kern w:val="0"/>
                <w:sz w:val="24"/>
              </w:rPr>
              <w:t>效</w:t>
            </w:r>
            <w:r>
              <w:rPr>
                <w:rFonts w:eastAsia="仿宋_GB2312"/>
                <w:kern w:val="0"/>
                <w:sz w:val="24"/>
              </w:rPr>
              <w:br w:type="textWrapping"/>
            </w:r>
            <w:r>
              <w:rPr>
                <w:rFonts w:hint="eastAsia" w:eastAsia="仿宋_GB2312"/>
                <w:kern w:val="0"/>
                <w:sz w:val="24"/>
              </w:rPr>
              <w:t>指</w:t>
            </w:r>
            <w:r>
              <w:rPr>
                <w:rFonts w:eastAsia="仿宋_GB2312"/>
                <w:kern w:val="0"/>
                <w:sz w:val="24"/>
              </w:rPr>
              <w:br w:type="textWrapping"/>
            </w:r>
            <w:r>
              <w:rPr>
                <w:rFonts w:hint="eastAsia" w:eastAsia="仿宋_GB2312"/>
                <w:kern w:val="0"/>
                <w:sz w:val="24"/>
              </w:rPr>
              <w:t>标</w:t>
            </w:r>
          </w:p>
        </w:tc>
        <w:tc>
          <w:tcPr>
            <w:tcW w:w="626" w:type="dxa"/>
            <w:tcBorders>
              <w:top w:val="nil"/>
              <w:left w:val="nil"/>
              <w:bottom w:val="single" w:color="auto" w:sz="4" w:space="0"/>
              <w:right w:val="single" w:color="auto" w:sz="4" w:space="0"/>
            </w:tcBorders>
            <w:vAlign w:val="center"/>
          </w:tcPr>
          <w:p w14:paraId="697EBB42">
            <w:pPr>
              <w:widowControl/>
              <w:spacing w:line="240" w:lineRule="exact"/>
              <w:jc w:val="center"/>
              <w:rPr>
                <w:rFonts w:eastAsia="仿宋_GB2312"/>
                <w:kern w:val="0"/>
                <w:sz w:val="24"/>
              </w:rPr>
            </w:pPr>
            <w:r>
              <w:rPr>
                <w:rFonts w:hint="eastAsia" w:eastAsia="仿宋_GB2312"/>
                <w:kern w:val="0"/>
                <w:sz w:val="24"/>
              </w:rPr>
              <w:t>一级指标</w:t>
            </w:r>
          </w:p>
        </w:tc>
        <w:tc>
          <w:tcPr>
            <w:tcW w:w="1465" w:type="dxa"/>
            <w:tcBorders>
              <w:top w:val="nil"/>
              <w:left w:val="nil"/>
              <w:bottom w:val="single" w:color="auto" w:sz="4" w:space="0"/>
              <w:right w:val="single" w:color="auto" w:sz="4" w:space="0"/>
            </w:tcBorders>
            <w:vAlign w:val="center"/>
          </w:tcPr>
          <w:p w14:paraId="7A049591">
            <w:pPr>
              <w:widowControl/>
              <w:spacing w:line="240" w:lineRule="exact"/>
              <w:jc w:val="center"/>
              <w:rPr>
                <w:rFonts w:eastAsia="仿宋_GB2312"/>
                <w:kern w:val="0"/>
                <w:sz w:val="24"/>
              </w:rPr>
            </w:pPr>
            <w:r>
              <w:rPr>
                <w:rFonts w:hint="eastAsia" w:eastAsia="仿宋_GB2312"/>
                <w:kern w:val="0"/>
                <w:sz w:val="24"/>
              </w:rPr>
              <w:t>二级指标</w:t>
            </w:r>
          </w:p>
        </w:tc>
        <w:tc>
          <w:tcPr>
            <w:tcW w:w="1702" w:type="dxa"/>
            <w:gridSpan w:val="2"/>
            <w:tcBorders>
              <w:top w:val="single" w:color="auto" w:sz="4" w:space="0"/>
              <w:left w:val="nil"/>
              <w:bottom w:val="single" w:color="auto" w:sz="4" w:space="0"/>
              <w:right w:val="single" w:color="auto" w:sz="4" w:space="0"/>
            </w:tcBorders>
            <w:vAlign w:val="center"/>
          </w:tcPr>
          <w:p w14:paraId="755CC1A9">
            <w:pPr>
              <w:widowControl/>
              <w:spacing w:line="240" w:lineRule="exact"/>
              <w:jc w:val="center"/>
              <w:rPr>
                <w:rFonts w:eastAsia="仿宋_GB2312"/>
                <w:kern w:val="0"/>
                <w:sz w:val="24"/>
              </w:rPr>
            </w:pPr>
            <w:r>
              <w:rPr>
                <w:rFonts w:hint="eastAsia" w:eastAsia="仿宋_GB2312"/>
                <w:kern w:val="0"/>
                <w:sz w:val="24"/>
              </w:rPr>
              <w:t>三级指标</w:t>
            </w:r>
          </w:p>
        </w:tc>
        <w:tc>
          <w:tcPr>
            <w:tcW w:w="1008" w:type="dxa"/>
            <w:gridSpan w:val="2"/>
            <w:tcBorders>
              <w:top w:val="nil"/>
              <w:left w:val="nil"/>
              <w:bottom w:val="single" w:color="auto" w:sz="4" w:space="0"/>
              <w:right w:val="single" w:color="auto" w:sz="4" w:space="0"/>
            </w:tcBorders>
            <w:vAlign w:val="center"/>
          </w:tcPr>
          <w:p w14:paraId="3EDC10FB">
            <w:pPr>
              <w:widowControl/>
              <w:spacing w:line="240" w:lineRule="exact"/>
              <w:jc w:val="center"/>
              <w:rPr>
                <w:rFonts w:eastAsia="仿宋_GB2312"/>
                <w:kern w:val="0"/>
                <w:sz w:val="24"/>
              </w:rPr>
            </w:pPr>
            <w:r>
              <w:rPr>
                <w:rFonts w:hint="eastAsia" w:eastAsia="仿宋_GB2312"/>
                <w:kern w:val="0"/>
                <w:sz w:val="24"/>
              </w:rPr>
              <w:t>年度</w:t>
            </w:r>
          </w:p>
          <w:p w14:paraId="32254C47">
            <w:pPr>
              <w:widowControl/>
              <w:spacing w:line="240" w:lineRule="exact"/>
              <w:jc w:val="center"/>
              <w:rPr>
                <w:rFonts w:eastAsia="仿宋_GB2312"/>
                <w:kern w:val="0"/>
                <w:sz w:val="24"/>
              </w:rPr>
            </w:pPr>
            <w:r>
              <w:rPr>
                <w:rFonts w:hint="eastAsia" w:eastAsia="仿宋_GB2312"/>
                <w:kern w:val="0"/>
                <w:sz w:val="24"/>
              </w:rPr>
              <w:t>指标值</w:t>
            </w:r>
          </w:p>
        </w:tc>
        <w:tc>
          <w:tcPr>
            <w:tcW w:w="940" w:type="dxa"/>
            <w:tcBorders>
              <w:top w:val="nil"/>
              <w:left w:val="nil"/>
              <w:bottom w:val="single" w:color="auto" w:sz="4" w:space="0"/>
              <w:right w:val="single" w:color="auto" w:sz="4" w:space="0"/>
            </w:tcBorders>
            <w:vAlign w:val="center"/>
          </w:tcPr>
          <w:p w14:paraId="67466EDD">
            <w:pPr>
              <w:widowControl/>
              <w:spacing w:line="240" w:lineRule="exact"/>
              <w:jc w:val="center"/>
              <w:rPr>
                <w:rFonts w:eastAsia="仿宋_GB2312"/>
                <w:kern w:val="0"/>
                <w:sz w:val="24"/>
              </w:rPr>
            </w:pPr>
            <w:r>
              <w:rPr>
                <w:rFonts w:hint="eastAsia" w:eastAsia="仿宋_GB2312"/>
                <w:kern w:val="0"/>
                <w:sz w:val="24"/>
              </w:rPr>
              <w:t>实际</w:t>
            </w:r>
          </w:p>
          <w:p w14:paraId="61117027">
            <w:pPr>
              <w:widowControl/>
              <w:spacing w:line="240" w:lineRule="exact"/>
              <w:jc w:val="center"/>
              <w:rPr>
                <w:rFonts w:eastAsia="仿宋_GB2312"/>
                <w:kern w:val="0"/>
                <w:sz w:val="24"/>
              </w:rPr>
            </w:pPr>
            <w:r>
              <w:rPr>
                <w:rFonts w:hint="eastAsia" w:eastAsia="仿宋_GB2312"/>
                <w:kern w:val="0"/>
                <w:sz w:val="24"/>
              </w:rPr>
              <w:t>完成值</w:t>
            </w:r>
          </w:p>
        </w:tc>
        <w:tc>
          <w:tcPr>
            <w:tcW w:w="619" w:type="dxa"/>
            <w:gridSpan w:val="2"/>
            <w:tcBorders>
              <w:top w:val="nil"/>
              <w:left w:val="nil"/>
              <w:bottom w:val="single" w:color="auto" w:sz="4" w:space="0"/>
              <w:right w:val="single" w:color="auto" w:sz="4" w:space="0"/>
            </w:tcBorders>
            <w:vAlign w:val="center"/>
          </w:tcPr>
          <w:p w14:paraId="1DAE514F">
            <w:pPr>
              <w:widowControl/>
              <w:spacing w:line="240" w:lineRule="exact"/>
              <w:jc w:val="center"/>
              <w:rPr>
                <w:rFonts w:eastAsia="仿宋_GB2312"/>
                <w:kern w:val="0"/>
                <w:sz w:val="24"/>
              </w:rPr>
            </w:pPr>
            <w:r>
              <w:rPr>
                <w:rFonts w:hint="eastAsia" w:eastAsia="仿宋_GB2312"/>
                <w:kern w:val="0"/>
                <w:sz w:val="24"/>
              </w:rPr>
              <w:t>分值</w:t>
            </w:r>
          </w:p>
        </w:tc>
        <w:tc>
          <w:tcPr>
            <w:tcW w:w="459" w:type="dxa"/>
            <w:gridSpan w:val="2"/>
            <w:tcBorders>
              <w:top w:val="nil"/>
              <w:left w:val="nil"/>
              <w:bottom w:val="single" w:color="auto" w:sz="4" w:space="0"/>
              <w:right w:val="single" w:color="auto" w:sz="4" w:space="0"/>
            </w:tcBorders>
            <w:vAlign w:val="center"/>
          </w:tcPr>
          <w:p w14:paraId="215EF026">
            <w:pPr>
              <w:widowControl/>
              <w:spacing w:line="240" w:lineRule="exact"/>
              <w:jc w:val="center"/>
              <w:rPr>
                <w:rFonts w:eastAsia="仿宋_GB2312"/>
                <w:kern w:val="0"/>
                <w:sz w:val="24"/>
              </w:rPr>
            </w:pPr>
            <w:r>
              <w:rPr>
                <w:rFonts w:hint="eastAsia" w:eastAsia="仿宋_GB2312"/>
                <w:kern w:val="0"/>
                <w:sz w:val="24"/>
              </w:rPr>
              <w:t>得分</w:t>
            </w:r>
          </w:p>
        </w:tc>
        <w:tc>
          <w:tcPr>
            <w:tcW w:w="1456" w:type="dxa"/>
            <w:gridSpan w:val="3"/>
            <w:tcBorders>
              <w:top w:val="single" w:color="auto" w:sz="4" w:space="0"/>
              <w:left w:val="nil"/>
              <w:bottom w:val="single" w:color="auto" w:sz="4" w:space="0"/>
              <w:right w:val="single" w:color="auto" w:sz="4" w:space="0"/>
            </w:tcBorders>
            <w:vAlign w:val="center"/>
          </w:tcPr>
          <w:p w14:paraId="2833466F">
            <w:pPr>
              <w:widowControl/>
              <w:spacing w:line="240" w:lineRule="exact"/>
              <w:jc w:val="center"/>
              <w:rPr>
                <w:rFonts w:eastAsia="仿宋_GB2312"/>
                <w:kern w:val="0"/>
                <w:sz w:val="24"/>
              </w:rPr>
            </w:pPr>
            <w:r>
              <w:rPr>
                <w:rFonts w:hint="eastAsia" w:eastAsia="仿宋_GB2312"/>
                <w:kern w:val="0"/>
                <w:sz w:val="24"/>
              </w:rPr>
              <w:t>偏差原因分析及改进措施</w:t>
            </w:r>
          </w:p>
        </w:tc>
      </w:tr>
      <w:tr w14:paraId="7507618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12B6A81"/>
        </w:tc>
        <w:tc>
          <w:tcPr>
            <w:tcW w:w="626" w:type="dxa"/>
            <w:vMerge w:val="restart"/>
            <w:tcBorders>
              <w:top w:val="nil"/>
              <w:left w:val="single" w:color="auto" w:sz="4" w:space="0"/>
              <w:bottom w:val="single" w:color="auto" w:sz="4" w:space="0"/>
              <w:right w:val="single" w:color="auto" w:sz="4" w:space="0"/>
            </w:tcBorders>
            <w:vAlign w:val="center"/>
          </w:tcPr>
          <w:p w14:paraId="0019B47C">
            <w:pPr>
              <w:widowControl/>
              <w:spacing w:line="240" w:lineRule="exact"/>
              <w:jc w:val="center"/>
              <w:rPr>
                <w:rFonts w:eastAsia="仿宋_GB2312"/>
                <w:kern w:val="0"/>
                <w:sz w:val="24"/>
              </w:rPr>
            </w:pPr>
            <w:r>
              <w:rPr>
                <w:rFonts w:hint="eastAsia" w:eastAsia="仿宋_GB2312"/>
                <w:kern w:val="0"/>
                <w:sz w:val="24"/>
              </w:rPr>
              <w:t>产出指标</w:t>
            </w:r>
          </w:p>
        </w:tc>
        <w:tc>
          <w:tcPr>
            <w:tcW w:w="1465" w:type="dxa"/>
            <w:tcBorders>
              <w:top w:val="nil"/>
              <w:left w:val="single" w:color="auto" w:sz="4" w:space="0"/>
              <w:bottom w:val="single" w:color="auto" w:sz="4" w:space="0"/>
              <w:right w:val="single" w:color="auto" w:sz="4" w:space="0"/>
            </w:tcBorders>
            <w:vAlign w:val="center"/>
          </w:tcPr>
          <w:p w14:paraId="52FE0934">
            <w:pPr>
              <w:widowControl/>
              <w:spacing w:line="240" w:lineRule="exact"/>
              <w:jc w:val="center"/>
              <w:rPr>
                <w:rFonts w:eastAsia="仿宋_GB2312"/>
                <w:kern w:val="0"/>
                <w:sz w:val="24"/>
              </w:rPr>
            </w:pPr>
            <w:r>
              <w:rPr>
                <w:rFonts w:hint="eastAsia" w:eastAsia="仿宋_GB2312"/>
                <w:kern w:val="0"/>
                <w:sz w:val="24"/>
              </w:rPr>
              <w:t>数量指标</w:t>
            </w:r>
          </w:p>
        </w:tc>
        <w:tc>
          <w:tcPr>
            <w:tcW w:w="1702" w:type="dxa"/>
            <w:gridSpan w:val="2"/>
            <w:tcBorders>
              <w:top w:val="single" w:color="auto" w:sz="4" w:space="0"/>
              <w:left w:val="nil"/>
              <w:bottom w:val="single" w:color="auto" w:sz="4" w:space="0"/>
              <w:right w:val="single" w:color="auto" w:sz="4" w:space="0"/>
            </w:tcBorders>
            <w:vAlign w:val="center"/>
          </w:tcPr>
          <w:p w14:paraId="3C60862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：农村低保金发放人数合格率</w:t>
            </w:r>
          </w:p>
        </w:tc>
        <w:tc>
          <w:tcPr>
            <w:tcW w:w="1008" w:type="dxa"/>
            <w:gridSpan w:val="2"/>
            <w:tcBorders>
              <w:top w:val="nil"/>
              <w:left w:val="nil"/>
              <w:bottom w:val="single" w:color="auto" w:sz="4" w:space="0"/>
              <w:right w:val="single" w:color="auto" w:sz="4" w:space="0"/>
            </w:tcBorders>
            <w:vAlign w:val="center"/>
          </w:tcPr>
          <w:p w14:paraId="1890F818">
            <w:pPr>
              <w:widowControl/>
              <w:spacing w:line="240" w:lineRule="exact"/>
              <w:rPr>
                <w:rFonts w:eastAsia="仿宋_GB2312"/>
                <w:kern w:val="0"/>
                <w:sz w:val="24"/>
              </w:rPr>
            </w:pPr>
            <w:r>
              <w:rPr>
                <w:rFonts w:hint="eastAsia" w:eastAsia="仿宋_GB2312"/>
                <w:kern w:val="0"/>
                <w:sz w:val="24"/>
              </w:rPr>
              <w:t>100%</w:t>
            </w:r>
          </w:p>
        </w:tc>
        <w:tc>
          <w:tcPr>
            <w:tcW w:w="940" w:type="dxa"/>
            <w:tcBorders>
              <w:top w:val="nil"/>
              <w:left w:val="nil"/>
              <w:bottom w:val="single" w:color="auto" w:sz="4" w:space="0"/>
              <w:right w:val="single" w:color="auto" w:sz="4" w:space="0"/>
            </w:tcBorders>
            <w:vAlign w:val="center"/>
          </w:tcPr>
          <w:p w14:paraId="61E53625">
            <w:pPr>
              <w:widowControl/>
              <w:spacing w:line="240" w:lineRule="exact"/>
              <w:jc w:val="center"/>
              <w:rPr>
                <w:rFonts w:eastAsia="仿宋_GB2312"/>
                <w:kern w:val="0"/>
                <w:sz w:val="24"/>
              </w:rPr>
            </w:pPr>
            <w:r>
              <w:rPr>
                <w:rFonts w:hint="eastAsia" w:eastAsia="仿宋_GB2312"/>
                <w:kern w:val="0"/>
                <w:sz w:val="24"/>
              </w:rPr>
              <w:t>100%</w:t>
            </w:r>
          </w:p>
        </w:tc>
        <w:tc>
          <w:tcPr>
            <w:tcW w:w="619" w:type="dxa"/>
            <w:gridSpan w:val="2"/>
            <w:tcBorders>
              <w:top w:val="nil"/>
              <w:left w:val="nil"/>
              <w:bottom w:val="single" w:color="auto" w:sz="4" w:space="0"/>
              <w:right w:val="single" w:color="auto" w:sz="4" w:space="0"/>
            </w:tcBorders>
            <w:vAlign w:val="center"/>
          </w:tcPr>
          <w:p w14:paraId="6CD9E4D2">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500FD0A3">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6E6DA047">
            <w:pPr>
              <w:widowControl/>
              <w:spacing w:line="240" w:lineRule="exact"/>
              <w:jc w:val="center"/>
              <w:rPr>
                <w:rFonts w:eastAsia="仿宋_GB2312"/>
                <w:kern w:val="0"/>
                <w:sz w:val="24"/>
              </w:rPr>
            </w:pPr>
          </w:p>
        </w:tc>
      </w:tr>
      <w:tr w14:paraId="4440CDB7">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F0938DA"/>
        </w:tc>
        <w:tc>
          <w:tcPr>
            <w:tcW w:w="626" w:type="dxa"/>
            <w:vMerge w:val="continue"/>
            <w:tcBorders>
              <w:top w:val="nil"/>
              <w:left w:val="single" w:color="auto" w:sz="4" w:space="0"/>
              <w:bottom w:val="single" w:color="auto" w:sz="4" w:space="0"/>
              <w:right w:val="single" w:color="auto" w:sz="4" w:space="0"/>
            </w:tcBorders>
            <w:vAlign w:val="center"/>
          </w:tcPr>
          <w:p w14:paraId="396F4844"/>
        </w:tc>
        <w:tc>
          <w:tcPr>
            <w:tcW w:w="1465" w:type="dxa"/>
            <w:tcBorders>
              <w:top w:val="nil"/>
              <w:left w:val="single" w:color="auto" w:sz="4" w:space="0"/>
              <w:bottom w:val="single" w:color="auto" w:sz="4" w:space="0"/>
              <w:right w:val="single" w:color="auto" w:sz="4" w:space="0"/>
            </w:tcBorders>
            <w:vAlign w:val="center"/>
          </w:tcPr>
          <w:p w14:paraId="536FFAB5">
            <w:pPr>
              <w:widowControl/>
              <w:spacing w:line="240" w:lineRule="exact"/>
              <w:jc w:val="center"/>
              <w:rPr>
                <w:rFonts w:eastAsia="仿宋_GB2312"/>
                <w:kern w:val="0"/>
                <w:sz w:val="24"/>
              </w:rPr>
            </w:pPr>
            <w:r>
              <w:rPr>
                <w:rFonts w:hint="eastAsia" w:eastAsia="仿宋_GB2312"/>
                <w:kern w:val="0"/>
                <w:sz w:val="24"/>
              </w:rPr>
              <w:t>质量指标</w:t>
            </w:r>
          </w:p>
        </w:tc>
        <w:tc>
          <w:tcPr>
            <w:tcW w:w="1702" w:type="dxa"/>
            <w:gridSpan w:val="2"/>
            <w:tcBorders>
              <w:top w:val="single" w:color="auto" w:sz="4" w:space="0"/>
              <w:left w:val="nil"/>
              <w:bottom w:val="single" w:color="auto" w:sz="4" w:space="0"/>
              <w:right w:val="single" w:color="auto" w:sz="4" w:space="0"/>
            </w:tcBorders>
            <w:vAlign w:val="center"/>
          </w:tcPr>
          <w:p w14:paraId="1503E374">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：新增低保家庭的入户核查率</w:t>
            </w:r>
          </w:p>
        </w:tc>
        <w:tc>
          <w:tcPr>
            <w:tcW w:w="1008" w:type="dxa"/>
            <w:gridSpan w:val="2"/>
            <w:tcBorders>
              <w:top w:val="nil"/>
              <w:left w:val="nil"/>
              <w:bottom w:val="single" w:color="auto" w:sz="4" w:space="0"/>
              <w:right w:val="single" w:color="auto" w:sz="4" w:space="0"/>
            </w:tcBorders>
            <w:vAlign w:val="center"/>
          </w:tcPr>
          <w:p w14:paraId="34FA3713">
            <w:pPr>
              <w:widowControl/>
              <w:spacing w:line="240" w:lineRule="exact"/>
              <w:jc w:val="center"/>
              <w:rPr>
                <w:rFonts w:eastAsia="仿宋_GB2312"/>
                <w:kern w:val="0"/>
                <w:sz w:val="24"/>
              </w:rPr>
            </w:pPr>
            <w:r>
              <w:rPr>
                <w:rFonts w:hint="eastAsia"/>
                <w:sz w:val="18"/>
                <w:szCs w:val="18"/>
              </w:rPr>
              <w:t>100</w:t>
            </w:r>
            <w:r>
              <w:rPr>
                <w:sz w:val="18"/>
                <w:szCs w:val="18"/>
              </w:rPr>
              <w:t>%</w:t>
            </w:r>
          </w:p>
        </w:tc>
        <w:tc>
          <w:tcPr>
            <w:tcW w:w="940" w:type="dxa"/>
            <w:tcBorders>
              <w:top w:val="nil"/>
              <w:left w:val="nil"/>
              <w:bottom w:val="single" w:color="auto" w:sz="4" w:space="0"/>
              <w:right w:val="single" w:color="auto" w:sz="4" w:space="0"/>
            </w:tcBorders>
            <w:vAlign w:val="center"/>
          </w:tcPr>
          <w:p w14:paraId="6297D5B5">
            <w:pPr>
              <w:widowControl/>
              <w:spacing w:line="240" w:lineRule="exact"/>
              <w:jc w:val="center"/>
              <w:rPr>
                <w:rFonts w:eastAsia="仿宋_GB2312"/>
                <w:kern w:val="0"/>
                <w:sz w:val="24"/>
              </w:rPr>
            </w:pPr>
            <w:r>
              <w:rPr>
                <w:rFonts w:hint="eastAsia"/>
                <w:sz w:val="18"/>
                <w:szCs w:val="18"/>
              </w:rPr>
              <w:t>100</w:t>
            </w:r>
            <w:r>
              <w:rPr>
                <w:sz w:val="18"/>
                <w:szCs w:val="18"/>
              </w:rPr>
              <w:t>%</w:t>
            </w:r>
          </w:p>
        </w:tc>
        <w:tc>
          <w:tcPr>
            <w:tcW w:w="619" w:type="dxa"/>
            <w:gridSpan w:val="2"/>
            <w:tcBorders>
              <w:top w:val="nil"/>
              <w:left w:val="nil"/>
              <w:bottom w:val="single" w:color="auto" w:sz="4" w:space="0"/>
              <w:right w:val="single" w:color="auto" w:sz="4" w:space="0"/>
            </w:tcBorders>
            <w:vAlign w:val="center"/>
          </w:tcPr>
          <w:p w14:paraId="5D4BDE9A">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0697931D">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5AA55670">
            <w:pPr>
              <w:widowControl/>
              <w:spacing w:line="240" w:lineRule="exact"/>
              <w:jc w:val="center"/>
              <w:rPr>
                <w:rFonts w:eastAsia="仿宋_GB2312"/>
                <w:kern w:val="0"/>
                <w:sz w:val="24"/>
              </w:rPr>
            </w:pPr>
          </w:p>
        </w:tc>
      </w:tr>
      <w:tr w14:paraId="5242099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C0EF346"/>
        </w:tc>
        <w:tc>
          <w:tcPr>
            <w:tcW w:w="626" w:type="dxa"/>
            <w:vMerge w:val="continue"/>
            <w:tcBorders>
              <w:top w:val="nil"/>
              <w:left w:val="single" w:color="auto" w:sz="4" w:space="0"/>
              <w:bottom w:val="single" w:color="auto" w:sz="4" w:space="0"/>
              <w:right w:val="single" w:color="auto" w:sz="4" w:space="0"/>
            </w:tcBorders>
            <w:vAlign w:val="center"/>
          </w:tcPr>
          <w:p w14:paraId="3DC64B42"/>
        </w:tc>
        <w:tc>
          <w:tcPr>
            <w:tcW w:w="1465" w:type="dxa"/>
            <w:vMerge w:val="restart"/>
            <w:tcBorders>
              <w:top w:val="nil"/>
              <w:left w:val="single" w:color="auto" w:sz="4" w:space="0"/>
              <w:bottom w:val="single" w:color="auto" w:sz="4" w:space="0"/>
              <w:right w:val="single" w:color="auto" w:sz="4" w:space="0"/>
            </w:tcBorders>
            <w:vAlign w:val="center"/>
          </w:tcPr>
          <w:p w14:paraId="763642B0">
            <w:pPr>
              <w:widowControl/>
              <w:spacing w:line="240" w:lineRule="exact"/>
              <w:jc w:val="center"/>
              <w:rPr>
                <w:rFonts w:eastAsia="仿宋_GB2312"/>
                <w:kern w:val="0"/>
                <w:sz w:val="24"/>
              </w:rPr>
            </w:pPr>
            <w:r>
              <w:rPr>
                <w:rFonts w:hint="eastAsia" w:eastAsia="仿宋_GB2312"/>
                <w:kern w:val="0"/>
                <w:sz w:val="24"/>
              </w:rPr>
              <w:t>时效指标</w:t>
            </w:r>
          </w:p>
        </w:tc>
        <w:tc>
          <w:tcPr>
            <w:tcW w:w="1702" w:type="dxa"/>
            <w:gridSpan w:val="2"/>
            <w:tcBorders>
              <w:top w:val="single" w:color="auto" w:sz="4" w:space="0"/>
              <w:left w:val="nil"/>
              <w:bottom w:val="single" w:color="auto" w:sz="4" w:space="0"/>
              <w:right w:val="single" w:color="auto" w:sz="4" w:space="0"/>
            </w:tcBorders>
            <w:vAlign w:val="center"/>
          </w:tcPr>
          <w:p w14:paraId="09EE4369">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：资金发放及时性</w:t>
            </w:r>
          </w:p>
        </w:tc>
        <w:tc>
          <w:tcPr>
            <w:tcW w:w="1008" w:type="dxa"/>
            <w:gridSpan w:val="2"/>
            <w:tcBorders>
              <w:top w:val="single" w:color="auto" w:sz="4" w:space="0"/>
              <w:left w:val="nil"/>
              <w:bottom w:val="single" w:color="auto" w:sz="4" w:space="0"/>
              <w:right w:val="single" w:color="auto" w:sz="4" w:space="0"/>
            </w:tcBorders>
            <w:vAlign w:val="center"/>
          </w:tcPr>
          <w:p w14:paraId="7F46E16B">
            <w:pPr>
              <w:widowControl/>
              <w:spacing w:line="240" w:lineRule="exact"/>
              <w:jc w:val="center"/>
              <w:rPr>
                <w:rFonts w:eastAsia="仿宋_GB2312"/>
                <w:kern w:val="0"/>
                <w:sz w:val="24"/>
              </w:rPr>
            </w:pPr>
            <w:r>
              <w:rPr>
                <w:rFonts w:eastAsia="仿宋_GB2312"/>
                <w:kern w:val="0"/>
                <w:sz w:val="24"/>
              </w:rPr>
              <w:t>按月及时发放</w:t>
            </w:r>
          </w:p>
        </w:tc>
        <w:tc>
          <w:tcPr>
            <w:tcW w:w="940" w:type="dxa"/>
            <w:tcBorders>
              <w:top w:val="single" w:color="auto" w:sz="4" w:space="0"/>
              <w:left w:val="nil"/>
              <w:bottom w:val="single" w:color="auto" w:sz="4" w:space="0"/>
              <w:right w:val="single" w:color="auto" w:sz="4" w:space="0"/>
            </w:tcBorders>
            <w:vAlign w:val="center"/>
          </w:tcPr>
          <w:p w14:paraId="1AAE5EB1">
            <w:pPr>
              <w:widowControl/>
              <w:spacing w:line="240" w:lineRule="exact"/>
              <w:jc w:val="center"/>
              <w:rPr>
                <w:rFonts w:eastAsia="仿宋_GB2312"/>
                <w:kern w:val="0"/>
                <w:sz w:val="24"/>
              </w:rPr>
            </w:pPr>
            <w:r>
              <w:rPr>
                <w:rFonts w:eastAsia="仿宋_GB2312"/>
                <w:kern w:val="0"/>
                <w:sz w:val="24"/>
              </w:rPr>
              <w:t>按月及时发放</w:t>
            </w:r>
          </w:p>
        </w:tc>
        <w:tc>
          <w:tcPr>
            <w:tcW w:w="619" w:type="dxa"/>
            <w:gridSpan w:val="2"/>
            <w:tcBorders>
              <w:top w:val="nil"/>
              <w:left w:val="nil"/>
              <w:bottom w:val="single" w:color="auto" w:sz="4" w:space="0"/>
              <w:right w:val="single" w:color="auto" w:sz="4" w:space="0"/>
            </w:tcBorders>
            <w:vAlign w:val="center"/>
          </w:tcPr>
          <w:p w14:paraId="576C47E4">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7BF657B1">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C536729">
            <w:pPr>
              <w:widowControl/>
              <w:spacing w:line="240" w:lineRule="exact"/>
              <w:jc w:val="center"/>
              <w:rPr>
                <w:rFonts w:eastAsia="仿宋_GB2312"/>
                <w:kern w:val="0"/>
                <w:sz w:val="24"/>
              </w:rPr>
            </w:pPr>
          </w:p>
        </w:tc>
      </w:tr>
      <w:tr w14:paraId="0B2EAF2D">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1502437"/>
        </w:tc>
        <w:tc>
          <w:tcPr>
            <w:tcW w:w="626" w:type="dxa"/>
            <w:vMerge w:val="continue"/>
            <w:tcBorders>
              <w:top w:val="nil"/>
              <w:left w:val="single" w:color="auto" w:sz="4" w:space="0"/>
              <w:bottom w:val="single" w:color="auto" w:sz="4" w:space="0"/>
              <w:right w:val="single" w:color="auto" w:sz="4" w:space="0"/>
            </w:tcBorders>
            <w:vAlign w:val="center"/>
          </w:tcPr>
          <w:p w14:paraId="747B6C9C"/>
        </w:tc>
        <w:tc>
          <w:tcPr>
            <w:tcW w:w="1465" w:type="dxa"/>
            <w:vMerge w:val="continue"/>
            <w:tcBorders>
              <w:top w:val="nil"/>
              <w:left w:val="single" w:color="auto" w:sz="4" w:space="0"/>
              <w:bottom w:val="single" w:color="auto" w:sz="4" w:space="0"/>
              <w:right w:val="single" w:color="auto" w:sz="4" w:space="0"/>
            </w:tcBorders>
            <w:vAlign w:val="center"/>
          </w:tcPr>
          <w:p w14:paraId="0D887B3E"/>
        </w:tc>
        <w:tc>
          <w:tcPr>
            <w:tcW w:w="1702" w:type="dxa"/>
            <w:gridSpan w:val="2"/>
            <w:tcBorders>
              <w:top w:val="single" w:color="auto" w:sz="4" w:space="0"/>
              <w:left w:val="nil"/>
              <w:bottom w:val="single" w:color="auto" w:sz="4" w:space="0"/>
              <w:right w:val="single" w:color="auto" w:sz="4" w:space="0"/>
            </w:tcBorders>
            <w:vAlign w:val="center"/>
          </w:tcPr>
          <w:p w14:paraId="7F55C4B5">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1E430814">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22754D9E">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3C0F1F76">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60561DD2">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D4B6523">
            <w:pPr>
              <w:widowControl/>
              <w:spacing w:line="240" w:lineRule="exact"/>
              <w:jc w:val="center"/>
              <w:rPr>
                <w:rFonts w:eastAsia="仿宋_GB2312"/>
                <w:kern w:val="0"/>
                <w:sz w:val="24"/>
              </w:rPr>
            </w:pPr>
          </w:p>
        </w:tc>
      </w:tr>
      <w:tr w14:paraId="1F86D0D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1D47C05"/>
        </w:tc>
        <w:tc>
          <w:tcPr>
            <w:tcW w:w="626" w:type="dxa"/>
            <w:vMerge w:val="continue"/>
            <w:tcBorders>
              <w:top w:val="nil"/>
              <w:left w:val="single" w:color="auto" w:sz="4" w:space="0"/>
              <w:bottom w:val="single" w:color="auto" w:sz="4" w:space="0"/>
              <w:right w:val="single" w:color="auto" w:sz="4" w:space="0"/>
            </w:tcBorders>
            <w:vAlign w:val="center"/>
          </w:tcPr>
          <w:p w14:paraId="355A87D9"/>
        </w:tc>
        <w:tc>
          <w:tcPr>
            <w:tcW w:w="1465" w:type="dxa"/>
            <w:vMerge w:val="continue"/>
            <w:tcBorders>
              <w:top w:val="nil"/>
              <w:left w:val="single" w:color="auto" w:sz="4" w:space="0"/>
              <w:bottom w:val="single" w:color="auto" w:sz="4" w:space="0"/>
              <w:right w:val="single" w:color="auto" w:sz="4" w:space="0"/>
            </w:tcBorders>
            <w:vAlign w:val="center"/>
          </w:tcPr>
          <w:p w14:paraId="1367EFCB"/>
        </w:tc>
        <w:tc>
          <w:tcPr>
            <w:tcW w:w="1702" w:type="dxa"/>
            <w:gridSpan w:val="2"/>
            <w:tcBorders>
              <w:top w:val="single" w:color="auto" w:sz="4" w:space="0"/>
              <w:left w:val="nil"/>
              <w:bottom w:val="single" w:color="auto" w:sz="4" w:space="0"/>
              <w:right w:val="single" w:color="auto" w:sz="4" w:space="0"/>
            </w:tcBorders>
            <w:vAlign w:val="center"/>
          </w:tcPr>
          <w:p w14:paraId="0FF931A6">
            <w:pPr>
              <w:widowControl/>
              <w:spacing w:line="240" w:lineRule="exact"/>
              <w:jc w:val="left"/>
              <w:rPr>
                <w:rFonts w:eastAsia="仿宋_GB2312"/>
                <w:color w:val="000000"/>
                <w:kern w:val="0"/>
                <w:sz w:val="24"/>
              </w:rPr>
            </w:pPr>
            <w:r>
              <w:rPr>
                <w:rFonts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2BE1278C">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53025ADE">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4A70E364">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733834FA">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3303348">
            <w:pPr>
              <w:widowControl/>
              <w:spacing w:line="240" w:lineRule="exact"/>
              <w:jc w:val="center"/>
              <w:rPr>
                <w:rFonts w:eastAsia="仿宋_GB2312"/>
                <w:kern w:val="0"/>
                <w:sz w:val="24"/>
              </w:rPr>
            </w:pPr>
          </w:p>
        </w:tc>
      </w:tr>
      <w:tr w14:paraId="13D6A8C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C7C97E8"/>
        </w:tc>
        <w:tc>
          <w:tcPr>
            <w:tcW w:w="626" w:type="dxa"/>
            <w:vMerge w:val="continue"/>
            <w:tcBorders>
              <w:top w:val="nil"/>
              <w:left w:val="single" w:color="auto" w:sz="4" w:space="0"/>
              <w:bottom w:val="single" w:color="auto" w:sz="4" w:space="0"/>
              <w:right w:val="single" w:color="auto" w:sz="4" w:space="0"/>
            </w:tcBorders>
            <w:vAlign w:val="center"/>
          </w:tcPr>
          <w:p w14:paraId="21517F05"/>
        </w:tc>
        <w:tc>
          <w:tcPr>
            <w:tcW w:w="1465" w:type="dxa"/>
            <w:vMerge w:val="restart"/>
            <w:tcBorders>
              <w:top w:val="nil"/>
              <w:left w:val="single" w:color="auto" w:sz="4" w:space="0"/>
              <w:bottom w:val="single" w:color="auto" w:sz="4" w:space="0"/>
              <w:right w:val="single" w:color="auto" w:sz="4" w:space="0"/>
            </w:tcBorders>
            <w:vAlign w:val="center"/>
          </w:tcPr>
          <w:p w14:paraId="1761A85C">
            <w:pPr>
              <w:widowControl/>
              <w:spacing w:line="240" w:lineRule="exact"/>
              <w:jc w:val="center"/>
              <w:rPr>
                <w:rFonts w:eastAsia="仿宋_GB2312"/>
                <w:kern w:val="0"/>
                <w:sz w:val="24"/>
              </w:rPr>
            </w:pPr>
            <w:r>
              <w:rPr>
                <w:rFonts w:hint="eastAsia" w:eastAsia="仿宋_GB2312"/>
                <w:kern w:val="0"/>
                <w:sz w:val="24"/>
              </w:rPr>
              <w:t>成本指标</w:t>
            </w:r>
          </w:p>
        </w:tc>
        <w:tc>
          <w:tcPr>
            <w:tcW w:w="1702" w:type="dxa"/>
            <w:gridSpan w:val="2"/>
            <w:tcBorders>
              <w:top w:val="single" w:color="auto" w:sz="4" w:space="0"/>
              <w:left w:val="nil"/>
              <w:bottom w:val="single" w:color="auto" w:sz="4" w:space="0"/>
              <w:right w:val="single" w:color="auto" w:sz="4" w:space="0"/>
            </w:tcBorders>
            <w:vAlign w:val="center"/>
          </w:tcPr>
          <w:p w14:paraId="665B952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：项目成本控制</w:t>
            </w:r>
          </w:p>
        </w:tc>
        <w:tc>
          <w:tcPr>
            <w:tcW w:w="1008" w:type="dxa"/>
            <w:gridSpan w:val="2"/>
            <w:tcBorders>
              <w:top w:val="nil"/>
              <w:left w:val="nil"/>
              <w:bottom w:val="single" w:color="auto" w:sz="4" w:space="0"/>
              <w:right w:val="single" w:color="auto" w:sz="4" w:space="0"/>
            </w:tcBorders>
            <w:vAlign w:val="center"/>
          </w:tcPr>
          <w:p w14:paraId="52510145">
            <w:pPr>
              <w:widowControl/>
              <w:spacing w:line="240" w:lineRule="exact"/>
              <w:jc w:val="center"/>
              <w:rPr>
                <w:rFonts w:eastAsia="仿宋_GB2312"/>
                <w:kern w:val="0"/>
                <w:sz w:val="24"/>
              </w:rPr>
            </w:pPr>
            <w:r>
              <w:rPr>
                <w:rFonts w:hint="eastAsia" w:eastAsia="仿宋_GB2312"/>
                <w:kern w:val="0"/>
                <w:sz w:val="24"/>
              </w:rPr>
              <w:t>800万元</w:t>
            </w:r>
          </w:p>
        </w:tc>
        <w:tc>
          <w:tcPr>
            <w:tcW w:w="940" w:type="dxa"/>
            <w:tcBorders>
              <w:top w:val="nil"/>
              <w:left w:val="nil"/>
              <w:bottom w:val="single" w:color="auto" w:sz="4" w:space="0"/>
              <w:right w:val="single" w:color="auto" w:sz="4" w:space="0"/>
            </w:tcBorders>
            <w:vAlign w:val="center"/>
          </w:tcPr>
          <w:p w14:paraId="05E938BC">
            <w:pPr>
              <w:widowControl/>
              <w:spacing w:line="240" w:lineRule="exact"/>
              <w:jc w:val="center"/>
              <w:rPr>
                <w:rFonts w:eastAsia="仿宋_GB2312"/>
                <w:kern w:val="0"/>
                <w:sz w:val="24"/>
              </w:rPr>
            </w:pPr>
            <w:r>
              <w:rPr>
                <w:rFonts w:hint="eastAsia" w:eastAsia="仿宋_GB2312"/>
                <w:kern w:val="0"/>
                <w:sz w:val="24"/>
              </w:rPr>
              <w:t>800万元</w:t>
            </w:r>
          </w:p>
        </w:tc>
        <w:tc>
          <w:tcPr>
            <w:tcW w:w="619" w:type="dxa"/>
            <w:gridSpan w:val="2"/>
            <w:tcBorders>
              <w:top w:val="nil"/>
              <w:left w:val="nil"/>
              <w:bottom w:val="single" w:color="auto" w:sz="4" w:space="0"/>
              <w:right w:val="single" w:color="auto" w:sz="4" w:space="0"/>
            </w:tcBorders>
            <w:vAlign w:val="center"/>
          </w:tcPr>
          <w:p w14:paraId="3022CF25">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2F09F8B3">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17F7A0D3">
            <w:pPr>
              <w:widowControl/>
              <w:spacing w:line="240" w:lineRule="exact"/>
              <w:jc w:val="center"/>
              <w:rPr>
                <w:rFonts w:eastAsia="仿宋_GB2312"/>
                <w:kern w:val="0"/>
                <w:sz w:val="24"/>
              </w:rPr>
            </w:pPr>
          </w:p>
        </w:tc>
      </w:tr>
      <w:tr w14:paraId="550ED5A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B6BF46F"/>
        </w:tc>
        <w:tc>
          <w:tcPr>
            <w:tcW w:w="626" w:type="dxa"/>
            <w:vMerge w:val="continue"/>
            <w:tcBorders>
              <w:top w:val="nil"/>
              <w:left w:val="single" w:color="auto" w:sz="4" w:space="0"/>
              <w:bottom w:val="single" w:color="auto" w:sz="4" w:space="0"/>
              <w:right w:val="single" w:color="auto" w:sz="4" w:space="0"/>
            </w:tcBorders>
            <w:vAlign w:val="center"/>
          </w:tcPr>
          <w:p w14:paraId="35E60CC7"/>
        </w:tc>
        <w:tc>
          <w:tcPr>
            <w:tcW w:w="1465" w:type="dxa"/>
            <w:vMerge w:val="continue"/>
            <w:tcBorders>
              <w:top w:val="nil"/>
              <w:left w:val="single" w:color="auto" w:sz="4" w:space="0"/>
              <w:bottom w:val="single" w:color="auto" w:sz="4" w:space="0"/>
              <w:right w:val="single" w:color="auto" w:sz="4" w:space="0"/>
            </w:tcBorders>
            <w:vAlign w:val="center"/>
          </w:tcPr>
          <w:p w14:paraId="4B801F8A"/>
        </w:tc>
        <w:tc>
          <w:tcPr>
            <w:tcW w:w="1702" w:type="dxa"/>
            <w:gridSpan w:val="2"/>
            <w:tcBorders>
              <w:top w:val="single" w:color="auto" w:sz="4" w:space="0"/>
              <w:left w:val="nil"/>
              <w:bottom w:val="single" w:color="auto" w:sz="4" w:space="0"/>
              <w:right w:val="single" w:color="auto" w:sz="4" w:space="0"/>
            </w:tcBorders>
            <w:vAlign w:val="center"/>
          </w:tcPr>
          <w:p w14:paraId="05D92FDD">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6F7B1612">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4B86DC2B">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29F840CB">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40CB0610">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0A14B9A7">
            <w:pPr>
              <w:widowControl/>
              <w:spacing w:line="240" w:lineRule="exact"/>
              <w:jc w:val="center"/>
              <w:rPr>
                <w:rFonts w:eastAsia="仿宋_GB2312"/>
                <w:kern w:val="0"/>
                <w:sz w:val="24"/>
              </w:rPr>
            </w:pPr>
          </w:p>
        </w:tc>
      </w:tr>
      <w:tr w14:paraId="09CC8C43">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5B17408"/>
        </w:tc>
        <w:tc>
          <w:tcPr>
            <w:tcW w:w="626" w:type="dxa"/>
            <w:vMerge w:val="continue"/>
            <w:tcBorders>
              <w:top w:val="nil"/>
              <w:left w:val="single" w:color="auto" w:sz="4" w:space="0"/>
              <w:bottom w:val="single" w:color="auto" w:sz="4" w:space="0"/>
              <w:right w:val="single" w:color="auto" w:sz="4" w:space="0"/>
            </w:tcBorders>
            <w:vAlign w:val="center"/>
          </w:tcPr>
          <w:p w14:paraId="72125403"/>
        </w:tc>
        <w:tc>
          <w:tcPr>
            <w:tcW w:w="1465" w:type="dxa"/>
            <w:vMerge w:val="continue"/>
            <w:tcBorders>
              <w:top w:val="nil"/>
              <w:left w:val="single" w:color="auto" w:sz="4" w:space="0"/>
              <w:bottom w:val="single" w:color="auto" w:sz="4" w:space="0"/>
              <w:right w:val="single" w:color="auto" w:sz="4" w:space="0"/>
            </w:tcBorders>
            <w:vAlign w:val="center"/>
          </w:tcPr>
          <w:p w14:paraId="6A34BAC4"/>
        </w:tc>
        <w:tc>
          <w:tcPr>
            <w:tcW w:w="1702" w:type="dxa"/>
            <w:gridSpan w:val="2"/>
            <w:tcBorders>
              <w:top w:val="single" w:color="auto" w:sz="4" w:space="0"/>
              <w:left w:val="nil"/>
              <w:bottom w:val="single" w:color="auto" w:sz="4" w:space="0"/>
              <w:right w:val="single" w:color="auto" w:sz="4" w:space="0"/>
            </w:tcBorders>
            <w:vAlign w:val="center"/>
          </w:tcPr>
          <w:p w14:paraId="7A60D8C0">
            <w:pPr>
              <w:widowControl/>
              <w:spacing w:line="240" w:lineRule="exact"/>
              <w:jc w:val="left"/>
              <w:rPr>
                <w:rFonts w:eastAsia="仿宋_GB2312"/>
                <w:color w:val="000000"/>
                <w:kern w:val="0"/>
                <w:sz w:val="24"/>
              </w:rPr>
            </w:pPr>
            <w:r>
              <w:rPr>
                <w:rFonts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11C59687">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3DE650DB">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7ABB733E">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7720CB94">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0AF5B169">
            <w:pPr>
              <w:widowControl/>
              <w:spacing w:line="240" w:lineRule="exact"/>
              <w:jc w:val="center"/>
              <w:rPr>
                <w:rFonts w:eastAsia="仿宋_GB2312"/>
                <w:kern w:val="0"/>
                <w:sz w:val="24"/>
              </w:rPr>
            </w:pPr>
          </w:p>
        </w:tc>
      </w:tr>
      <w:tr w14:paraId="794C6249">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4DEC792"/>
        </w:tc>
        <w:tc>
          <w:tcPr>
            <w:tcW w:w="626" w:type="dxa"/>
            <w:vMerge w:val="restart"/>
            <w:tcBorders>
              <w:top w:val="nil"/>
              <w:left w:val="single" w:color="auto" w:sz="4" w:space="0"/>
              <w:bottom w:val="single" w:color="auto" w:sz="4" w:space="0"/>
              <w:right w:val="single" w:color="auto" w:sz="4" w:space="0"/>
            </w:tcBorders>
            <w:vAlign w:val="center"/>
          </w:tcPr>
          <w:p w14:paraId="1D44EEDD">
            <w:pPr>
              <w:widowControl/>
              <w:spacing w:line="240" w:lineRule="exact"/>
              <w:jc w:val="center"/>
              <w:rPr>
                <w:rFonts w:eastAsia="仿宋_GB2312"/>
                <w:kern w:val="0"/>
                <w:sz w:val="24"/>
              </w:rPr>
            </w:pPr>
            <w:r>
              <w:rPr>
                <w:rFonts w:hint="eastAsia" w:eastAsia="仿宋_GB2312"/>
                <w:kern w:val="0"/>
                <w:sz w:val="24"/>
              </w:rPr>
              <w:t>效益指标</w:t>
            </w:r>
          </w:p>
        </w:tc>
        <w:tc>
          <w:tcPr>
            <w:tcW w:w="1465" w:type="dxa"/>
            <w:vMerge w:val="restart"/>
            <w:tcBorders>
              <w:top w:val="nil"/>
              <w:left w:val="single" w:color="auto" w:sz="4" w:space="0"/>
              <w:bottom w:val="single" w:color="auto" w:sz="4" w:space="0"/>
              <w:right w:val="single" w:color="auto" w:sz="4" w:space="0"/>
            </w:tcBorders>
            <w:vAlign w:val="center"/>
          </w:tcPr>
          <w:p w14:paraId="228051C8">
            <w:pPr>
              <w:widowControl/>
              <w:spacing w:line="240" w:lineRule="exact"/>
              <w:jc w:val="center"/>
              <w:rPr>
                <w:rFonts w:eastAsia="仿宋_GB2312"/>
                <w:kern w:val="0"/>
                <w:sz w:val="24"/>
              </w:rPr>
            </w:pPr>
            <w:r>
              <w:rPr>
                <w:rFonts w:hint="eastAsia" w:eastAsia="仿宋_GB2312"/>
                <w:kern w:val="0"/>
                <w:sz w:val="24"/>
              </w:rPr>
              <w:t>经济效益</w:t>
            </w:r>
          </w:p>
          <w:p w14:paraId="5D6B4075">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548BF12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0DB7D369">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202A0F9C">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55E2A91E">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621EFB34">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7808AF7">
            <w:pPr>
              <w:widowControl/>
              <w:spacing w:line="240" w:lineRule="exact"/>
              <w:jc w:val="center"/>
              <w:rPr>
                <w:rFonts w:eastAsia="仿宋_GB2312"/>
                <w:kern w:val="0"/>
                <w:sz w:val="24"/>
              </w:rPr>
            </w:pPr>
          </w:p>
        </w:tc>
      </w:tr>
      <w:tr w14:paraId="5576C227">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17B4443"/>
        </w:tc>
        <w:tc>
          <w:tcPr>
            <w:tcW w:w="626" w:type="dxa"/>
            <w:vMerge w:val="continue"/>
            <w:tcBorders>
              <w:top w:val="nil"/>
              <w:left w:val="single" w:color="auto" w:sz="4" w:space="0"/>
              <w:bottom w:val="single" w:color="auto" w:sz="4" w:space="0"/>
              <w:right w:val="single" w:color="auto" w:sz="4" w:space="0"/>
            </w:tcBorders>
            <w:vAlign w:val="center"/>
          </w:tcPr>
          <w:p w14:paraId="709E38F6"/>
        </w:tc>
        <w:tc>
          <w:tcPr>
            <w:tcW w:w="1465" w:type="dxa"/>
            <w:vMerge w:val="continue"/>
            <w:tcBorders>
              <w:top w:val="nil"/>
              <w:left w:val="single" w:color="auto" w:sz="4" w:space="0"/>
              <w:bottom w:val="single" w:color="auto" w:sz="4" w:space="0"/>
              <w:right w:val="single" w:color="auto" w:sz="4" w:space="0"/>
            </w:tcBorders>
            <w:vAlign w:val="center"/>
          </w:tcPr>
          <w:p w14:paraId="3BBE6A4C"/>
        </w:tc>
        <w:tc>
          <w:tcPr>
            <w:tcW w:w="1702" w:type="dxa"/>
            <w:gridSpan w:val="2"/>
            <w:tcBorders>
              <w:top w:val="single" w:color="auto" w:sz="4" w:space="0"/>
              <w:left w:val="nil"/>
              <w:bottom w:val="single" w:color="auto" w:sz="4" w:space="0"/>
              <w:right w:val="single" w:color="auto" w:sz="4" w:space="0"/>
            </w:tcBorders>
            <w:vAlign w:val="center"/>
          </w:tcPr>
          <w:p w14:paraId="3962F911">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16362706">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693778DF">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7DF0A895">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17369E57">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79DCE24">
            <w:pPr>
              <w:widowControl/>
              <w:spacing w:line="240" w:lineRule="exact"/>
              <w:jc w:val="center"/>
              <w:rPr>
                <w:rFonts w:eastAsia="仿宋_GB2312"/>
                <w:kern w:val="0"/>
                <w:sz w:val="24"/>
              </w:rPr>
            </w:pPr>
          </w:p>
        </w:tc>
      </w:tr>
      <w:tr w14:paraId="578C9DE4">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F8C3D7E"/>
        </w:tc>
        <w:tc>
          <w:tcPr>
            <w:tcW w:w="626" w:type="dxa"/>
            <w:vMerge w:val="continue"/>
            <w:tcBorders>
              <w:top w:val="nil"/>
              <w:left w:val="single" w:color="auto" w:sz="4" w:space="0"/>
              <w:bottom w:val="single" w:color="auto" w:sz="4" w:space="0"/>
              <w:right w:val="single" w:color="auto" w:sz="4" w:space="0"/>
            </w:tcBorders>
            <w:vAlign w:val="center"/>
          </w:tcPr>
          <w:p w14:paraId="26701718"/>
        </w:tc>
        <w:tc>
          <w:tcPr>
            <w:tcW w:w="1465" w:type="dxa"/>
            <w:vMerge w:val="continue"/>
            <w:tcBorders>
              <w:top w:val="nil"/>
              <w:left w:val="single" w:color="auto" w:sz="4" w:space="0"/>
              <w:bottom w:val="single" w:color="auto" w:sz="4" w:space="0"/>
              <w:right w:val="single" w:color="auto" w:sz="4" w:space="0"/>
            </w:tcBorders>
            <w:vAlign w:val="center"/>
          </w:tcPr>
          <w:p w14:paraId="419C3530"/>
        </w:tc>
        <w:tc>
          <w:tcPr>
            <w:tcW w:w="1702" w:type="dxa"/>
            <w:gridSpan w:val="2"/>
            <w:tcBorders>
              <w:top w:val="single" w:color="auto" w:sz="4" w:space="0"/>
              <w:left w:val="nil"/>
              <w:bottom w:val="single" w:color="auto" w:sz="4" w:space="0"/>
              <w:right w:val="single" w:color="auto" w:sz="4" w:space="0"/>
            </w:tcBorders>
            <w:vAlign w:val="center"/>
          </w:tcPr>
          <w:p w14:paraId="24CAE57A">
            <w:pPr>
              <w:widowControl/>
              <w:spacing w:line="240" w:lineRule="exact"/>
              <w:jc w:val="left"/>
              <w:rPr>
                <w:rFonts w:eastAsia="仿宋_GB2312"/>
                <w:color w:val="000000"/>
                <w:kern w:val="0"/>
                <w:sz w:val="24"/>
              </w:rPr>
            </w:pPr>
            <w:r>
              <w:rPr>
                <w:rFonts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1B79064A">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37A697D8">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3FC38D91">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0CC6150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5FAFADF">
            <w:pPr>
              <w:widowControl/>
              <w:spacing w:line="240" w:lineRule="exact"/>
              <w:jc w:val="center"/>
              <w:rPr>
                <w:rFonts w:eastAsia="仿宋_GB2312"/>
                <w:kern w:val="0"/>
                <w:sz w:val="24"/>
              </w:rPr>
            </w:pPr>
          </w:p>
        </w:tc>
      </w:tr>
      <w:tr w14:paraId="265223EC">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8EB0391"/>
        </w:tc>
        <w:tc>
          <w:tcPr>
            <w:tcW w:w="626" w:type="dxa"/>
            <w:vMerge w:val="continue"/>
            <w:tcBorders>
              <w:top w:val="nil"/>
              <w:left w:val="single" w:color="auto" w:sz="4" w:space="0"/>
              <w:bottom w:val="single" w:color="auto" w:sz="4" w:space="0"/>
              <w:right w:val="single" w:color="auto" w:sz="4" w:space="0"/>
            </w:tcBorders>
            <w:vAlign w:val="center"/>
          </w:tcPr>
          <w:p w14:paraId="2F18E71A"/>
        </w:tc>
        <w:tc>
          <w:tcPr>
            <w:tcW w:w="1465" w:type="dxa"/>
            <w:tcBorders>
              <w:top w:val="nil"/>
              <w:left w:val="single" w:color="auto" w:sz="4" w:space="0"/>
              <w:bottom w:val="single" w:color="auto" w:sz="4" w:space="0"/>
              <w:right w:val="single" w:color="auto" w:sz="4" w:space="0"/>
            </w:tcBorders>
            <w:vAlign w:val="center"/>
          </w:tcPr>
          <w:p w14:paraId="018623BC">
            <w:pPr>
              <w:widowControl/>
              <w:spacing w:line="240" w:lineRule="exact"/>
              <w:jc w:val="center"/>
              <w:rPr>
                <w:rFonts w:eastAsia="仿宋_GB2312"/>
                <w:kern w:val="0"/>
                <w:sz w:val="24"/>
              </w:rPr>
            </w:pPr>
            <w:r>
              <w:rPr>
                <w:rFonts w:hint="eastAsia" w:eastAsia="仿宋_GB2312"/>
                <w:kern w:val="0"/>
                <w:sz w:val="24"/>
              </w:rPr>
              <w:t>社会效益</w:t>
            </w:r>
          </w:p>
          <w:p w14:paraId="32E23A9F">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1E9812DB">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：使低保家庭体会到社会的温暖</w:t>
            </w:r>
          </w:p>
        </w:tc>
        <w:tc>
          <w:tcPr>
            <w:tcW w:w="1008" w:type="dxa"/>
            <w:gridSpan w:val="2"/>
            <w:tcBorders>
              <w:top w:val="nil"/>
              <w:left w:val="nil"/>
              <w:bottom w:val="single" w:color="auto" w:sz="4" w:space="0"/>
              <w:right w:val="single" w:color="auto" w:sz="4" w:space="0"/>
            </w:tcBorders>
            <w:vAlign w:val="center"/>
          </w:tcPr>
          <w:p w14:paraId="52C06969">
            <w:pPr>
              <w:widowControl/>
              <w:spacing w:line="240" w:lineRule="exact"/>
              <w:jc w:val="center"/>
              <w:rPr>
                <w:rFonts w:eastAsia="仿宋_GB2312"/>
                <w:kern w:val="0"/>
                <w:sz w:val="24"/>
              </w:rPr>
            </w:pPr>
            <w:r>
              <w:rPr>
                <w:rFonts w:eastAsia="仿宋_GB2312"/>
                <w:kern w:val="0"/>
                <w:sz w:val="24"/>
              </w:rPr>
              <w:t>效果显著</w:t>
            </w:r>
          </w:p>
        </w:tc>
        <w:tc>
          <w:tcPr>
            <w:tcW w:w="940" w:type="dxa"/>
            <w:tcBorders>
              <w:top w:val="nil"/>
              <w:left w:val="nil"/>
              <w:bottom w:val="single" w:color="auto" w:sz="4" w:space="0"/>
              <w:right w:val="single" w:color="auto" w:sz="4" w:space="0"/>
            </w:tcBorders>
            <w:vAlign w:val="center"/>
          </w:tcPr>
          <w:p w14:paraId="37742924">
            <w:pPr>
              <w:widowControl/>
              <w:spacing w:line="240" w:lineRule="exact"/>
              <w:jc w:val="center"/>
              <w:rPr>
                <w:rFonts w:eastAsia="仿宋_GB2312"/>
                <w:kern w:val="0"/>
                <w:sz w:val="24"/>
              </w:rPr>
            </w:pPr>
            <w:r>
              <w:rPr>
                <w:rFonts w:eastAsia="仿宋_GB2312"/>
                <w:kern w:val="0"/>
                <w:sz w:val="24"/>
              </w:rPr>
              <w:t>效果显著</w:t>
            </w:r>
          </w:p>
        </w:tc>
        <w:tc>
          <w:tcPr>
            <w:tcW w:w="619" w:type="dxa"/>
            <w:gridSpan w:val="2"/>
            <w:tcBorders>
              <w:top w:val="nil"/>
              <w:left w:val="nil"/>
              <w:bottom w:val="single" w:color="auto" w:sz="4" w:space="0"/>
              <w:right w:val="single" w:color="auto" w:sz="4" w:space="0"/>
            </w:tcBorders>
            <w:vAlign w:val="center"/>
          </w:tcPr>
          <w:p w14:paraId="4B16DC19">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704AE82E">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33FED3DD">
            <w:pPr>
              <w:widowControl/>
              <w:spacing w:line="240" w:lineRule="exact"/>
              <w:jc w:val="center"/>
              <w:rPr>
                <w:rFonts w:eastAsia="仿宋_GB2312"/>
                <w:kern w:val="0"/>
                <w:sz w:val="24"/>
              </w:rPr>
            </w:pPr>
          </w:p>
        </w:tc>
      </w:tr>
      <w:tr w14:paraId="2E7432F0">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FC0F640"/>
        </w:tc>
        <w:tc>
          <w:tcPr>
            <w:tcW w:w="626" w:type="dxa"/>
            <w:vMerge w:val="continue"/>
            <w:tcBorders>
              <w:top w:val="nil"/>
              <w:left w:val="single" w:color="auto" w:sz="4" w:space="0"/>
              <w:bottom w:val="single" w:color="auto" w:sz="4" w:space="0"/>
              <w:right w:val="single" w:color="auto" w:sz="4" w:space="0"/>
            </w:tcBorders>
            <w:vAlign w:val="center"/>
          </w:tcPr>
          <w:p w14:paraId="33414F13"/>
        </w:tc>
        <w:tc>
          <w:tcPr>
            <w:tcW w:w="1465" w:type="dxa"/>
            <w:vMerge w:val="restart"/>
            <w:tcBorders>
              <w:top w:val="nil"/>
              <w:left w:val="single" w:color="auto" w:sz="4" w:space="0"/>
              <w:bottom w:val="single" w:color="auto" w:sz="4" w:space="0"/>
              <w:right w:val="single" w:color="auto" w:sz="4" w:space="0"/>
            </w:tcBorders>
            <w:vAlign w:val="center"/>
          </w:tcPr>
          <w:p w14:paraId="142DC15A">
            <w:pPr>
              <w:widowControl/>
              <w:spacing w:line="240" w:lineRule="exact"/>
              <w:jc w:val="center"/>
              <w:rPr>
                <w:rFonts w:eastAsia="仿宋_GB2312"/>
                <w:kern w:val="0"/>
                <w:sz w:val="24"/>
              </w:rPr>
            </w:pPr>
            <w:r>
              <w:rPr>
                <w:rFonts w:hint="eastAsia" w:eastAsia="仿宋_GB2312"/>
                <w:kern w:val="0"/>
                <w:sz w:val="24"/>
              </w:rPr>
              <w:t>生态效益</w:t>
            </w:r>
          </w:p>
          <w:p w14:paraId="0AEE9BDB">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02965DCE">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773B6CE2">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6B074F53">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17F9058B">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28724460">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B77D25C">
            <w:pPr>
              <w:widowControl/>
              <w:spacing w:line="240" w:lineRule="exact"/>
              <w:jc w:val="center"/>
              <w:rPr>
                <w:rFonts w:eastAsia="仿宋_GB2312"/>
                <w:kern w:val="0"/>
                <w:sz w:val="24"/>
              </w:rPr>
            </w:pPr>
          </w:p>
        </w:tc>
      </w:tr>
      <w:tr w14:paraId="7339616A">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087C52B"/>
        </w:tc>
        <w:tc>
          <w:tcPr>
            <w:tcW w:w="626" w:type="dxa"/>
            <w:vMerge w:val="continue"/>
            <w:tcBorders>
              <w:top w:val="nil"/>
              <w:left w:val="single" w:color="auto" w:sz="4" w:space="0"/>
              <w:bottom w:val="single" w:color="auto" w:sz="4" w:space="0"/>
              <w:right w:val="single" w:color="auto" w:sz="4" w:space="0"/>
            </w:tcBorders>
            <w:vAlign w:val="center"/>
          </w:tcPr>
          <w:p w14:paraId="121B23A4"/>
        </w:tc>
        <w:tc>
          <w:tcPr>
            <w:tcW w:w="1465" w:type="dxa"/>
            <w:vMerge w:val="continue"/>
            <w:tcBorders>
              <w:top w:val="nil"/>
              <w:left w:val="single" w:color="auto" w:sz="4" w:space="0"/>
              <w:bottom w:val="single" w:color="auto" w:sz="4" w:space="0"/>
              <w:right w:val="single" w:color="auto" w:sz="4" w:space="0"/>
            </w:tcBorders>
            <w:vAlign w:val="center"/>
          </w:tcPr>
          <w:p w14:paraId="59681077"/>
        </w:tc>
        <w:tc>
          <w:tcPr>
            <w:tcW w:w="1702" w:type="dxa"/>
            <w:gridSpan w:val="2"/>
            <w:tcBorders>
              <w:top w:val="single" w:color="auto" w:sz="4" w:space="0"/>
              <w:left w:val="nil"/>
              <w:bottom w:val="single" w:color="auto" w:sz="4" w:space="0"/>
              <w:right w:val="single" w:color="auto" w:sz="4" w:space="0"/>
            </w:tcBorders>
            <w:vAlign w:val="center"/>
          </w:tcPr>
          <w:p w14:paraId="7F0F747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30F3D2A0">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41D21E40">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4CA0CDB8">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3DDE124E">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0793C35">
            <w:pPr>
              <w:widowControl/>
              <w:spacing w:line="240" w:lineRule="exact"/>
              <w:jc w:val="center"/>
              <w:rPr>
                <w:rFonts w:eastAsia="仿宋_GB2312"/>
                <w:kern w:val="0"/>
                <w:sz w:val="24"/>
              </w:rPr>
            </w:pPr>
          </w:p>
        </w:tc>
      </w:tr>
      <w:tr w14:paraId="524AD90E">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6585C348"/>
        </w:tc>
        <w:tc>
          <w:tcPr>
            <w:tcW w:w="626" w:type="dxa"/>
            <w:vMerge w:val="continue"/>
            <w:tcBorders>
              <w:top w:val="nil"/>
              <w:left w:val="single" w:color="auto" w:sz="4" w:space="0"/>
              <w:bottom w:val="single" w:color="auto" w:sz="4" w:space="0"/>
              <w:right w:val="single" w:color="auto" w:sz="4" w:space="0"/>
            </w:tcBorders>
            <w:vAlign w:val="center"/>
          </w:tcPr>
          <w:p w14:paraId="22653D3E"/>
        </w:tc>
        <w:tc>
          <w:tcPr>
            <w:tcW w:w="1465" w:type="dxa"/>
            <w:vMerge w:val="continue"/>
            <w:tcBorders>
              <w:top w:val="nil"/>
              <w:left w:val="single" w:color="auto" w:sz="4" w:space="0"/>
              <w:bottom w:val="single" w:color="auto" w:sz="4" w:space="0"/>
              <w:right w:val="single" w:color="auto" w:sz="4" w:space="0"/>
            </w:tcBorders>
            <w:vAlign w:val="center"/>
          </w:tcPr>
          <w:p w14:paraId="4E35E118"/>
        </w:tc>
        <w:tc>
          <w:tcPr>
            <w:tcW w:w="1702" w:type="dxa"/>
            <w:gridSpan w:val="2"/>
            <w:tcBorders>
              <w:top w:val="single" w:color="auto" w:sz="4" w:space="0"/>
              <w:left w:val="nil"/>
              <w:bottom w:val="single" w:color="auto" w:sz="4" w:space="0"/>
              <w:right w:val="single" w:color="auto" w:sz="4" w:space="0"/>
            </w:tcBorders>
            <w:vAlign w:val="center"/>
          </w:tcPr>
          <w:p w14:paraId="030175EE">
            <w:pPr>
              <w:widowControl/>
              <w:spacing w:line="240" w:lineRule="exact"/>
              <w:jc w:val="left"/>
              <w:rPr>
                <w:rFonts w:eastAsia="仿宋_GB2312"/>
                <w:color w:val="000000"/>
                <w:kern w:val="0"/>
                <w:sz w:val="24"/>
              </w:rPr>
            </w:pPr>
            <w:r>
              <w:rPr>
                <w:rFonts w:eastAsia="仿宋_GB2312"/>
                <w:color w:val="000000"/>
                <w:kern w:val="0"/>
                <w:sz w:val="24"/>
              </w:rPr>
              <w:t>……</w:t>
            </w:r>
          </w:p>
        </w:tc>
        <w:tc>
          <w:tcPr>
            <w:tcW w:w="1008" w:type="dxa"/>
            <w:gridSpan w:val="2"/>
            <w:tcBorders>
              <w:top w:val="nil"/>
              <w:left w:val="nil"/>
              <w:bottom w:val="single" w:color="auto" w:sz="4" w:space="0"/>
              <w:right w:val="single" w:color="auto" w:sz="4" w:space="0"/>
            </w:tcBorders>
            <w:vAlign w:val="center"/>
          </w:tcPr>
          <w:p w14:paraId="1D8769E5">
            <w:pPr>
              <w:widowControl/>
              <w:spacing w:line="240" w:lineRule="exact"/>
              <w:jc w:val="center"/>
              <w:rPr>
                <w:rFonts w:eastAsia="仿宋_GB2312"/>
                <w:kern w:val="0"/>
                <w:sz w:val="24"/>
              </w:rPr>
            </w:pPr>
          </w:p>
        </w:tc>
        <w:tc>
          <w:tcPr>
            <w:tcW w:w="940" w:type="dxa"/>
            <w:tcBorders>
              <w:top w:val="nil"/>
              <w:left w:val="nil"/>
              <w:bottom w:val="single" w:color="auto" w:sz="4" w:space="0"/>
              <w:right w:val="single" w:color="auto" w:sz="4" w:space="0"/>
            </w:tcBorders>
            <w:vAlign w:val="center"/>
          </w:tcPr>
          <w:p w14:paraId="7C302CDD">
            <w:pPr>
              <w:widowControl/>
              <w:spacing w:line="240" w:lineRule="exact"/>
              <w:jc w:val="center"/>
              <w:rPr>
                <w:rFonts w:eastAsia="仿宋_GB2312"/>
                <w:kern w:val="0"/>
                <w:sz w:val="24"/>
              </w:rPr>
            </w:pPr>
          </w:p>
        </w:tc>
        <w:tc>
          <w:tcPr>
            <w:tcW w:w="619" w:type="dxa"/>
            <w:gridSpan w:val="2"/>
            <w:tcBorders>
              <w:top w:val="nil"/>
              <w:left w:val="nil"/>
              <w:bottom w:val="single" w:color="auto" w:sz="4" w:space="0"/>
              <w:right w:val="single" w:color="auto" w:sz="4" w:space="0"/>
            </w:tcBorders>
            <w:vAlign w:val="center"/>
          </w:tcPr>
          <w:p w14:paraId="0758EF32">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3905DD53">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9FA2710">
            <w:pPr>
              <w:widowControl/>
              <w:spacing w:line="240" w:lineRule="exact"/>
              <w:jc w:val="center"/>
              <w:rPr>
                <w:rFonts w:eastAsia="仿宋_GB2312"/>
                <w:kern w:val="0"/>
                <w:sz w:val="24"/>
              </w:rPr>
            </w:pPr>
          </w:p>
        </w:tc>
      </w:tr>
      <w:tr w14:paraId="387F4EBE">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cBorders>
            <w:vAlign w:val="center"/>
          </w:tcPr>
          <w:p w14:paraId="299A671C">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cBorders>
            <w:vAlign w:val="center"/>
          </w:tcPr>
          <w:p w14:paraId="2125F8CF">
            <w:pPr>
              <w:widowControl/>
              <w:spacing w:line="240" w:lineRule="exact"/>
              <w:jc w:val="center"/>
              <w:rPr>
                <w:rFonts w:eastAsia="仿宋_GB2312"/>
                <w:kern w:val="0"/>
                <w:sz w:val="24"/>
              </w:rPr>
            </w:pPr>
            <w:r>
              <w:rPr>
                <w:rFonts w:hint="eastAsia"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cBorders>
            <w:vAlign w:val="center"/>
          </w:tcPr>
          <w:p w14:paraId="22941C8B">
            <w:pPr>
              <w:widowControl/>
              <w:spacing w:line="240" w:lineRule="exact"/>
              <w:jc w:val="center"/>
              <w:rPr>
                <w:rFonts w:eastAsia="仿宋_GB2312"/>
                <w:kern w:val="0"/>
                <w:sz w:val="24"/>
              </w:rPr>
            </w:pPr>
            <w:r>
              <w:rPr>
                <w:rFonts w:hint="eastAsia" w:eastAsia="仿宋_GB2312"/>
                <w:kern w:val="0"/>
                <w:sz w:val="24"/>
              </w:rPr>
              <w:t>可持续影响</w:t>
            </w:r>
          </w:p>
          <w:p w14:paraId="06E8FC34">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74B67E7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：长效机制的健全性</w:t>
            </w:r>
          </w:p>
        </w:tc>
        <w:tc>
          <w:tcPr>
            <w:tcW w:w="1008" w:type="dxa"/>
            <w:gridSpan w:val="2"/>
            <w:tcBorders>
              <w:top w:val="single" w:color="auto" w:sz="4" w:space="0"/>
              <w:left w:val="nil"/>
              <w:bottom w:val="single" w:color="auto" w:sz="4" w:space="0"/>
              <w:right w:val="single" w:color="auto" w:sz="4" w:space="0"/>
            </w:tcBorders>
            <w:vAlign w:val="center"/>
          </w:tcPr>
          <w:p w14:paraId="3E6FAA0D">
            <w:pPr>
              <w:widowControl/>
              <w:spacing w:line="240" w:lineRule="exact"/>
              <w:jc w:val="center"/>
              <w:rPr>
                <w:rFonts w:eastAsia="仿宋_GB2312"/>
                <w:kern w:val="0"/>
                <w:sz w:val="24"/>
              </w:rPr>
            </w:pPr>
            <w:r>
              <w:rPr>
                <w:rFonts w:eastAsia="仿宋_GB2312"/>
                <w:kern w:val="0"/>
                <w:sz w:val="24"/>
              </w:rPr>
              <w:t>建全</w:t>
            </w:r>
          </w:p>
        </w:tc>
        <w:tc>
          <w:tcPr>
            <w:tcW w:w="940" w:type="dxa"/>
            <w:tcBorders>
              <w:top w:val="single" w:color="auto" w:sz="4" w:space="0"/>
              <w:left w:val="nil"/>
              <w:bottom w:val="single" w:color="auto" w:sz="4" w:space="0"/>
              <w:right w:val="single" w:color="auto" w:sz="4" w:space="0"/>
            </w:tcBorders>
            <w:vAlign w:val="center"/>
          </w:tcPr>
          <w:p w14:paraId="0CEC28DB">
            <w:pPr>
              <w:widowControl/>
              <w:spacing w:line="240" w:lineRule="exact"/>
              <w:jc w:val="center"/>
              <w:rPr>
                <w:rFonts w:eastAsia="仿宋_GB2312"/>
                <w:kern w:val="0"/>
                <w:sz w:val="24"/>
              </w:rPr>
            </w:pPr>
            <w:r>
              <w:rPr>
                <w:rFonts w:eastAsia="仿宋_GB2312"/>
                <w:kern w:val="0"/>
                <w:sz w:val="24"/>
              </w:rPr>
              <w:t>建全</w:t>
            </w:r>
          </w:p>
        </w:tc>
        <w:tc>
          <w:tcPr>
            <w:tcW w:w="619" w:type="dxa"/>
            <w:gridSpan w:val="2"/>
            <w:tcBorders>
              <w:top w:val="single" w:color="auto" w:sz="4" w:space="0"/>
              <w:left w:val="nil"/>
              <w:bottom w:val="single" w:color="auto" w:sz="4" w:space="0"/>
              <w:right w:val="single" w:color="auto" w:sz="4" w:space="0"/>
            </w:tcBorders>
            <w:vAlign w:val="center"/>
          </w:tcPr>
          <w:p w14:paraId="15FF75F5">
            <w:pPr>
              <w:widowControl/>
              <w:spacing w:line="240" w:lineRule="exact"/>
              <w:jc w:val="center"/>
              <w:rPr>
                <w:rFonts w:eastAsia="仿宋_GB2312"/>
                <w:kern w:val="0"/>
                <w:sz w:val="24"/>
              </w:rPr>
            </w:pPr>
          </w:p>
        </w:tc>
        <w:tc>
          <w:tcPr>
            <w:tcW w:w="459" w:type="dxa"/>
            <w:gridSpan w:val="2"/>
            <w:tcBorders>
              <w:top w:val="single" w:color="auto" w:sz="4" w:space="0"/>
              <w:left w:val="nil"/>
              <w:bottom w:val="single" w:color="auto" w:sz="4" w:space="0"/>
              <w:right w:val="single" w:color="auto" w:sz="4" w:space="0"/>
            </w:tcBorders>
            <w:vAlign w:val="center"/>
          </w:tcPr>
          <w:p w14:paraId="09AB1866">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7C68976E">
            <w:pPr>
              <w:widowControl/>
              <w:spacing w:line="240" w:lineRule="exact"/>
              <w:jc w:val="center"/>
              <w:rPr>
                <w:rFonts w:eastAsia="仿宋_GB2312"/>
                <w:kern w:val="0"/>
                <w:sz w:val="24"/>
              </w:rPr>
            </w:pPr>
          </w:p>
        </w:tc>
      </w:tr>
      <w:tr w14:paraId="4AED164A">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1212E536"/>
        </w:tc>
        <w:tc>
          <w:tcPr>
            <w:tcW w:w="626" w:type="dxa"/>
            <w:tcBorders>
              <w:top w:val="nil"/>
              <w:left w:val="single" w:color="auto" w:sz="4" w:space="0"/>
              <w:bottom w:val="nil"/>
              <w:right w:val="single" w:color="auto" w:sz="4" w:space="0"/>
            </w:tcBorders>
            <w:vAlign w:val="center"/>
          </w:tcPr>
          <w:p w14:paraId="16929B42">
            <w:pPr>
              <w:widowControl/>
              <w:spacing w:line="240" w:lineRule="exact"/>
              <w:jc w:val="center"/>
              <w:rPr>
                <w:rFonts w:eastAsia="仿宋_GB2312"/>
                <w:kern w:val="0"/>
                <w:sz w:val="24"/>
              </w:rPr>
            </w:pPr>
            <w:r>
              <w:rPr>
                <w:rFonts w:hint="eastAsia" w:eastAsia="仿宋_GB2312"/>
                <w:kern w:val="0"/>
                <w:sz w:val="24"/>
              </w:rPr>
              <w:t>满意度</w:t>
            </w:r>
          </w:p>
          <w:p w14:paraId="2AB76682">
            <w:pPr>
              <w:widowControl/>
              <w:spacing w:line="240" w:lineRule="exact"/>
              <w:jc w:val="center"/>
              <w:rPr>
                <w:rFonts w:eastAsia="仿宋_GB2312"/>
                <w:kern w:val="0"/>
                <w:sz w:val="24"/>
              </w:rPr>
            </w:pPr>
            <w:r>
              <w:rPr>
                <w:rFonts w:hint="eastAsia" w:eastAsia="仿宋_GB2312"/>
                <w:kern w:val="0"/>
                <w:sz w:val="24"/>
              </w:rPr>
              <w:t>指标</w:t>
            </w:r>
          </w:p>
        </w:tc>
        <w:tc>
          <w:tcPr>
            <w:tcW w:w="1465" w:type="dxa"/>
            <w:tcBorders>
              <w:top w:val="nil"/>
              <w:left w:val="single" w:color="auto" w:sz="4" w:space="0"/>
              <w:bottom w:val="single" w:color="auto" w:sz="4" w:space="0"/>
              <w:right w:val="single" w:color="auto" w:sz="4" w:space="0"/>
            </w:tcBorders>
            <w:vAlign w:val="center"/>
          </w:tcPr>
          <w:p w14:paraId="693B9A0A">
            <w:pPr>
              <w:widowControl/>
              <w:spacing w:line="240" w:lineRule="exact"/>
              <w:jc w:val="center"/>
              <w:rPr>
                <w:rFonts w:eastAsia="仿宋_GB2312"/>
                <w:kern w:val="0"/>
                <w:sz w:val="24"/>
              </w:rPr>
            </w:pPr>
            <w:r>
              <w:rPr>
                <w:rFonts w:hint="eastAsia" w:eastAsia="仿宋_GB2312"/>
                <w:kern w:val="0"/>
                <w:sz w:val="24"/>
              </w:rPr>
              <w:t>服务对象满意度指标</w:t>
            </w:r>
          </w:p>
        </w:tc>
        <w:tc>
          <w:tcPr>
            <w:tcW w:w="1702" w:type="dxa"/>
            <w:gridSpan w:val="2"/>
            <w:tcBorders>
              <w:top w:val="single" w:color="auto" w:sz="4" w:space="0"/>
              <w:left w:val="nil"/>
              <w:bottom w:val="single" w:color="auto" w:sz="4" w:space="0"/>
              <w:right w:val="single" w:color="auto" w:sz="4" w:space="0"/>
            </w:tcBorders>
            <w:vAlign w:val="center"/>
          </w:tcPr>
          <w:p w14:paraId="02C84C67">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：被保障对象的满意度</w:t>
            </w:r>
          </w:p>
        </w:tc>
        <w:tc>
          <w:tcPr>
            <w:tcW w:w="1008" w:type="dxa"/>
            <w:gridSpan w:val="2"/>
            <w:tcBorders>
              <w:top w:val="nil"/>
              <w:left w:val="nil"/>
              <w:bottom w:val="single" w:color="auto" w:sz="4" w:space="0"/>
              <w:right w:val="single" w:color="auto" w:sz="4" w:space="0"/>
            </w:tcBorders>
            <w:vAlign w:val="center"/>
          </w:tcPr>
          <w:p w14:paraId="04823532">
            <w:pPr>
              <w:widowControl/>
              <w:spacing w:line="240" w:lineRule="exact"/>
              <w:jc w:val="center"/>
              <w:rPr>
                <w:rFonts w:eastAsia="仿宋_GB2312"/>
                <w:kern w:val="0"/>
                <w:sz w:val="24"/>
              </w:rPr>
            </w:pPr>
            <w:r>
              <w:rPr>
                <w:rFonts w:hint="eastAsia"/>
                <w:sz w:val="18"/>
                <w:szCs w:val="18"/>
              </w:rPr>
              <w:t>≥</w:t>
            </w:r>
            <w:r>
              <w:rPr>
                <w:sz w:val="18"/>
                <w:szCs w:val="18"/>
              </w:rPr>
              <w:t>9</w:t>
            </w:r>
            <w:r>
              <w:rPr>
                <w:rFonts w:hint="eastAsia"/>
                <w:sz w:val="18"/>
                <w:szCs w:val="18"/>
              </w:rPr>
              <w:t>5</w:t>
            </w:r>
            <w:r>
              <w:rPr>
                <w:sz w:val="18"/>
                <w:szCs w:val="18"/>
              </w:rPr>
              <w:t>%</w:t>
            </w:r>
          </w:p>
        </w:tc>
        <w:tc>
          <w:tcPr>
            <w:tcW w:w="940" w:type="dxa"/>
            <w:tcBorders>
              <w:top w:val="nil"/>
              <w:left w:val="nil"/>
              <w:bottom w:val="single" w:color="auto" w:sz="4" w:space="0"/>
              <w:right w:val="single" w:color="auto" w:sz="4" w:space="0"/>
            </w:tcBorders>
            <w:vAlign w:val="center"/>
          </w:tcPr>
          <w:p w14:paraId="0233BCE9">
            <w:pPr>
              <w:widowControl/>
              <w:spacing w:line="240" w:lineRule="exact"/>
              <w:jc w:val="center"/>
              <w:rPr>
                <w:rFonts w:eastAsia="仿宋_GB2312"/>
                <w:kern w:val="0"/>
                <w:sz w:val="24"/>
              </w:rPr>
            </w:pPr>
            <w:r>
              <w:rPr>
                <w:rFonts w:hint="eastAsia"/>
                <w:sz w:val="18"/>
                <w:szCs w:val="18"/>
              </w:rPr>
              <w:t>≥</w:t>
            </w:r>
            <w:r>
              <w:rPr>
                <w:sz w:val="18"/>
                <w:szCs w:val="18"/>
              </w:rPr>
              <w:t>9</w:t>
            </w:r>
            <w:r>
              <w:rPr>
                <w:rFonts w:hint="eastAsia"/>
                <w:sz w:val="18"/>
                <w:szCs w:val="18"/>
              </w:rPr>
              <w:t>5</w:t>
            </w:r>
            <w:r>
              <w:rPr>
                <w:sz w:val="18"/>
                <w:szCs w:val="18"/>
              </w:rPr>
              <w:t>%</w:t>
            </w:r>
          </w:p>
        </w:tc>
        <w:tc>
          <w:tcPr>
            <w:tcW w:w="619" w:type="dxa"/>
            <w:gridSpan w:val="2"/>
            <w:tcBorders>
              <w:top w:val="nil"/>
              <w:left w:val="nil"/>
              <w:bottom w:val="single" w:color="auto" w:sz="4" w:space="0"/>
              <w:right w:val="single" w:color="auto" w:sz="4" w:space="0"/>
            </w:tcBorders>
            <w:vAlign w:val="center"/>
          </w:tcPr>
          <w:p w14:paraId="3BD0D23A">
            <w:pPr>
              <w:widowControl/>
              <w:spacing w:line="240" w:lineRule="exact"/>
              <w:jc w:val="center"/>
              <w:rPr>
                <w:rFonts w:eastAsia="仿宋_GB2312"/>
                <w:kern w:val="0"/>
                <w:sz w:val="24"/>
              </w:rPr>
            </w:pPr>
          </w:p>
        </w:tc>
        <w:tc>
          <w:tcPr>
            <w:tcW w:w="459" w:type="dxa"/>
            <w:gridSpan w:val="2"/>
            <w:tcBorders>
              <w:top w:val="nil"/>
              <w:left w:val="nil"/>
              <w:bottom w:val="single" w:color="auto" w:sz="4" w:space="0"/>
              <w:right w:val="single" w:color="auto" w:sz="4" w:space="0"/>
            </w:tcBorders>
            <w:vAlign w:val="center"/>
          </w:tcPr>
          <w:p w14:paraId="3226276C">
            <w:pPr>
              <w:widowControl/>
              <w:spacing w:line="240" w:lineRule="exact"/>
              <w:jc w:val="center"/>
              <w:rPr>
                <w:rFonts w:eastAsia="仿宋_GB2312"/>
                <w:kern w:val="0"/>
                <w:sz w:val="24"/>
              </w:rPr>
            </w:pPr>
            <w:r>
              <w:rPr>
                <w:rFonts w:hint="eastAsia" w:eastAsia="仿宋_GB2312"/>
                <w:kern w:val="0"/>
                <w:sz w:val="24"/>
              </w:rPr>
              <w:t>95</w:t>
            </w:r>
          </w:p>
        </w:tc>
        <w:tc>
          <w:tcPr>
            <w:tcW w:w="1456" w:type="dxa"/>
            <w:gridSpan w:val="3"/>
            <w:tcBorders>
              <w:top w:val="single" w:color="auto" w:sz="4" w:space="0"/>
              <w:left w:val="nil"/>
              <w:bottom w:val="single" w:color="auto" w:sz="4" w:space="0"/>
              <w:right w:val="single" w:color="auto" w:sz="4" w:space="0"/>
            </w:tcBorders>
            <w:vAlign w:val="center"/>
          </w:tcPr>
          <w:p w14:paraId="254247F0">
            <w:pPr>
              <w:widowControl/>
              <w:spacing w:line="240" w:lineRule="exact"/>
              <w:jc w:val="center"/>
              <w:rPr>
                <w:rFonts w:eastAsia="仿宋_GB2312"/>
                <w:kern w:val="0"/>
                <w:sz w:val="24"/>
              </w:rPr>
            </w:pPr>
          </w:p>
        </w:tc>
      </w:tr>
      <w:tr w14:paraId="5DE1C92A">
        <w:tblPrEx>
          <w:tblCellMar>
            <w:top w:w="0" w:type="dxa"/>
            <w:left w:w="0" w:type="dxa"/>
            <w:bottom w:w="0" w:type="dxa"/>
            <w:right w:w="0" w:type="dxa"/>
          </w:tblCellMar>
        </w:tblPrEx>
        <w:tc>
          <w:tcPr>
            <w:tcW w:w="6327" w:type="dxa"/>
            <w:gridSpan w:val="8"/>
            <w:tcBorders>
              <w:top w:val="single" w:color="auto" w:sz="4" w:space="0"/>
              <w:left w:val="single" w:color="auto" w:sz="4" w:space="0"/>
              <w:bottom w:val="single" w:color="auto" w:sz="4" w:space="0"/>
              <w:right w:val="single" w:color="auto" w:sz="4" w:space="0"/>
            </w:tcBorders>
            <w:vAlign w:val="center"/>
          </w:tcPr>
          <w:p w14:paraId="6EAEE4B8">
            <w:pPr>
              <w:widowControl/>
              <w:spacing w:line="240" w:lineRule="exact"/>
              <w:jc w:val="center"/>
              <w:rPr>
                <w:rFonts w:eastAsia="仿宋_GB2312"/>
                <w:color w:val="000000"/>
                <w:kern w:val="0"/>
                <w:sz w:val="24"/>
              </w:rPr>
            </w:pPr>
            <w:r>
              <w:rPr>
                <w:rFonts w:hint="eastAsia" w:eastAsia="仿宋_GB2312"/>
                <w:color w:val="000000"/>
                <w:kern w:val="0"/>
                <w:sz w:val="24"/>
              </w:rPr>
              <w:t>总分</w:t>
            </w:r>
          </w:p>
        </w:tc>
        <w:tc>
          <w:tcPr>
            <w:tcW w:w="619" w:type="dxa"/>
            <w:gridSpan w:val="2"/>
            <w:tcBorders>
              <w:top w:val="nil"/>
              <w:left w:val="nil"/>
              <w:bottom w:val="single" w:color="auto" w:sz="4" w:space="0"/>
              <w:right w:val="single" w:color="auto" w:sz="4" w:space="0"/>
            </w:tcBorders>
            <w:vAlign w:val="center"/>
          </w:tcPr>
          <w:p w14:paraId="37BE7A0B">
            <w:pPr>
              <w:widowControl/>
              <w:spacing w:line="240" w:lineRule="exact"/>
              <w:jc w:val="center"/>
              <w:rPr>
                <w:rFonts w:eastAsia="仿宋_GB2312"/>
                <w:color w:val="000000"/>
                <w:kern w:val="0"/>
                <w:sz w:val="24"/>
              </w:rPr>
            </w:pPr>
          </w:p>
        </w:tc>
        <w:tc>
          <w:tcPr>
            <w:tcW w:w="459" w:type="dxa"/>
            <w:gridSpan w:val="2"/>
            <w:tcBorders>
              <w:top w:val="nil"/>
              <w:left w:val="nil"/>
              <w:bottom w:val="single" w:color="auto" w:sz="4" w:space="0"/>
              <w:right w:val="single" w:color="auto" w:sz="4" w:space="0"/>
            </w:tcBorders>
            <w:vAlign w:val="center"/>
          </w:tcPr>
          <w:p w14:paraId="64ACF127">
            <w:pPr>
              <w:widowControl/>
              <w:spacing w:line="240" w:lineRule="exact"/>
              <w:jc w:val="center"/>
              <w:rPr>
                <w:rFonts w:eastAsia="仿宋_GB2312"/>
                <w:color w:val="000000"/>
                <w:kern w:val="0"/>
                <w:sz w:val="24"/>
              </w:rPr>
            </w:pPr>
            <w:r>
              <w:rPr>
                <w:rFonts w:hint="eastAsia" w:eastAsia="仿宋_GB2312"/>
                <w:color w:val="000000"/>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6977B758">
            <w:pPr>
              <w:widowControl/>
              <w:spacing w:line="240" w:lineRule="exact"/>
              <w:jc w:val="center"/>
              <w:rPr>
                <w:rFonts w:eastAsia="仿宋_GB2312"/>
                <w:kern w:val="0"/>
                <w:sz w:val="24"/>
              </w:rPr>
            </w:pPr>
          </w:p>
        </w:tc>
      </w:tr>
    </w:tbl>
    <w:p w14:paraId="4ED840CB">
      <w:pPr>
        <w:widowControl/>
        <w:jc w:val="left"/>
        <w:rPr>
          <w:rFonts w:eastAsia="仿宋_GB2312"/>
          <w:color w:val="000000"/>
          <w:kern w:val="0"/>
          <w:sz w:val="24"/>
        </w:rPr>
      </w:pPr>
      <w:r>
        <w:rPr>
          <w:rFonts w:hint="eastAsia" w:eastAsia="仿宋_GB2312"/>
          <w:color w:val="000000"/>
          <w:kern w:val="0"/>
          <w:sz w:val="24"/>
        </w:rPr>
        <w:t>填报单位负责人（签名）：填报日期：</w:t>
      </w:r>
    </w:p>
    <w:p w14:paraId="1F7DEB7E">
      <w:pPr>
        <w:widowControl/>
        <w:jc w:val="left"/>
        <w:rPr>
          <w:rFonts w:eastAsia="仿宋_GB2312"/>
          <w:color w:val="000000"/>
          <w:kern w:val="0"/>
          <w:sz w:val="24"/>
        </w:rPr>
      </w:pPr>
      <w:r>
        <w:rPr>
          <w:rFonts w:hint="eastAsia" w:eastAsia="仿宋_GB2312"/>
          <w:color w:val="000000"/>
          <w:kern w:val="0"/>
          <w:sz w:val="24"/>
        </w:rPr>
        <w:t>填报人：联系方式：</w:t>
      </w:r>
    </w:p>
    <w:p w14:paraId="66C1C4AA">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72"/>
        <w:gridCol w:w="28"/>
        <w:gridCol w:w="993"/>
        <w:gridCol w:w="927"/>
        <w:gridCol w:w="196"/>
        <w:gridCol w:w="336"/>
        <w:gridCol w:w="434"/>
        <w:gridCol w:w="112"/>
        <w:gridCol w:w="784"/>
        <w:gridCol w:w="646"/>
        <w:gridCol w:w="26"/>
      </w:tblGrid>
      <w:tr w14:paraId="6CCCA616">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cBorders>
            <w:noWrap/>
            <w:tcMar>
              <w:top w:w="15" w:type="dxa"/>
              <w:left w:w="15" w:type="dxa"/>
              <w:right w:w="15" w:type="dxa"/>
            </w:tcMar>
            <w:vAlign w:val="center"/>
          </w:tcPr>
          <w:p w14:paraId="66C99C64">
            <w:pPr>
              <w:widowControl/>
              <w:jc w:val="center"/>
              <w:textAlignment w:val="center"/>
              <w:rPr>
                <w:rFonts w:eastAsia="仿宋_GB2312"/>
                <w:color w:val="000000"/>
                <w:sz w:val="24"/>
                <w:szCs w:val="28"/>
              </w:rPr>
            </w:pPr>
            <w:r>
              <w:rPr>
                <w:rFonts w:hint="eastAsia" w:eastAsia="方正小标宋简体"/>
                <w:kern w:val="0"/>
                <w:sz w:val="44"/>
                <w:szCs w:val="44"/>
              </w:rPr>
              <w:t>项目支出绩效自评表</w:t>
            </w:r>
          </w:p>
        </w:tc>
      </w:tr>
      <w:tr w14:paraId="721650F1">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cBorders>
          </w:tcPr>
          <w:p w14:paraId="11CAC743">
            <w:pPr>
              <w:widowControl/>
              <w:spacing w:line="240" w:lineRule="exact"/>
              <w:jc w:val="center"/>
              <w:rPr>
                <w:kern w:val="0"/>
                <w:sz w:val="22"/>
              </w:rPr>
            </w:pPr>
            <w:r>
              <w:rPr>
                <w:rFonts w:hint="eastAsia" w:eastAsia="仿宋_GB2312"/>
                <w:kern w:val="0"/>
                <w:sz w:val="24"/>
              </w:rPr>
              <w:t>（</w:t>
            </w:r>
            <w:r>
              <w:rPr>
                <w:rFonts w:eastAsia="仿宋_GB2312"/>
                <w:kern w:val="0"/>
                <w:sz w:val="24"/>
              </w:rPr>
              <w:t>2019</w:t>
            </w:r>
            <w:r>
              <w:rPr>
                <w:rFonts w:hint="eastAsia" w:eastAsia="仿宋_GB2312"/>
                <w:kern w:val="0"/>
                <w:sz w:val="24"/>
              </w:rPr>
              <w:t>年度）</w:t>
            </w:r>
          </w:p>
        </w:tc>
      </w:tr>
      <w:tr w14:paraId="2E4956B5">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282243F1">
            <w:pPr>
              <w:widowControl/>
              <w:spacing w:line="240" w:lineRule="exact"/>
              <w:jc w:val="center"/>
              <w:rPr>
                <w:rFonts w:eastAsia="仿宋_GB2312"/>
                <w:kern w:val="0"/>
                <w:sz w:val="24"/>
              </w:rPr>
            </w:pPr>
            <w:r>
              <w:rPr>
                <w:rFonts w:hint="eastAsia" w:eastAsia="仿宋_GB2312"/>
                <w:kern w:val="0"/>
                <w:sz w:val="24"/>
              </w:rPr>
              <w:t>项目名称</w:t>
            </w:r>
          </w:p>
        </w:tc>
        <w:tc>
          <w:tcPr>
            <w:tcW w:w="7649" w:type="dxa"/>
            <w:gridSpan w:val="13"/>
            <w:tcBorders>
              <w:top w:val="single" w:color="auto" w:sz="4" w:space="0"/>
              <w:left w:val="nil"/>
              <w:bottom w:val="single" w:color="auto" w:sz="4" w:space="0"/>
              <w:right w:val="single" w:color="auto" w:sz="4" w:space="0"/>
            </w:tcBorders>
            <w:vAlign w:val="center"/>
          </w:tcPr>
          <w:p w14:paraId="0F7389E4">
            <w:pPr>
              <w:widowControl/>
              <w:spacing w:line="240" w:lineRule="exact"/>
              <w:jc w:val="center"/>
              <w:rPr>
                <w:rFonts w:eastAsia="仿宋_GB2312"/>
                <w:kern w:val="0"/>
                <w:sz w:val="24"/>
              </w:rPr>
            </w:pPr>
            <w:r>
              <w:rPr>
                <w:rFonts w:hint="eastAsia" w:eastAsia="仿宋_GB2312"/>
                <w:kern w:val="0"/>
                <w:sz w:val="24"/>
              </w:rPr>
              <w:t>高龄老人补贴</w:t>
            </w:r>
          </w:p>
        </w:tc>
      </w:tr>
      <w:tr w14:paraId="4DF8E849">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7C7C10BF">
            <w:pPr>
              <w:widowControl/>
              <w:spacing w:line="240" w:lineRule="exact"/>
              <w:jc w:val="center"/>
              <w:rPr>
                <w:rFonts w:eastAsia="仿宋_GB2312"/>
                <w:kern w:val="0"/>
                <w:sz w:val="24"/>
              </w:rPr>
            </w:pPr>
            <w:r>
              <w:rPr>
                <w:rFonts w:hint="eastAsia" w:eastAsia="仿宋_GB2312"/>
                <w:kern w:val="0"/>
                <w:sz w:val="24"/>
              </w:rPr>
              <w:t>主管部门</w:t>
            </w:r>
          </w:p>
        </w:tc>
        <w:tc>
          <w:tcPr>
            <w:tcW w:w="4188" w:type="dxa"/>
            <w:gridSpan w:val="5"/>
            <w:tcBorders>
              <w:top w:val="single" w:color="auto" w:sz="4" w:space="0"/>
              <w:left w:val="nil"/>
              <w:bottom w:val="single" w:color="auto" w:sz="4" w:space="0"/>
              <w:right w:val="single" w:color="auto" w:sz="4" w:space="0"/>
            </w:tcBorders>
            <w:vAlign w:val="center"/>
          </w:tcPr>
          <w:p w14:paraId="3427FDCA">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08744D61">
            <w:pPr>
              <w:widowControl/>
              <w:spacing w:line="240" w:lineRule="exact"/>
              <w:jc w:val="center"/>
              <w:rPr>
                <w:rFonts w:eastAsia="仿宋_GB2312"/>
                <w:kern w:val="0"/>
                <w:sz w:val="24"/>
              </w:rPr>
            </w:pPr>
            <w:r>
              <w:rPr>
                <w:rFonts w:hint="eastAsia" w:eastAsia="仿宋_GB2312"/>
                <w:kern w:val="0"/>
                <w:sz w:val="24"/>
              </w:rPr>
              <w:t>实施单位</w:t>
            </w:r>
          </w:p>
        </w:tc>
        <w:tc>
          <w:tcPr>
            <w:tcW w:w="2338" w:type="dxa"/>
            <w:gridSpan w:val="6"/>
            <w:tcBorders>
              <w:top w:val="single" w:color="auto" w:sz="4" w:space="0"/>
              <w:left w:val="nil"/>
              <w:bottom w:val="single" w:color="auto" w:sz="4" w:space="0"/>
              <w:right w:val="single" w:color="auto" w:sz="4" w:space="0"/>
            </w:tcBorders>
            <w:vAlign w:val="center"/>
          </w:tcPr>
          <w:p w14:paraId="53B64F74">
            <w:pPr>
              <w:widowControl/>
              <w:spacing w:line="240" w:lineRule="exact"/>
              <w:jc w:val="center"/>
              <w:rPr>
                <w:rFonts w:eastAsia="仿宋_GB2312"/>
                <w:kern w:val="0"/>
                <w:sz w:val="24"/>
              </w:rPr>
            </w:pPr>
          </w:p>
        </w:tc>
      </w:tr>
      <w:tr w14:paraId="3EDBDBEC">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cBorders>
            <w:vAlign w:val="center"/>
          </w:tcPr>
          <w:p w14:paraId="322CAE6B">
            <w:pPr>
              <w:widowControl/>
              <w:spacing w:line="240" w:lineRule="exact"/>
              <w:jc w:val="center"/>
              <w:rPr>
                <w:rFonts w:eastAsia="仿宋_GB2312"/>
                <w:kern w:val="0"/>
                <w:sz w:val="24"/>
              </w:rPr>
            </w:pPr>
            <w:r>
              <w:rPr>
                <w:rFonts w:hint="eastAsia" w:eastAsia="仿宋_GB2312"/>
                <w:kern w:val="0"/>
                <w:sz w:val="24"/>
              </w:rPr>
              <w:t>项目资金</w:t>
            </w:r>
            <w:r>
              <w:rPr>
                <w:rFonts w:eastAsia="仿宋_GB2312"/>
                <w:kern w:val="0"/>
                <w:sz w:val="24"/>
              </w:rPr>
              <w:br w:type="textWrapping"/>
            </w:r>
            <w:r>
              <w:rPr>
                <w:rFonts w:hint="eastAsia" w:eastAsia="仿宋_GB2312"/>
                <w:kern w:val="0"/>
                <w:sz w:val="24"/>
              </w:rPr>
              <w:t>（万元）</w:t>
            </w:r>
          </w:p>
        </w:tc>
        <w:tc>
          <w:tcPr>
            <w:tcW w:w="2195" w:type="dxa"/>
            <w:gridSpan w:val="2"/>
            <w:tcBorders>
              <w:top w:val="single" w:color="auto" w:sz="4" w:space="0"/>
              <w:left w:val="nil"/>
              <w:bottom w:val="single" w:color="auto" w:sz="4" w:space="0"/>
              <w:right w:val="single" w:color="auto" w:sz="4" w:space="0"/>
            </w:tcBorders>
            <w:vAlign w:val="center"/>
          </w:tcPr>
          <w:p w14:paraId="0981A126">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cBorders>
            <w:vAlign w:val="center"/>
          </w:tcPr>
          <w:p w14:paraId="72468F85">
            <w:pPr>
              <w:widowControl/>
              <w:spacing w:line="240" w:lineRule="exact"/>
              <w:jc w:val="center"/>
              <w:rPr>
                <w:rFonts w:eastAsia="仿宋_GB2312"/>
                <w:kern w:val="0"/>
                <w:sz w:val="24"/>
              </w:rPr>
            </w:pPr>
            <w:r>
              <w:rPr>
                <w:rFonts w:hint="eastAsia" w:eastAsia="仿宋_GB2312"/>
                <w:kern w:val="0"/>
                <w:sz w:val="24"/>
              </w:rPr>
              <w:t>年初</w:t>
            </w:r>
          </w:p>
          <w:p w14:paraId="00459A3F">
            <w:pPr>
              <w:widowControl/>
              <w:spacing w:line="240" w:lineRule="exact"/>
              <w:jc w:val="center"/>
              <w:rPr>
                <w:rFonts w:eastAsia="仿宋_GB2312"/>
                <w:kern w:val="0"/>
                <w:sz w:val="24"/>
              </w:rPr>
            </w:pPr>
            <w:r>
              <w:rPr>
                <w:rFonts w:hint="eastAsia" w:eastAsia="仿宋_GB2312"/>
                <w:kern w:val="0"/>
                <w:sz w:val="24"/>
              </w:rPr>
              <w:t>预算数</w:t>
            </w:r>
          </w:p>
        </w:tc>
        <w:tc>
          <w:tcPr>
            <w:tcW w:w="993" w:type="dxa"/>
            <w:tcBorders>
              <w:top w:val="nil"/>
              <w:left w:val="nil"/>
              <w:bottom w:val="single" w:color="auto" w:sz="4" w:space="0"/>
              <w:right w:val="single" w:color="auto" w:sz="4" w:space="0"/>
            </w:tcBorders>
            <w:vAlign w:val="center"/>
          </w:tcPr>
          <w:p w14:paraId="3B82F80F">
            <w:pPr>
              <w:widowControl/>
              <w:spacing w:line="240" w:lineRule="exact"/>
              <w:jc w:val="center"/>
              <w:rPr>
                <w:rFonts w:eastAsia="仿宋_GB2312"/>
                <w:kern w:val="0"/>
                <w:sz w:val="24"/>
              </w:rPr>
            </w:pPr>
            <w:r>
              <w:rPr>
                <w:rFonts w:hint="eastAsia" w:eastAsia="仿宋_GB2312"/>
                <w:kern w:val="0"/>
                <w:sz w:val="24"/>
              </w:rPr>
              <w:t>全年</w:t>
            </w:r>
          </w:p>
          <w:p w14:paraId="1F5E2402">
            <w:pPr>
              <w:widowControl/>
              <w:spacing w:line="240" w:lineRule="exact"/>
              <w:jc w:val="center"/>
              <w:rPr>
                <w:rFonts w:eastAsia="仿宋_GB2312"/>
                <w:kern w:val="0"/>
                <w:sz w:val="24"/>
              </w:rPr>
            </w:pPr>
            <w:r>
              <w:rPr>
                <w:rFonts w:hint="eastAsia" w:eastAsia="仿宋_GB2312"/>
                <w:kern w:val="0"/>
                <w:sz w:val="24"/>
              </w:rPr>
              <w:t>预算数</w:t>
            </w:r>
          </w:p>
        </w:tc>
        <w:tc>
          <w:tcPr>
            <w:tcW w:w="1123" w:type="dxa"/>
            <w:gridSpan w:val="2"/>
            <w:tcBorders>
              <w:top w:val="nil"/>
              <w:left w:val="nil"/>
              <w:bottom w:val="single" w:color="auto" w:sz="4" w:space="0"/>
              <w:right w:val="single" w:color="auto" w:sz="4" w:space="0"/>
            </w:tcBorders>
            <w:vAlign w:val="center"/>
          </w:tcPr>
          <w:p w14:paraId="08C2AEF9">
            <w:pPr>
              <w:widowControl/>
              <w:spacing w:line="240" w:lineRule="exact"/>
              <w:jc w:val="center"/>
              <w:rPr>
                <w:rFonts w:eastAsia="仿宋_GB2312"/>
                <w:kern w:val="0"/>
                <w:sz w:val="24"/>
              </w:rPr>
            </w:pPr>
            <w:r>
              <w:rPr>
                <w:rFonts w:hint="eastAsia" w:eastAsia="仿宋_GB2312"/>
                <w:kern w:val="0"/>
                <w:sz w:val="24"/>
              </w:rPr>
              <w:t>全年</w:t>
            </w:r>
          </w:p>
          <w:p w14:paraId="23EC79FA">
            <w:pPr>
              <w:widowControl/>
              <w:spacing w:line="240" w:lineRule="exact"/>
              <w:jc w:val="center"/>
              <w:rPr>
                <w:rFonts w:eastAsia="仿宋_GB2312"/>
                <w:kern w:val="0"/>
                <w:sz w:val="24"/>
              </w:rPr>
            </w:pPr>
            <w:r>
              <w:rPr>
                <w:rFonts w:hint="eastAsia" w:eastAsia="仿宋_GB2312"/>
                <w:kern w:val="0"/>
                <w:sz w:val="24"/>
              </w:rPr>
              <w:t>执行数</w:t>
            </w:r>
          </w:p>
        </w:tc>
        <w:tc>
          <w:tcPr>
            <w:tcW w:w="770" w:type="dxa"/>
            <w:gridSpan w:val="2"/>
            <w:tcBorders>
              <w:top w:val="nil"/>
              <w:left w:val="nil"/>
              <w:bottom w:val="single" w:color="auto" w:sz="4" w:space="0"/>
              <w:right w:val="single" w:color="auto" w:sz="4" w:space="0"/>
            </w:tcBorders>
            <w:vAlign w:val="center"/>
          </w:tcPr>
          <w:p w14:paraId="797632A4">
            <w:pPr>
              <w:widowControl/>
              <w:spacing w:line="240" w:lineRule="exact"/>
              <w:jc w:val="center"/>
              <w:rPr>
                <w:rFonts w:eastAsia="仿宋_GB2312"/>
                <w:kern w:val="0"/>
                <w:sz w:val="24"/>
              </w:rPr>
            </w:pPr>
            <w:r>
              <w:rPr>
                <w:rFonts w:hint="eastAsia" w:eastAsia="仿宋_GB2312"/>
                <w:kern w:val="0"/>
                <w:sz w:val="24"/>
              </w:rPr>
              <w:t>分值</w:t>
            </w:r>
          </w:p>
        </w:tc>
        <w:tc>
          <w:tcPr>
            <w:tcW w:w="896" w:type="dxa"/>
            <w:gridSpan w:val="2"/>
            <w:tcBorders>
              <w:top w:val="single" w:color="auto" w:sz="4" w:space="0"/>
              <w:left w:val="nil"/>
              <w:bottom w:val="single" w:color="auto" w:sz="4" w:space="0"/>
              <w:right w:val="single" w:color="auto" w:sz="4" w:space="0"/>
            </w:tcBorders>
            <w:vAlign w:val="center"/>
          </w:tcPr>
          <w:p w14:paraId="5AB09355">
            <w:pPr>
              <w:widowControl/>
              <w:spacing w:line="240" w:lineRule="exact"/>
              <w:jc w:val="center"/>
              <w:rPr>
                <w:rFonts w:eastAsia="仿宋_GB2312"/>
                <w:kern w:val="0"/>
                <w:sz w:val="24"/>
              </w:rPr>
            </w:pPr>
            <w:r>
              <w:rPr>
                <w:rFonts w:hint="eastAsia" w:eastAsia="仿宋_GB2312"/>
                <w:kern w:val="0"/>
                <w:sz w:val="24"/>
              </w:rPr>
              <w:t>执行率</w:t>
            </w:r>
          </w:p>
        </w:tc>
        <w:tc>
          <w:tcPr>
            <w:tcW w:w="672" w:type="dxa"/>
            <w:gridSpan w:val="2"/>
            <w:tcBorders>
              <w:top w:val="nil"/>
              <w:left w:val="nil"/>
              <w:bottom w:val="single" w:color="auto" w:sz="4" w:space="0"/>
              <w:right w:val="single" w:color="auto" w:sz="4" w:space="0"/>
            </w:tcBorders>
            <w:vAlign w:val="center"/>
          </w:tcPr>
          <w:p w14:paraId="0695A57D">
            <w:pPr>
              <w:widowControl/>
              <w:spacing w:line="240" w:lineRule="exact"/>
              <w:jc w:val="center"/>
              <w:rPr>
                <w:rFonts w:eastAsia="仿宋_GB2312"/>
                <w:kern w:val="0"/>
                <w:sz w:val="24"/>
              </w:rPr>
            </w:pPr>
            <w:r>
              <w:rPr>
                <w:rFonts w:hint="eastAsia" w:eastAsia="仿宋_GB2312"/>
                <w:kern w:val="0"/>
                <w:sz w:val="24"/>
              </w:rPr>
              <w:t>得分</w:t>
            </w:r>
          </w:p>
        </w:tc>
      </w:tr>
      <w:tr w14:paraId="3D883CA3">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44FADE19"/>
        </w:tc>
        <w:tc>
          <w:tcPr>
            <w:tcW w:w="2195" w:type="dxa"/>
            <w:gridSpan w:val="2"/>
            <w:tcBorders>
              <w:top w:val="single" w:color="auto" w:sz="4" w:space="0"/>
              <w:left w:val="nil"/>
              <w:bottom w:val="single" w:color="auto" w:sz="4" w:space="0"/>
              <w:right w:val="single" w:color="auto" w:sz="4" w:space="0"/>
            </w:tcBorders>
            <w:vAlign w:val="center"/>
          </w:tcPr>
          <w:p w14:paraId="78550AE7">
            <w:pPr>
              <w:widowControl/>
              <w:spacing w:line="240" w:lineRule="exact"/>
              <w:rPr>
                <w:rFonts w:eastAsia="仿宋_GB2312"/>
                <w:kern w:val="0"/>
                <w:sz w:val="24"/>
              </w:rPr>
            </w:pPr>
            <w:r>
              <w:rPr>
                <w:rFonts w:hint="eastAsia" w:eastAsia="仿宋_GB2312"/>
                <w:kern w:val="0"/>
                <w:sz w:val="24"/>
              </w:rPr>
              <w:t>年度资金总额</w:t>
            </w:r>
          </w:p>
        </w:tc>
        <w:tc>
          <w:tcPr>
            <w:tcW w:w="1000" w:type="dxa"/>
            <w:gridSpan w:val="2"/>
            <w:tcBorders>
              <w:top w:val="nil"/>
              <w:left w:val="nil"/>
              <w:bottom w:val="single" w:color="auto" w:sz="4" w:space="0"/>
              <w:right w:val="single" w:color="auto" w:sz="4" w:space="0"/>
            </w:tcBorders>
            <w:vAlign w:val="center"/>
          </w:tcPr>
          <w:p w14:paraId="0137DDA1">
            <w:pPr>
              <w:widowControl/>
              <w:spacing w:line="240" w:lineRule="exact"/>
              <w:jc w:val="center"/>
              <w:rPr>
                <w:rFonts w:eastAsia="仿宋_GB2312"/>
                <w:kern w:val="0"/>
                <w:sz w:val="24"/>
              </w:rPr>
            </w:pPr>
            <w:r>
              <w:rPr>
                <w:rFonts w:hint="eastAsia" w:eastAsia="仿宋_GB2312"/>
                <w:kern w:val="0"/>
                <w:sz w:val="24"/>
              </w:rPr>
              <w:t>900</w:t>
            </w:r>
          </w:p>
        </w:tc>
        <w:tc>
          <w:tcPr>
            <w:tcW w:w="993" w:type="dxa"/>
            <w:tcBorders>
              <w:top w:val="nil"/>
              <w:left w:val="nil"/>
              <w:bottom w:val="single" w:color="auto" w:sz="4" w:space="0"/>
              <w:right w:val="single" w:color="auto" w:sz="4" w:space="0"/>
            </w:tcBorders>
            <w:vAlign w:val="center"/>
          </w:tcPr>
          <w:p w14:paraId="461FB771">
            <w:pPr>
              <w:widowControl/>
              <w:spacing w:line="240" w:lineRule="exact"/>
              <w:jc w:val="center"/>
              <w:rPr>
                <w:rFonts w:eastAsia="仿宋_GB2312"/>
                <w:kern w:val="0"/>
                <w:sz w:val="24"/>
              </w:rPr>
            </w:pPr>
            <w:r>
              <w:rPr>
                <w:rFonts w:hint="eastAsia" w:eastAsia="仿宋_GB2312"/>
                <w:kern w:val="0"/>
                <w:sz w:val="24"/>
              </w:rPr>
              <w:t>842.96</w:t>
            </w:r>
          </w:p>
        </w:tc>
        <w:tc>
          <w:tcPr>
            <w:tcW w:w="1123" w:type="dxa"/>
            <w:gridSpan w:val="2"/>
            <w:tcBorders>
              <w:top w:val="nil"/>
              <w:left w:val="nil"/>
              <w:bottom w:val="single" w:color="auto" w:sz="4" w:space="0"/>
              <w:right w:val="single" w:color="auto" w:sz="4" w:space="0"/>
            </w:tcBorders>
            <w:vAlign w:val="center"/>
          </w:tcPr>
          <w:p w14:paraId="3922A6AE">
            <w:pPr>
              <w:widowControl/>
              <w:spacing w:line="240" w:lineRule="exact"/>
              <w:jc w:val="center"/>
              <w:rPr>
                <w:rFonts w:eastAsia="仿宋_GB2312"/>
                <w:kern w:val="0"/>
                <w:sz w:val="24"/>
              </w:rPr>
            </w:pPr>
            <w:r>
              <w:rPr>
                <w:rFonts w:hint="eastAsia" w:eastAsia="仿宋_GB2312"/>
                <w:kern w:val="0"/>
                <w:sz w:val="24"/>
              </w:rPr>
              <w:t>842.96</w:t>
            </w:r>
          </w:p>
        </w:tc>
        <w:tc>
          <w:tcPr>
            <w:tcW w:w="770" w:type="dxa"/>
            <w:gridSpan w:val="2"/>
            <w:tcBorders>
              <w:top w:val="nil"/>
              <w:left w:val="nil"/>
              <w:bottom w:val="single" w:color="auto" w:sz="4" w:space="0"/>
              <w:right w:val="single" w:color="auto" w:sz="4" w:space="0"/>
            </w:tcBorders>
            <w:vAlign w:val="center"/>
          </w:tcPr>
          <w:p w14:paraId="0DBE6AB6">
            <w:pPr>
              <w:widowControl/>
              <w:spacing w:line="240" w:lineRule="exact"/>
              <w:jc w:val="center"/>
              <w:rPr>
                <w:rFonts w:eastAsia="仿宋_GB2312"/>
                <w:kern w:val="0"/>
                <w:sz w:val="24"/>
              </w:rPr>
            </w:pPr>
            <w:r>
              <w:rPr>
                <w:rFonts w:eastAsia="仿宋_GB2312"/>
                <w:kern w:val="0"/>
                <w:sz w:val="24"/>
              </w:rPr>
              <w:t>10</w:t>
            </w:r>
          </w:p>
        </w:tc>
        <w:tc>
          <w:tcPr>
            <w:tcW w:w="896" w:type="dxa"/>
            <w:gridSpan w:val="2"/>
            <w:tcBorders>
              <w:top w:val="single" w:color="auto" w:sz="4" w:space="0"/>
              <w:left w:val="nil"/>
              <w:bottom w:val="single" w:color="auto" w:sz="4" w:space="0"/>
              <w:right w:val="single" w:color="auto" w:sz="4" w:space="0"/>
            </w:tcBorders>
            <w:vAlign w:val="center"/>
          </w:tcPr>
          <w:p w14:paraId="384D2B91">
            <w:pPr>
              <w:widowControl/>
              <w:spacing w:line="240" w:lineRule="exact"/>
              <w:jc w:val="center"/>
              <w:rPr>
                <w:rFonts w:eastAsia="仿宋_GB2312"/>
                <w:kern w:val="0"/>
                <w:sz w:val="24"/>
              </w:rPr>
            </w:pPr>
            <w:r>
              <w:rPr>
                <w:rFonts w:hint="eastAsia" w:eastAsia="仿宋_GB2312"/>
                <w:kern w:val="0"/>
                <w:sz w:val="24"/>
              </w:rPr>
              <w:t>100</w:t>
            </w:r>
          </w:p>
        </w:tc>
        <w:tc>
          <w:tcPr>
            <w:tcW w:w="672" w:type="dxa"/>
            <w:gridSpan w:val="2"/>
            <w:tcBorders>
              <w:top w:val="nil"/>
              <w:left w:val="nil"/>
              <w:bottom w:val="single" w:color="auto" w:sz="4" w:space="0"/>
              <w:right w:val="single" w:color="auto" w:sz="4" w:space="0"/>
            </w:tcBorders>
            <w:vAlign w:val="center"/>
          </w:tcPr>
          <w:p w14:paraId="1D0ECAEE">
            <w:pPr>
              <w:widowControl/>
              <w:spacing w:line="240" w:lineRule="exact"/>
              <w:jc w:val="center"/>
              <w:rPr>
                <w:rFonts w:eastAsia="仿宋_GB2312"/>
                <w:kern w:val="0"/>
                <w:sz w:val="24"/>
              </w:rPr>
            </w:pPr>
            <w:r>
              <w:rPr>
                <w:rFonts w:hint="eastAsia" w:eastAsia="仿宋_GB2312"/>
                <w:kern w:val="0"/>
                <w:sz w:val="24"/>
              </w:rPr>
              <w:t>100</w:t>
            </w:r>
          </w:p>
        </w:tc>
      </w:tr>
      <w:tr w14:paraId="22353541">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61266A68"/>
        </w:tc>
        <w:tc>
          <w:tcPr>
            <w:tcW w:w="2195" w:type="dxa"/>
            <w:gridSpan w:val="2"/>
            <w:tcBorders>
              <w:top w:val="single" w:color="auto" w:sz="4" w:space="0"/>
              <w:left w:val="nil"/>
              <w:bottom w:val="single" w:color="auto" w:sz="4" w:space="0"/>
              <w:right w:val="single" w:color="auto" w:sz="4" w:space="0"/>
            </w:tcBorders>
            <w:vAlign w:val="center"/>
          </w:tcPr>
          <w:p w14:paraId="2F52FC5C">
            <w:pPr>
              <w:widowControl/>
              <w:spacing w:line="240" w:lineRule="exact"/>
              <w:jc w:val="left"/>
              <w:rPr>
                <w:rFonts w:eastAsia="仿宋_GB2312"/>
                <w:kern w:val="0"/>
                <w:sz w:val="24"/>
              </w:rPr>
            </w:pPr>
            <w:r>
              <w:rPr>
                <w:rFonts w:hint="eastAsia" w:eastAsia="仿宋_GB2312"/>
                <w:kern w:val="0"/>
                <w:sz w:val="24"/>
              </w:rPr>
              <w:t>其中：当年财政拨款</w:t>
            </w:r>
          </w:p>
        </w:tc>
        <w:tc>
          <w:tcPr>
            <w:tcW w:w="1000" w:type="dxa"/>
            <w:gridSpan w:val="2"/>
            <w:tcBorders>
              <w:top w:val="nil"/>
              <w:left w:val="nil"/>
              <w:bottom w:val="single" w:color="auto" w:sz="4" w:space="0"/>
              <w:right w:val="single" w:color="auto" w:sz="4" w:space="0"/>
            </w:tcBorders>
            <w:vAlign w:val="center"/>
          </w:tcPr>
          <w:p w14:paraId="014CEE31">
            <w:pPr>
              <w:widowControl/>
              <w:spacing w:line="240" w:lineRule="exact"/>
              <w:jc w:val="center"/>
              <w:rPr>
                <w:rFonts w:eastAsia="仿宋_GB2312"/>
                <w:kern w:val="0"/>
                <w:sz w:val="24"/>
              </w:rPr>
            </w:pPr>
            <w:r>
              <w:rPr>
                <w:rFonts w:hint="eastAsia" w:eastAsia="仿宋_GB2312"/>
                <w:kern w:val="0"/>
                <w:sz w:val="24"/>
              </w:rPr>
              <w:t>842.96</w:t>
            </w:r>
          </w:p>
        </w:tc>
        <w:tc>
          <w:tcPr>
            <w:tcW w:w="993" w:type="dxa"/>
            <w:tcBorders>
              <w:top w:val="nil"/>
              <w:left w:val="nil"/>
              <w:bottom w:val="single" w:color="auto" w:sz="4" w:space="0"/>
              <w:right w:val="single" w:color="auto" w:sz="4" w:space="0"/>
            </w:tcBorders>
            <w:vAlign w:val="center"/>
          </w:tcPr>
          <w:p w14:paraId="76DD1DE0">
            <w:pPr>
              <w:widowControl/>
              <w:spacing w:line="240" w:lineRule="exact"/>
              <w:jc w:val="center"/>
              <w:rPr>
                <w:rFonts w:eastAsia="仿宋_GB2312"/>
                <w:kern w:val="0"/>
                <w:sz w:val="24"/>
              </w:rPr>
            </w:pPr>
            <w:r>
              <w:rPr>
                <w:rFonts w:hint="eastAsia" w:eastAsia="仿宋_GB2312"/>
                <w:kern w:val="0"/>
                <w:sz w:val="24"/>
              </w:rPr>
              <w:t>842.96</w:t>
            </w:r>
          </w:p>
        </w:tc>
        <w:tc>
          <w:tcPr>
            <w:tcW w:w="1123" w:type="dxa"/>
            <w:gridSpan w:val="2"/>
            <w:tcBorders>
              <w:top w:val="nil"/>
              <w:left w:val="nil"/>
              <w:bottom w:val="single" w:color="auto" w:sz="4" w:space="0"/>
              <w:right w:val="single" w:color="auto" w:sz="4" w:space="0"/>
            </w:tcBorders>
            <w:vAlign w:val="center"/>
          </w:tcPr>
          <w:p w14:paraId="4CC15ED1">
            <w:pPr>
              <w:widowControl/>
              <w:spacing w:line="240" w:lineRule="exact"/>
              <w:jc w:val="center"/>
              <w:rPr>
                <w:rFonts w:eastAsia="仿宋_GB2312"/>
                <w:kern w:val="0"/>
                <w:sz w:val="24"/>
              </w:rPr>
            </w:pPr>
            <w:r>
              <w:rPr>
                <w:rFonts w:hint="eastAsia" w:eastAsia="仿宋_GB2312"/>
                <w:kern w:val="0"/>
                <w:sz w:val="24"/>
              </w:rPr>
              <w:t>842.96</w:t>
            </w:r>
          </w:p>
        </w:tc>
        <w:tc>
          <w:tcPr>
            <w:tcW w:w="770" w:type="dxa"/>
            <w:gridSpan w:val="2"/>
            <w:tcBorders>
              <w:top w:val="nil"/>
              <w:left w:val="nil"/>
              <w:bottom w:val="single" w:color="auto" w:sz="4" w:space="0"/>
              <w:right w:val="single" w:color="auto" w:sz="4" w:space="0"/>
            </w:tcBorders>
            <w:vAlign w:val="center"/>
          </w:tcPr>
          <w:p w14:paraId="586F3BAD">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3FAFA4A0">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225F3839">
            <w:pPr>
              <w:widowControl/>
              <w:spacing w:line="240" w:lineRule="exact"/>
              <w:jc w:val="center"/>
              <w:rPr>
                <w:rFonts w:eastAsia="仿宋_GB2312"/>
                <w:kern w:val="0"/>
                <w:sz w:val="24"/>
              </w:rPr>
            </w:pPr>
            <w:r>
              <w:rPr>
                <w:rFonts w:eastAsia="仿宋_GB2312"/>
                <w:kern w:val="0"/>
                <w:sz w:val="24"/>
              </w:rPr>
              <w:t>—</w:t>
            </w:r>
          </w:p>
        </w:tc>
      </w:tr>
      <w:tr w14:paraId="5F32A3B1">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1747E2B0"/>
        </w:tc>
        <w:tc>
          <w:tcPr>
            <w:tcW w:w="2195" w:type="dxa"/>
            <w:gridSpan w:val="2"/>
            <w:tcBorders>
              <w:top w:val="single" w:color="auto" w:sz="4" w:space="0"/>
              <w:left w:val="nil"/>
              <w:bottom w:val="single" w:color="auto" w:sz="4" w:space="0"/>
              <w:right w:val="single" w:color="auto" w:sz="4" w:space="0"/>
            </w:tcBorders>
            <w:vAlign w:val="center"/>
          </w:tcPr>
          <w:p w14:paraId="540A7147">
            <w:pPr>
              <w:widowControl/>
              <w:spacing w:line="240" w:lineRule="exact"/>
              <w:jc w:val="left"/>
              <w:rPr>
                <w:rFonts w:eastAsia="仿宋_GB2312"/>
                <w:kern w:val="0"/>
                <w:sz w:val="24"/>
              </w:rPr>
            </w:pPr>
            <w:r>
              <w:rPr>
                <w:rFonts w:hint="eastAsia" w:eastAsia="仿宋_GB2312"/>
                <w:kern w:val="0"/>
                <w:sz w:val="24"/>
              </w:rPr>
              <w:t>上年结转资金</w:t>
            </w:r>
          </w:p>
        </w:tc>
        <w:tc>
          <w:tcPr>
            <w:tcW w:w="1000" w:type="dxa"/>
            <w:gridSpan w:val="2"/>
            <w:tcBorders>
              <w:top w:val="nil"/>
              <w:left w:val="nil"/>
              <w:bottom w:val="single" w:color="auto" w:sz="4" w:space="0"/>
              <w:right w:val="single" w:color="auto" w:sz="4" w:space="0"/>
            </w:tcBorders>
            <w:vAlign w:val="center"/>
          </w:tcPr>
          <w:p w14:paraId="18B2F6E1">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cBorders>
            <w:vAlign w:val="center"/>
          </w:tcPr>
          <w:p w14:paraId="505E6BA5">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5A55E850">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34BDD25A">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146754C5">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1407261F">
            <w:pPr>
              <w:widowControl/>
              <w:spacing w:line="240" w:lineRule="exact"/>
              <w:jc w:val="center"/>
              <w:rPr>
                <w:rFonts w:eastAsia="仿宋_GB2312"/>
                <w:kern w:val="0"/>
                <w:sz w:val="24"/>
              </w:rPr>
            </w:pPr>
            <w:r>
              <w:rPr>
                <w:rFonts w:eastAsia="仿宋_GB2312"/>
                <w:kern w:val="0"/>
                <w:sz w:val="24"/>
              </w:rPr>
              <w:t>—</w:t>
            </w:r>
          </w:p>
        </w:tc>
      </w:tr>
      <w:tr w14:paraId="4F3B9A11">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43C74834"/>
        </w:tc>
        <w:tc>
          <w:tcPr>
            <w:tcW w:w="2195" w:type="dxa"/>
            <w:gridSpan w:val="2"/>
            <w:tcBorders>
              <w:top w:val="single" w:color="auto" w:sz="4" w:space="0"/>
              <w:left w:val="nil"/>
              <w:bottom w:val="single" w:color="auto" w:sz="4" w:space="0"/>
              <w:right w:val="single" w:color="auto" w:sz="4" w:space="0"/>
            </w:tcBorders>
            <w:vAlign w:val="center"/>
          </w:tcPr>
          <w:p w14:paraId="5089CDC1">
            <w:pPr>
              <w:widowControl/>
              <w:spacing w:line="240" w:lineRule="exact"/>
              <w:jc w:val="center"/>
              <w:rPr>
                <w:rFonts w:eastAsia="仿宋_GB2312"/>
                <w:kern w:val="0"/>
                <w:sz w:val="24"/>
              </w:rPr>
            </w:pPr>
            <w:r>
              <w:rPr>
                <w:rFonts w:hint="eastAsia" w:eastAsia="仿宋_GB2312"/>
                <w:kern w:val="0"/>
                <w:sz w:val="24"/>
              </w:rPr>
              <w:t>其他资金</w:t>
            </w:r>
          </w:p>
        </w:tc>
        <w:tc>
          <w:tcPr>
            <w:tcW w:w="1000" w:type="dxa"/>
            <w:gridSpan w:val="2"/>
            <w:tcBorders>
              <w:top w:val="nil"/>
              <w:left w:val="nil"/>
              <w:bottom w:val="single" w:color="auto" w:sz="4" w:space="0"/>
              <w:right w:val="single" w:color="auto" w:sz="4" w:space="0"/>
            </w:tcBorders>
            <w:vAlign w:val="center"/>
          </w:tcPr>
          <w:p w14:paraId="69219EA2">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cBorders>
            <w:vAlign w:val="center"/>
          </w:tcPr>
          <w:p w14:paraId="6EEC2E9A">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7D849E76">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7FA207CC">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5E45053C">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18D8A77C">
            <w:pPr>
              <w:widowControl/>
              <w:spacing w:line="240" w:lineRule="exact"/>
              <w:jc w:val="center"/>
              <w:rPr>
                <w:rFonts w:eastAsia="仿宋_GB2312"/>
                <w:kern w:val="0"/>
                <w:sz w:val="24"/>
              </w:rPr>
            </w:pPr>
            <w:r>
              <w:rPr>
                <w:rFonts w:eastAsia="仿宋_GB2312"/>
                <w:kern w:val="0"/>
                <w:sz w:val="24"/>
              </w:rPr>
              <w:t>—</w:t>
            </w:r>
          </w:p>
        </w:tc>
      </w:tr>
      <w:tr w14:paraId="05061902">
        <w:tblPrEx>
          <w:tblCellMar>
            <w:top w:w="0" w:type="dxa"/>
            <w:left w:w="0" w:type="dxa"/>
            <w:bottom w:w="0" w:type="dxa"/>
            <w:right w:w="0" w:type="dxa"/>
          </w:tblCellMar>
        </w:tblPrEx>
        <w:tc>
          <w:tcPr>
            <w:tcW w:w="586" w:type="dxa"/>
            <w:vMerge w:val="restart"/>
            <w:tcBorders>
              <w:top w:val="nil"/>
              <w:left w:val="single" w:color="auto" w:sz="4" w:space="0"/>
              <w:bottom w:val="single" w:color="auto" w:sz="4" w:space="0"/>
              <w:right w:val="single" w:color="auto" w:sz="4" w:space="0"/>
            </w:tcBorders>
            <w:vAlign w:val="center"/>
          </w:tcPr>
          <w:p w14:paraId="7A0CFDAA">
            <w:pPr>
              <w:widowControl/>
              <w:spacing w:line="240" w:lineRule="exact"/>
              <w:jc w:val="center"/>
              <w:rPr>
                <w:rFonts w:eastAsia="仿宋_GB2312"/>
                <w:kern w:val="0"/>
                <w:sz w:val="24"/>
              </w:rPr>
            </w:pPr>
            <w:r>
              <w:rPr>
                <w:rFonts w:hint="eastAsia" w:eastAsia="仿宋_GB2312"/>
                <w:kern w:val="0"/>
                <w:sz w:val="24"/>
              </w:rPr>
              <w:t>年度总体目标</w:t>
            </w:r>
          </w:p>
        </w:tc>
        <w:tc>
          <w:tcPr>
            <w:tcW w:w="4814" w:type="dxa"/>
            <w:gridSpan w:val="6"/>
            <w:tcBorders>
              <w:top w:val="single" w:color="auto" w:sz="4" w:space="0"/>
              <w:left w:val="nil"/>
              <w:bottom w:val="single" w:color="auto" w:sz="4" w:space="0"/>
              <w:right w:val="single" w:color="auto" w:sz="4" w:space="0"/>
            </w:tcBorders>
            <w:vAlign w:val="center"/>
          </w:tcPr>
          <w:p w14:paraId="4A319044">
            <w:pPr>
              <w:widowControl/>
              <w:spacing w:line="240" w:lineRule="exact"/>
              <w:jc w:val="center"/>
              <w:rPr>
                <w:rFonts w:eastAsia="仿宋_GB2312"/>
                <w:kern w:val="0"/>
                <w:sz w:val="24"/>
              </w:rPr>
            </w:pPr>
            <w:r>
              <w:rPr>
                <w:rFonts w:hint="eastAsia" w:eastAsia="仿宋_GB2312"/>
                <w:kern w:val="0"/>
                <w:sz w:val="24"/>
              </w:rPr>
              <w:t>预期目标</w:t>
            </w:r>
          </w:p>
        </w:tc>
        <w:tc>
          <w:tcPr>
            <w:tcW w:w="3461" w:type="dxa"/>
            <w:gridSpan w:val="8"/>
            <w:tcBorders>
              <w:top w:val="single" w:color="auto" w:sz="4" w:space="0"/>
              <w:left w:val="nil"/>
              <w:bottom w:val="single" w:color="auto" w:sz="4" w:space="0"/>
              <w:right w:val="single" w:color="auto" w:sz="4" w:space="0"/>
            </w:tcBorders>
            <w:vAlign w:val="center"/>
          </w:tcPr>
          <w:p w14:paraId="5E8D8875">
            <w:pPr>
              <w:widowControl/>
              <w:spacing w:line="240" w:lineRule="exact"/>
              <w:jc w:val="center"/>
              <w:rPr>
                <w:rFonts w:eastAsia="仿宋_GB2312"/>
                <w:kern w:val="0"/>
                <w:sz w:val="24"/>
              </w:rPr>
            </w:pPr>
            <w:r>
              <w:rPr>
                <w:rFonts w:hint="eastAsia" w:eastAsia="仿宋_GB2312"/>
                <w:kern w:val="0"/>
                <w:sz w:val="24"/>
              </w:rPr>
              <w:t>实际完成情况</w:t>
            </w:r>
          </w:p>
        </w:tc>
      </w:tr>
      <w:tr w14:paraId="6E1AD07B">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6398F279"/>
        </w:tc>
        <w:tc>
          <w:tcPr>
            <w:tcW w:w="4814" w:type="dxa"/>
            <w:gridSpan w:val="6"/>
            <w:tcBorders>
              <w:top w:val="single" w:color="auto" w:sz="4" w:space="0"/>
              <w:left w:val="nil"/>
              <w:bottom w:val="single" w:color="auto" w:sz="4" w:space="0"/>
              <w:right w:val="single" w:color="auto" w:sz="4" w:space="0"/>
            </w:tcBorders>
            <w:vAlign w:val="center"/>
          </w:tcPr>
          <w:p w14:paraId="5743E2F0">
            <w:pPr>
              <w:widowControl/>
              <w:spacing w:line="240" w:lineRule="exact"/>
              <w:jc w:val="center"/>
              <w:rPr>
                <w:rFonts w:ascii="仿宋" w:hAnsi="仿宋" w:eastAsia="仿宋"/>
                <w:kern w:val="0"/>
                <w:sz w:val="24"/>
              </w:rPr>
            </w:pPr>
            <w:r>
              <w:rPr>
                <w:rFonts w:hint="eastAsia" w:ascii="仿宋" w:hAnsi="仿宋" w:eastAsia="仿宋"/>
              </w:rPr>
              <w:t>落实高龄补贴政策</w:t>
            </w:r>
          </w:p>
        </w:tc>
        <w:tc>
          <w:tcPr>
            <w:tcW w:w="3461" w:type="dxa"/>
            <w:gridSpan w:val="8"/>
            <w:tcBorders>
              <w:top w:val="single" w:color="auto" w:sz="4" w:space="0"/>
              <w:left w:val="nil"/>
              <w:bottom w:val="single" w:color="auto" w:sz="4" w:space="0"/>
              <w:right w:val="single" w:color="auto" w:sz="4" w:space="0"/>
            </w:tcBorders>
            <w:vAlign w:val="center"/>
          </w:tcPr>
          <w:p w14:paraId="559B733E">
            <w:pPr>
              <w:widowControl/>
              <w:spacing w:line="240" w:lineRule="exact"/>
              <w:jc w:val="center"/>
              <w:rPr>
                <w:rFonts w:ascii="仿宋" w:hAnsi="仿宋" w:eastAsia="仿宋"/>
                <w:kern w:val="0"/>
                <w:sz w:val="24"/>
              </w:rPr>
            </w:pPr>
            <w:r>
              <w:rPr>
                <w:rFonts w:hint="eastAsia" w:ascii="仿宋" w:hAnsi="仿宋" w:eastAsia="仿宋"/>
              </w:rPr>
              <w:t>符合条件的高龄老人都能享受高龄补贴的待遇</w:t>
            </w:r>
          </w:p>
        </w:tc>
      </w:tr>
      <w:tr w14:paraId="44632A5E">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cBorders>
            <w:vAlign w:val="center"/>
          </w:tcPr>
          <w:p w14:paraId="3336C49A">
            <w:pPr>
              <w:widowControl/>
              <w:spacing w:line="240" w:lineRule="exact"/>
              <w:jc w:val="center"/>
              <w:rPr>
                <w:rFonts w:eastAsia="仿宋_GB2312"/>
                <w:kern w:val="0"/>
                <w:sz w:val="24"/>
              </w:rPr>
            </w:pPr>
            <w:r>
              <w:rPr>
                <w:rFonts w:hint="eastAsia" w:eastAsia="仿宋_GB2312"/>
                <w:kern w:val="0"/>
                <w:sz w:val="24"/>
              </w:rPr>
              <w:t>绩</w:t>
            </w:r>
            <w:r>
              <w:rPr>
                <w:rFonts w:eastAsia="仿宋_GB2312"/>
                <w:kern w:val="0"/>
                <w:sz w:val="24"/>
              </w:rPr>
              <w:br w:type="textWrapping"/>
            </w:r>
            <w:r>
              <w:rPr>
                <w:rFonts w:hint="eastAsia" w:eastAsia="仿宋_GB2312"/>
                <w:kern w:val="0"/>
                <w:sz w:val="24"/>
              </w:rPr>
              <w:t>效</w:t>
            </w:r>
            <w:r>
              <w:rPr>
                <w:rFonts w:eastAsia="仿宋_GB2312"/>
                <w:kern w:val="0"/>
                <w:sz w:val="24"/>
              </w:rPr>
              <w:br w:type="textWrapping"/>
            </w:r>
            <w:r>
              <w:rPr>
                <w:rFonts w:hint="eastAsia" w:eastAsia="仿宋_GB2312"/>
                <w:kern w:val="0"/>
                <w:sz w:val="24"/>
              </w:rPr>
              <w:t>指</w:t>
            </w:r>
            <w:r>
              <w:rPr>
                <w:rFonts w:eastAsia="仿宋_GB2312"/>
                <w:kern w:val="0"/>
                <w:sz w:val="24"/>
              </w:rPr>
              <w:br w:type="textWrapping"/>
            </w:r>
            <w:r>
              <w:rPr>
                <w:rFonts w:hint="eastAsia" w:eastAsia="仿宋_GB2312"/>
                <w:kern w:val="0"/>
                <w:sz w:val="24"/>
              </w:rPr>
              <w:t>标</w:t>
            </w:r>
          </w:p>
        </w:tc>
        <w:tc>
          <w:tcPr>
            <w:tcW w:w="626" w:type="dxa"/>
            <w:tcBorders>
              <w:top w:val="nil"/>
              <w:left w:val="nil"/>
              <w:bottom w:val="single" w:color="auto" w:sz="4" w:space="0"/>
              <w:right w:val="single" w:color="auto" w:sz="4" w:space="0"/>
            </w:tcBorders>
            <w:vAlign w:val="center"/>
          </w:tcPr>
          <w:p w14:paraId="70C4FB45">
            <w:pPr>
              <w:widowControl/>
              <w:spacing w:line="240" w:lineRule="exact"/>
              <w:jc w:val="center"/>
              <w:rPr>
                <w:rFonts w:eastAsia="仿宋_GB2312"/>
                <w:kern w:val="0"/>
                <w:sz w:val="24"/>
              </w:rPr>
            </w:pPr>
            <w:r>
              <w:rPr>
                <w:rFonts w:hint="eastAsia" w:eastAsia="仿宋_GB2312"/>
                <w:kern w:val="0"/>
                <w:sz w:val="24"/>
              </w:rPr>
              <w:t>一级指标</w:t>
            </w:r>
          </w:p>
        </w:tc>
        <w:tc>
          <w:tcPr>
            <w:tcW w:w="1465" w:type="dxa"/>
            <w:tcBorders>
              <w:top w:val="nil"/>
              <w:left w:val="nil"/>
              <w:bottom w:val="single" w:color="auto" w:sz="4" w:space="0"/>
              <w:right w:val="single" w:color="auto" w:sz="4" w:space="0"/>
            </w:tcBorders>
            <w:vAlign w:val="center"/>
          </w:tcPr>
          <w:p w14:paraId="4A524E7D">
            <w:pPr>
              <w:widowControl/>
              <w:spacing w:line="240" w:lineRule="exact"/>
              <w:jc w:val="center"/>
              <w:rPr>
                <w:rFonts w:eastAsia="仿宋_GB2312"/>
                <w:kern w:val="0"/>
                <w:sz w:val="24"/>
              </w:rPr>
            </w:pPr>
            <w:r>
              <w:rPr>
                <w:rFonts w:hint="eastAsia" w:eastAsia="仿宋_GB2312"/>
                <w:kern w:val="0"/>
                <w:sz w:val="24"/>
              </w:rPr>
              <w:t>二级指标</w:t>
            </w:r>
          </w:p>
        </w:tc>
        <w:tc>
          <w:tcPr>
            <w:tcW w:w="1702" w:type="dxa"/>
            <w:gridSpan w:val="2"/>
            <w:tcBorders>
              <w:top w:val="single" w:color="auto" w:sz="4" w:space="0"/>
              <w:left w:val="nil"/>
              <w:bottom w:val="single" w:color="auto" w:sz="4" w:space="0"/>
              <w:right w:val="single" w:color="auto" w:sz="4" w:space="0"/>
            </w:tcBorders>
            <w:vAlign w:val="center"/>
          </w:tcPr>
          <w:p w14:paraId="6CF0A3CC">
            <w:pPr>
              <w:widowControl/>
              <w:spacing w:line="240" w:lineRule="exact"/>
              <w:jc w:val="center"/>
              <w:rPr>
                <w:rFonts w:eastAsia="仿宋_GB2312"/>
                <w:kern w:val="0"/>
                <w:sz w:val="24"/>
              </w:rPr>
            </w:pPr>
            <w:r>
              <w:rPr>
                <w:rFonts w:hint="eastAsia" w:eastAsia="仿宋_GB2312"/>
                <w:kern w:val="0"/>
                <w:sz w:val="24"/>
              </w:rPr>
              <w:t>三级指标</w:t>
            </w:r>
          </w:p>
        </w:tc>
        <w:tc>
          <w:tcPr>
            <w:tcW w:w="1021" w:type="dxa"/>
            <w:gridSpan w:val="2"/>
            <w:tcBorders>
              <w:top w:val="nil"/>
              <w:left w:val="nil"/>
              <w:bottom w:val="single" w:color="auto" w:sz="4" w:space="0"/>
              <w:right w:val="single" w:color="auto" w:sz="4" w:space="0"/>
            </w:tcBorders>
            <w:vAlign w:val="center"/>
          </w:tcPr>
          <w:p w14:paraId="4E35BFC2">
            <w:pPr>
              <w:widowControl/>
              <w:spacing w:line="240" w:lineRule="exact"/>
              <w:jc w:val="center"/>
              <w:rPr>
                <w:rFonts w:eastAsia="仿宋_GB2312"/>
                <w:kern w:val="0"/>
                <w:sz w:val="24"/>
              </w:rPr>
            </w:pPr>
            <w:r>
              <w:rPr>
                <w:rFonts w:hint="eastAsia" w:eastAsia="仿宋_GB2312"/>
                <w:kern w:val="0"/>
                <w:sz w:val="24"/>
              </w:rPr>
              <w:t>年度</w:t>
            </w:r>
          </w:p>
          <w:p w14:paraId="6D0BC0F1">
            <w:pPr>
              <w:widowControl/>
              <w:spacing w:line="240" w:lineRule="exact"/>
              <w:jc w:val="center"/>
              <w:rPr>
                <w:rFonts w:eastAsia="仿宋_GB2312"/>
                <w:kern w:val="0"/>
                <w:sz w:val="24"/>
              </w:rPr>
            </w:pPr>
            <w:r>
              <w:rPr>
                <w:rFonts w:hint="eastAsia" w:eastAsia="仿宋_GB2312"/>
                <w:kern w:val="0"/>
                <w:sz w:val="24"/>
              </w:rPr>
              <w:t>指标值</w:t>
            </w:r>
          </w:p>
        </w:tc>
        <w:tc>
          <w:tcPr>
            <w:tcW w:w="927" w:type="dxa"/>
            <w:tcBorders>
              <w:top w:val="nil"/>
              <w:left w:val="nil"/>
              <w:bottom w:val="single" w:color="auto" w:sz="4" w:space="0"/>
              <w:right w:val="single" w:color="auto" w:sz="4" w:space="0"/>
            </w:tcBorders>
            <w:vAlign w:val="center"/>
          </w:tcPr>
          <w:p w14:paraId="2FEC2479">
            <w:pPr>
              <w:widowControl/>
              <w:spacing w:line="240" w:lineRule="exact"/>
              <w:jc w:val="center"/>
              <w:rPr>
                <w:rFonts w:eastAsia="仿宋_GB2312"/>
                <w:kern w:val="0"/>
                <w:sz w:val="24"/>
              </w:rPr>
            </w:pPr>
            <w:r>
              <w:rPr>
                <w:rFonts w:hint="eastAsia" w:eastAsia="仿宋_GB2312"/>
                <w:kern w:val="0"/>
                <w:sz w:val="24"/>
              </w:rPr>
              <w:t>实际</w:t>
            </w:r>
          </w:p>
          <w:p w14:paraId="536E59AE">
            <w:pPr>
              <w:widowControl/>
              <w:spacing w:line="240" w:lineRule="exact"/>
              <w:jc w:val="center"/>
              <w:rPr>
                <w:rFonts w:eastAsia="仿宋_GB2312"/>
                <w:kern w:val="0"/>
                <w:sz w:val="24"/>
              </w:rPr>
            </w:pPr>
            <w:r>
              <w:rPr>
                <w:rFonts w:hint="eastAsia" w:eastAsia="仿宋_GB2312"/>
                <w:kern w:val="0"/>
                <w:sz w:val="24"/>
              </w:rPr>
              <w:t>完成值</w:t>
            </w:r>
          </w:p>
        </w:tc>
        <w:tc>
          <w:tcPr>
            <w:tcW w:w="532" w:type="dxa"/>
            <w:gridSpan w:val="2"/>
            <w:tcBorders>
              <w:top w:val="nil"/>
              <w:left w:val="nil"/>
              <w:bottom w:val="single" w:color="auto" w:sz="4" w:space="0"/>
              <w:right w:val="single" w:color="auto" w:sz="4" w:space="0"/>
            </w:tcBorders>
            <w:vAlign w:val="center"/>
          </w:tcPr>
          <w:p w14:paraId="66619C9F">
            <w:pPr>
              <w:widowControl/>
              <w:spacing w:line="240" w:lineRule="exact"/>
              <w:jc w:val="center"/>
              <w:rPr>
                <w:rFonts w:eastAsia="仿宋_GB2312"/>
                <w:kern w:val="0"/>
                <w:sz w:val="24"/>
              </w:rPr>
            </w:pPr>
            <w:r>
              <w:rPr>
                <w:rFonts w:hint="eastAsia" w:eastAsia="仿宋_GB2312"/>
                <w:kern w:val="0"/>
                <w:sz w:val="24"/>
              </w:rPr>
              <w:t>分值</w:t>
            </w:r>
          </w:p>
        </w:tc>
        <w:tc>
          <w:tcPr>
            <w:tcW w:w="546" w:type="dxa"/>
            <w:gridSpan w:val="2"/>
            <w:tcBorders>
              <w:top w:val="nil"/>
              <w:left w:val="nil"/>
              <w:bottom w:val="single" w:color="auto" w:sz="4" w:space="0"/>
              <w:right w:val="single" w:color="auto" w:sz="4" w:space="0"/>
            </w:tcBorders>
            <w:vAlign w:val="center"/>
          </w:tcPr>
          <w:p w14:paraId="32301779">
            <w:pPr>
              <w:widowControl/>
              <w:spacing w:line="240" w:lineRule="exact"/>
              <w:jc w:val="center"/>
              <w:rPr>
                <w:rFonts w:eastAsia="仿宋_GB2312"/>
                <w:kern w:val="0"/>
                <w:sz w:val="24"/>
              </w:rPr>
            </w:pPr>
            <w:r>
              <w:rPr>
                <w:rFonts w:hint="eastAsia" w:eastAsia="仿宋_GB2312"/>
                <w:kern w:val="0"/>
                <w:sz w:val="24"/>
              </w:rPr>
              <w:t>得分</w:t>
            </w:r>
          </w:p>
        </w:tc>
        <w:tc>
          <w:tcPr>
            <w:tcW w:w="1456" w:type="dxa"/>
            <w:gridSpan w:val="3"/>
            <w:tcBorders>
              <w:top w:val="single" w:color="auto" w:sz="4" w:space="0"/>
              <w:left w:val="nil"/>
              <w:bottom w:val="single" w:color="auto" w:sz="4" w:space="0"/>
              <w:right w:val="single" w:color="auto" w:sz="4" w:space="0"/>
            </w:tcBorders>
            <w:vAlign w:val="center"/>
          </w:tcPr>
          <w:p w14:paraId="02599559">
            <w:pPr>
              <w:widowControl/>
              <w:spacing w:line="240" w:lineRule="exact"/>
              <w:jc w:val="center"/>
              <w:rPr>
                <w:rFonts w:eastAsia="仿宋_GB2312"/>
                <w:kern w:val="0"/>
                <w:sz w:val="24"/>
              </w:rPr>
            </w:pPr>
            <w:r>
              <w:rPr>
                <w:rFonts w:hint="eastAsia" w:eastAsia="仿宋_GB2312"/>
                <w:kern w:val="0"/>
                <w:sz w:val="24"/>
              </w:rPr>
              <w:t>偏差原因分析及改进措施</w:t>
            </w:r>
          </w:p>
        </w:tc>
      </w:tr>
      <w:tr w14:paraId="5C8D6E49">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B7CF1D4"/>
        </w:tc>
        <w:tc>
          <w:tcPr>
            <w:tcW w:w="626" w:type="dxa"/>
            <w:vMerge w:val="restart"/>
            <w:tcBorders>
              <w:top w:val="nil"/>
              <w:left w:val="single" w:color="auto" w:sz="4" w:space="0"/>
              <w:bottom w:val="single" w:color="auto" w:sz="4" w:space="0"/>
              <w:right w:val="single" w:color="auto" w:sz="4" w:space="0"/>
            </w:tcBorders>
            <w:vAlign w:val="center"/>
          </w:tcPr>
          <w:p w14:paraId="364D57FD">
            <w:pPr>
              <w:widowControl/>
              <w:spacing w:line="240" w:lineRule="exact"/>
              <w:jc w:val="center"/>
              <w:rPr>
                <w:rFonts w:eastAsia="仿宋_GB2312"/>
                <w:kern w:val="0"/>
                <w:sz w:val="24"/>
              </w:rPr>
            </w:pPr>
            <w:r>
              <w:rPr>
                <w:rFonts w:hint="eastAsia" w:eastAsia="仿宋_GB2312"/>
                <w:kern w:val="0"/>
                <w:sz w:val="24"/>
              </w:rPr>
              <w:t>产出指标</w:t>
            </w:r>
          </w:p>
        </w:tc>
        <w:tc>
          <w:tcPr>
            <w:tcW w:w="1465" w:type="dxa"/>
            <w:tcBorders>
              <w:top w:val="nil"/>
              <w:left w:val="single" w:color="auto" w:sz="4" w:space="0"/>
              <w:bottom w:val="single" w:color="auto" w:sz="4" w:space="0"/>
              <w:right w:val="single" w:color="auto" w:sz="4" w:space="0"/>
            </w:tcBorders>
            <w:vAlign w:val="center"/>
          </w:tcPr>
          <w:p w14:paraId="4538B092">
            <w:pPr>
              <w:widowControl/>
              <w:spacing w:line="240" w:lineRule="exact"/>
              <w:jc w:val="center"/>
              <w:rPr>
                <w:rFonts w:eastAsia="仿宋_GB2312"/>
                <w:kern w:val="0"/>
                <w:sz w:val="24"/>
              </w:rPr>
            </w:pPr>
            <w:r>
              <w:rPr>
                <w:rFonts w:hint="eastAsia" w:eastAsia="仿宋_GB2312"/>
                <w:kern w:val="0"/>
                <w:sz w:val="24"/>
              </w:rPr>
              <w:t>数量指标</w:t>
            </w:r>
          </w:p>
        </w:tc>
        <w:tc>
          <w:tcPr>
            <w:tcW w:w="1702" w:type="dxa"/>
            <w:gridSpan w:val="2"/>
            <w:tcBorders>
              <w:top w:val="single" w:color="auto" w:sz="4" w:space="0"/>
              <w:left w:val="nil"/>
              <w:bottom w:val="single" w:color="auto" w:sz="4" w:space="0"/>
              <w:right w:val="single" w:color="auto" w:sz="4" w:space="0"/>
            </w:tcBorders>
            <w:vAlign w:val="center"/>
          </w:tcPr>
          <w:p w14:paraId="05120341">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：享受高领补贴的人数合格率</w:t>
            </w:r>
          </w:p>
        </w:tc>
        <w:tc>
          <w:tcPr>
            <w:tcW w:w="1021" w:type="dxa"/>
            <w:gridSpan w:val="2"/>
            <w:tcBorders>
              <w:top w:val="nil"/>
              <w:left w:val="nil"/>
              <w:bottom w:val="single" w:color="auto" w:sz="4" w:space="0"/>
              <w:right w:val="single" w:color="auto" w:sz="4" w:space="0"/>
            </w:tcBorders>
            <w:vAlign w:val="center"/>
          </w:tcPr>
          <w:p w14:paraId="4B787A5F">
            <w:pPr>
              <w:widowControl/>
              <w:spacing w:line="240" w:lineRule="exact"/>
              <w:rPr>
                <w:rFonts w:eastAsia="仿宋_GB2312"/>
                <w:kern w:val="0"/>
                <w:sz w:val="24"/>
              </w:rPr>
            </w:pPr>
            <w:r>
              <w:rPr>
                <w:rFonts w:hint="eastAsia" w:eastAsia="仿宋_GB2312"/>
                <w:kern w:val="0"/>
                <w:sz w:val="24"/>
              </w:rPr>
              <w:t>100%</w:t>
            </w:r>
          </w:p>
        </w:tc>
        <w:tc>
          <w:tcPr>
            <w:tcW w:w="927" w:type="dxa"/>
            <w:tcBorders>
              <w:top w:val="nil"/>
              <w:left w:val="nil"/>
              <w:bottom w:val="single" w:color="auto" w:sz="4" w:space="0"/>
              <w:right w:val="single" w:color="auto" w:sz="4" w:space="0"/>
            </w:tcBorders>
            <w:vAlign w:val="center"/>
          </w:tcPr>
          <w:p w14:paraId="42A968DB">
            <w:pPr>
              <w:widowControl/>
              <w:spacing w:line="240" w:lineRule="exact"/>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7274B29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DC546EF">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6C127A99">
            <w:pPr>
              <w:widowControl/>
              <w:spacing w:line="240" w:lineRule="exact"/>
              <w:jc w:val="center"/>
              <w:rPr>
                <w:rFonts w:eastAsia="仿宋_GB2312"/>
                <w:kern w:val="0"/>
                <w:sz w:val="24"/>
              </w:rPr>
            </w:pPr>
          </w:p>
        </w:tc>
      </w:tr>
      <w:tr w14:paraId="25EB3E7B">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DDDF29E"/>
        </w:tc>
        <w:tc>
          <w:tcPr>
            <w:tcW w:w="626" w:type="dxa"/>
            <w:vMerge w:val="continue"/>
            <w:tcBorders>
              <w:top w:val="nil"/>
              <w:left w:val="single" w:color="auto" w:sz="4" w:space="0"/>
              <w:bottom w:val="single" w:color="auto" w:sz="4" w:space="0"/>
              <w:right w:val="single" w:color="auto" w:sz="4" w:space="0"/>
            </w:tcBorders>
            <w:vAlign w:val="center"/>
          </w:tcPr>
          <w:p w14:paraId="7E092B68"/>
        </w:tc>
        <w:tc>
          <w:tcPr>
            <w:tcW w:w="1465" w:type="dxa"/>
            <w:vMerge w:val="restart"/>
            <w:tcBorders>
              <w:top w:val="nil"/>
              <w:left w:val="single" w:color="auto" w:sz="4" w:space="0"/>
              <w:bottom w:val="single" w:color="auto" w:sz="4" w:space="0"/>
              <w:right w:val="single" w:color="auto" w:sz="4" w:space="0"/>
            </w:tcBorders>
            <w:vAlign w:val="center"/>
          </w:tcPr>
          <w:p w14:paraId="631D7182">
            <w:pPr>
              <w:widowControl/>
              <w:spacing w:line="240" w:lineRule="exact"/>
              <w:jc w:val="center"/>
              <w:rPr>
                <w:rFonts w:eastAsia="仿宋_GB2312"/>
                <w:kern w:val="0"/>
                <w:sz w:val="24"/>
              </w:rPr>
            </w:pPr>
            <w:r>
              <w:rPr>
                <w:rFonts w:hint="eastAsia" w:eastAsia="仿宋_GB2312"/>
                <w:kern w:val="0"/>
                <w:sz w:val="24"/>
              </w:rPr>
              <w:t>质量指标</w:t>
            </w:r>
          </w:p>
        </w:tc>
        <w:tc>
          <w:tcPr>
            <w:tcW w:w="1702" w:type="dxa"/>
            <w:gridSpan w:val="2"/>
            <w:tcBorders>
              <w:top w:val="single" w:color="auto" w:sz="4" w:space="0"/>
              <w:left w:val="nil"/>
              <w:bottom w:val="single" w:color="auto" w:sz="4" w:space="0"/>
              <w:right w:val="single" w:color="auto" w:sz="4" w:space="0"/>
            </w:tcBorders>
            <w:vAlign w:val="center"/>
          </w:tcPr>
          <w:p w14:paraId="1908FA3D">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：发放标准</w:t>
            </w:r>
          </w:p>
        </w:tc>
        <w:tc>
          <w:tcPr>
            <w:tcW w:w="1021" w:type="dxa"/>
            <w:gridSpan w:val="2"/>
            <w:tcBorders>
              <w:top w:val="nil"/>
              <w:left w:val="nil"/>
              <w:bottom w:val="single" w:color="auto" w:sz="4" w:space="0"/>
              <w:right w:val="single" w:color="auto" w:sz="4" w:space="0"/>
            </w:tcBorders>
            <w:vAlign w:val="center"/>
          </w:tcPr>
          <w:p w14:paraId="47C54DB3">
            <w:pPr>
              <w:widowControl/>
              <w:spacing w:line="240" w:lineRule="exact"/>
              <w:jc w:val="center"/>
              <w:rPr>
                <w:rFonts w:eastAsia="仿宋_GB2312"/>
                <w:kern w:val="0"/>
                <w:sz w:val="24"/>
              </w:rPr>
            </w:pPr>
            <w:r>
              <w:rPr>
                <w:rFonts w:hint="eastAsia"/>
                <w:sz w:val="18"/>
                <w:szCs w:val="18"/>
              </w:rPr>
              <w:t>100</w:t>
            </w:r>
            <w:r>
              <w:rPr>
                <w:sz w:val="18"/>
                <w:szCs w:val="18"/>
              </w:rPr>
              <w:t>%</w:t>
            </w:r>
          </w:p>
        </w:tc>
        <w:tc>
          <w:tcPr>
            <w:tcW w:w="927" w:type="dxa"/>
            <w:tcBorders>
              <w:top w:val="nil"/>
              <w:left w:val="nil"/>
              <w:bottom w:val="single" w:color="auto" w:sz="4" w:space="0"/>
              <w:right w:val="single" w:color="auto" w:sz="4" w:space="0"/>
            </w:tcBorders>
            <w:vAlign w:val="center"/>
          </w:tcPr>
          <w:p w14:paraId="0D642B12">
            <w:pPr>
              <w:widowControl/>
              <w:spacing w:line="240" w:lineRule="exact"/>
              <w:jc w:val="center"/>
              <w:rPr>
                <w:rFonts w:eastAsia="仿宋_GB2312"/>
                <w:kern w:val="0"/>
                <w:sz w:val="24"/>
              </w:rPr>
            </w:pPr>
            <w:r>
              <w:rPr>
                <w:rFonts w:hint="eastAsia"/>
                <w:sz w:val="18"/>
                <w:szCs w:val="18"/>
              </w:rPr>
              <w:t>100</w:t>
            </w:r>
            <w:r>
              <w:rPr>
                <w:sz w:val="18"/>
                <w:szCs w:val="18"/>
              </w:rPr>
              <w:t>%</w:t>
            </w:r>
          </w:p>
        </w:tc>
        <w:tc>
          <w:tcPr>
            <w:tcW w:w="532" w:type="dxa"/>
            <w:gridSpan w:val="2"/>
            <w:tcBorders>
              <w:top w:val="nil"/>
              <w:left w:val="nil"/>
              <w:bottom w:val="single" w:color="auto" w:sz="4" w:space="0"/>
              <w:right w:val="single" w:color="auto" w:sz="4" w:space="0"/>
            </w:tcBorders>
            <w:vAlign w:val="center"/>
          </w:tcPr>
          <w:p w14:paraId="6DBA51B8">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7254994">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1A7C0E64">
            <w:pPr>
              <w:widowControl/>
              <w:spacing w:line="240" w:lineRule="exact"/>
              <w:jc w:val="center"/>
              <w:rPr>
                <w:rFonts w:eastAsia="仿宋_GB2312"/>
                <w:kern w:val="0"/>
                <w:sz w:val="24"/>
              </w:rPr>
            </w:pPr>
          </w:p>
        </w:tc>
      </w:tr>
      <w:tr w14:paraId="691EAAAC">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841F779"/>
        </w:tc>
        <w:tc>
          <w:tcPr>
            <w:tcW w:w="626" w:type="dxa"/>
            <w:vMerge w:val="continue"/>
            <w:tcBorders>
              <w:top w:val="nil"/>
              <w:left w:val="single" w:color="auto" w:sz="4" w:space="0"/>
              <w:bottom w:val="single" w:color="auto" w:sz="4" w:space="0"/>
              <w:right w:val="single" w:color="auto" w:sz="4" w:space="0"/>
            </w:tcBorders>
            <w:vAlign w:val="center"/>
          </w:tcPr>
          <w:p w14:paraId="38B4E3DF"/>
        </w:tc>
        <w:tc>
          <w:tcPr>
            <w:tcW w:w="1465" w:type="dxa"/>
            <w:vMerge w:val="continue"/>
            <w:tcBorders>
              <w:top w:val="nil"/>
              <w:left w:val="single" w:color="auto" w:sz="4" w:space="0"/>
              <w:bottom w:val="single" w:color="auto" w:sz="4" w:space="0"/>
              <w:right w:val="single" w:color="auto" w:sz="4" w:space="0"/>
            </w:tcBorders>
            <w:vAlign w:val="center"/>
          </w:tcPr>
          <w:p w14:paraId="62EB3E30"/>
        </w:tc>
        <w:tc>
          <w:tcPr>
            <w:tcW w:w="1702" w:type="dxa"/>
            <w:gridSpan w:val="2"/>
            <w:tcBorders>
              <w:top w:val="single" w:color="auto" w:sz="4" w:space="0"/>
              <w:left w:val="nil"/>
              <w:bottom w:val="single" w:color="auto" w:sz="4" w:space="0"/>
              <w:right w:val="single" w:color="auto" w:sz="4" w:space="0"/>
            </w:tcBorders>
            <w:vAlign w:val="center"/>
          </w:tcPr>
          <w:p w14:paraId="672B8377">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2E411295">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064888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B27A238">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4047668">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24ED63F">
            <w:pPr>
              <w:widowControl/>
              <w:spacing w:line="240" w:lineRule="exact"/>
              <w:jc w:val="center"/>
              <w:rPr>
                <w:rFonts w:eastAsia="仿宋_GB2312"/>
                <w:kern w:val="0"/>
                <w:sz w:val="24"/>
              </w:rPr>
            </w:pPr>
          </w:p>
        </w:tc>
      </w:tr>
      <w:tr w14:paraId="1235E9D7">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49552DE"/>
        </w:tc>
        <w:tc>
          <w:tcPr>
            <w:tcW w:w="626" w:type="dxa"/>
            <w:vMerge w:val="continue"/>
            <w:tcBorders>
              <w:top w:val="nil"/>
              <w:left w:val="single" w:color="auto" w:sz="4" w:space="0"/>
              <w:bottom w:val="single" w:color="auto" w:sz="4" w:space="0"/>
              <w:right w:val="single" w:color="auto" w:sz="4" w:space="0"/>
            </w:tcBorders>
            <w:vAlign w:val="center"/>
          </w:tcPr>
          <w:p w14:paraId="68FA1744"/>
        </w:tc>
        <w:tc>
          <w:tcPr>
            <w:tcW w:w="1465" w:type="dxa"/>
            <w:vMerge w:val="continue"/>
            <w:tcBorders>
              <w:top w:val="nil"/>
              <w:left w:val="single" w:color="auto" w:sz="4" w:space="0"/>
              <w:bottom w:val="single" w:color="auto" w:sz="4" w:space="0"/>
              <w:right w:val="single" w:color="auto" w:sz="4" w:space="0"/>
            </w:tcBorders>
            <w:vAlign w:val="center"/>
          </w:tcPr>
          <w:p w14:paraId="50B5CD0E"/>
        </w:tc>
        <w:tc>
          <w:tcPr>
            <w:tcW w:w="1702" w:type="dxa"/>
            <w:gridSpan w:val="2"/>
            <w:tcBorders>
              <w:top w:val="single" w:color="auto" w:sz="4" w:space="0"/>
              <w:left w:val="nil"/>
              <w:bottom w:val="single" w:color="auto" w:sz="4" w:space="0"/>
              <w:right w:val="single" w:color="auto" w:sz="4" w:space="0"/>
            </w:tcBorders>
            <w:vAlign w:val="center"/>
          </w:tcPr>
          <w:p w14:paraId="63FE49EC">
            <w:pPr>
              <w:widowControl/>
              <w:spacing w:line="240" w:lineRule="exact"/>
              <w:jc w:val="left"/>
              <w:rPr>
                <w:rFonts w:eastAsia="仿宋_GB2312"/>
                <w:color w:val="000000"/>
                <w:kern w:val="0"/>
                <w:sz w:val="24"/>
              </w:rPr>
            </w:pPr>
            <w:r>
              <w:rPr>
                <w:rFonts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2087C44B">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D831174">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38DC29B6">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6249E453">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D2FF66D">
            <w:pPr>
              <w:widowControl/>
              <w:spacing w:line="240" w:lineRule="exact"/>
              <w:jc w:val="center"/>
              <w:rPr>
                <w:rFonts w:eastAsia="仿宋_GB2312"/>
                <w:kern w:val="0"/>
                <w:sz w:val="24"/>
              </w:rPr>
            </w:pPr>
          </w:p>
        </w:tc>
      </w:tr>
      <w:tr w14:paraId="30434BE9">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0779F7D"/>
        </w:tc>
        <w:tc>
          <w:tcPr>
            <w:tcW w:w="626" w:type="dxa"/>
            <w:vMerge w:val="continue"/>
            <w:tcBorders>
              <w:top w:val="nil"/>
              <w:left w:val="single" w:color="auto" w:sz="4" w:space="0"/>
              <w:bottom w:val="single" w:color="auto" w:sz="4" w:space="0"/>
              <w:right w:val="single" w:color="auto" w:sz="4" w:space="0"/>
            </w:tcBorders>
            <w:vAlign w:val="center"/>
          </w:tcPr>
          <w:p w14:paraId="0D73D4C6"/>
        </w:tc>
        <w:tc>
          <w:tcPr>
            <w:tcW w:w="1465" w:type="dxa"/>
            <w:vMerge w:val="restart"/>
            <w:tcBorders>
              <w:top w:val="nil"/>
              <w:left w:val="single" w:color="auto" w:sz="4" w:space="0"/>
              <w:bottom w:val="single" w:color="auto" w:sz="4" w:space="0"/>
              <w:right w:val="single" w:color="auto" w:sz="4" w:space="0"/>
            </w:tcBorders>
            <w:vAlign w:val="center"/>
          </w:tcPr>
          <w:p w14:paraId="676EDE60">
            <w:pPr>
              <w:widowControl/>
              <w:spacing w:line="240" w:lineRule="exact"/>
              <w:jc w:val="center"/>
              <w:rPr>
                <w:rFonts w:eastAsia="仿宋_GB2312"/>
                <w:kern w:val="0"/>
                <w:sz w:val="24"/>
              </w:rPr>
            </w:pPr>
            <w:r>
              <w:rPr>
                <w:rFonts w:hint="eastAsia" w:eastAsia="仿宋_GB2312"/>
                <w:kern w:val="0"/>
                <w:sz w:val="24"/>
              </w:rPr>
              <w:t>时效指标</w:t>
            </w:r>
          </w:p>
        </w:tc>
        <w:tc>
          <w:tcPr>
            <w:tcW w:w="1702" w:type="dxa"/>
            <w:gridSpan w:val="2"/>
            <w:tcBorders>
              <w:top w:val="single" w:color="auto" w:sz="4" w:space="0"/>
              <w:left w:val="nil"/>
              <w:bottom w:val="single" w:color="auto" w:sz="4" w:space="0"/>
              <w:right w:val="single" w:color="auto" w:sz="4" w:space="0"/>
            </w:tcBorders>
            <w:vAlign w:val="center"/>
          </w:tcPr>
          <w:p w14:paraId="78D7BB1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：享受项目的时效性</w:t>
            </w:r>
          </w:p>
        </w:tc>
        <w:tc>
          <w:tcPr>
            <w:tcW w:w="1021" w:type="dxa"/>
            <w:gridSpan w:val="2"/>
            <w:tcBorders>
              <w:top w:val="single" w:color="auto" w:sz="4" w:space="0"/>
              <w:left w:val="nil"/>
              <w:bottom w:val="single" w:color="auto" w:sz="4" w:space="0"/>
              <w:right w:val="single" w:color="auto" w:sz="4" w:space="0"/>
            </w:tcBorders>
            <w:vAlign w:val="center"/>
          </w:tcPr>
          <w:p w14:paraId="4F85BAB9">
            <w:pPr>
              <w:widowControl/>
              <w:spacing w:line="240" w:lineRule="exact"/>
              <w:rPr>
                <w:rFonts w:eastAsia="仿宋_GB2312"/>
                <w:kern w:val="0"/>
                <w:sz w:val="24"/>
              </w:rPr>
            </w:pPr>
            <w:r>
              <w:rPr>
                <w:rFonts w:hint="eastAsia" w:eastAsia="仿宋_GB2312"/>
                <w:kern w:val="0"/>
                <w:sz w:val="24"/>
              </w:rPr>
              <w:t>按月及时发放</w:t>
            </w:r>
          </w:p>
        </w:tc>
        <w:tc>
          <w:tcPr>
            <w:tcW w:w="927" w:type="dxa"/>
            <w:tcBorders>
              <w:top w:val="single" w:color="auto" w:sz="4" w:space="0"/>
              <w:left w:val="nil"/>
              <w:bottom w:val="single" w:color="auto" w:sz="4" w:space="0"/>
              <w:right w:val="single" w:color="auto" w:sz="4" w:space="0"/>
            </w:tcBorders>
            <w:vAlign w:val="center"/>
          </w:tcPr>
          <w:p w14:paraId="634B6507">
            <w:pPr>
              <w:widowControl/>
              <w:spacing w:line="240" w:lineRule="exact"/>
              <w:jc w:val="center"/>
              <w:rPr>
                <w:rFonts w:eastAsia="仿宋_GB2312"/>
                <w:kern w:val="0"/>
                <w:sz w:val="24"/>
              </w:rPr>
            </w:pPr>
            <w:r>
              <w:rPr>
                <w:rFonts w:eastAsia="仿宋_GB2312"/>
                <w:kern w:val="0"/>
                <w:sz w:val="24"/>
              </w:rPr>
              <w:t>按月及时发放</w:t>
            </w:r>
          </w:p>
        </w:tc>
        <w:tc>
          <w:tcPr>
            <w:tcW w:w="532" w:type="dxa"/>
            <w:gridSpan w:val="2"/>
            <w:tcBorders>
              <w:top w:val="nil"/>
              <w:left w:val="nil"/>
              <w:bottom w:val="single" w:color="auto" w:sz="4" w:space="0"/>
              <w:right w:val="single" w:color="auto" w:sz="4" w:space="0"/>
            </w:tcBorders>
            <w:vAlign w:val="center"/>
          </w:tcPr>
          <w:p w14:paraId="23D50FBA">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13BDBE5">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3976B93F">
            <w:pPr>
              <w:widowControl/>
              <w:spacing w:line="240" w:lineRule="exact"/>
              <w:jc w:val="center"/>
              <w:rPr>
                <w:rFonts w:eastAsia="仿宋_GB2312"/>
                <w:kern w:val="0"/>
                <w:sz w:val="24"/>
              </w:rPr>
            </w:pPr>
          </w:p>
        </w:tc>
      </w:tr>
      <w:tr w14:paraId="6843D0F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BECF51B"/>
        </w:tc>
        <w:tc>
          <w:tcPr>
            <w:tcW w:w="626" w:type="dxa"/>
            <w:vMerge w:val="continue"/>
            <w:tcBorders>
              <w:top w:val="nil"/>
              <w:left w:val="single" w:color="auto" w:sz="4" w:space="0"/>
              <w:bottom w:val="single" w:color="auto" w:sz="4" w:space="0"/>
              <w:right w:val="single" w:color="auto" w:sz="4" w:space="0"/>
            </w:tcBorders>
            <w:vAlign w:val="center"/>
          </w:tcPr>
          <w:p w14:paraId="4806A12D"/>
        </w:tc>
        <w:tc>
          <w:tcPr>
            <w:tcW w:w="1465" w:type="dxa"/>
            <w:vMerge w:val="continue"/>
            <w:tcBorders>
              <w:top w:val="nil"/>
              <w:left w:val="single" w:color="auto" w:sz="4" w:space="0"/>
              <w:bottom w:val="single" w:color="auto" w:sz="4" w:space="0"/>
              <w:right w:val="single" w:color="auto" w:sz="4" w:space="0"/>
            </w:tcBorders>
            <w:vAlign w:val="center"/>
          </w:tcPr>
          <w:p w14:paraId="1F77C6E3"/>
        </w:tc>
        <w:tc>
          <w:tcPr>
            <w:tcW w:w="1702" w:type="dxa"/>
            <w:gridSpan w:val="2"/>
            <w:tcBorders>
              <w:top w:val="single" w:color="auto" w:sz="4" w:space="0"/>
              <w:left w:val="nil"/>
              <w:bottom w:val="single" w:color="auto" w:sz="4" w:space="0"/>
              <w:right w:val="single" w:color="auto" w:sz="4" w:space="0"/>
            </w:tcBorders>
            <w:vAlign w:val="center"/>
          </w:tcPr>
          <w:p w14:paraId="23A3CDB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6E9B76A8">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2CDD66A4">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307FC7DD">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4E5C549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AAD5606">
            <w:pPr>
              <w:widowControl/>
              <w:spacing w:line="240" w:lineRule="exact"/>
              <w:jc w:val="center"/>
              <w:rPr>
                <w:rFonts w:eastAsia="仿宋_GB2312"/>
                <w:kern w:val="0"/>
                <w:sz w:val="24"/>
              </w:rPr>
            </w:pPr>
          </w:p>
        </w:tc>
      </w:tr>
      <w:tr w14:paraId="4DB18B5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B4F1D0C"/>
        </w:tc>
        <w:tc>
          <w:tcPr>
            <w:tcW w:w="626" w:type="dxa"/>
            <w:vMerge w:val="continue"/>
            <w:tcBorders>
              <w:top w:val="nil"/>
              <w:left w:val="single" w:color="auto" w:sz="4" w:space="0"/>
              <w:bottom w:val="single" w:color="auto" w:sz="4" w:space="0"/>
              <w:right w:val="single" w:color="auto" w:sz="4" w:space="0"/>
            </w:tcBorders>
            <w:vAlign w:val="center"/>
          </w:tcPr>
          <w:p w14:paraId="44406F9C"/>
        </w:tc>
        <w:tc>
          <w:tcPr>
            <w:tcW w:w="1465" w:type="dxa"/>
            <w:vMerge w:val="continue"/>
            <w:tcBorders>
              <w:top w:val="nil"/>
              <w:left w:val="single" w:color="auto" w:sz="4" w:space="0"/>
              <w:bottom w:val="single" w:color="auto" w:sz="4" w:space="0"/>
              <w:right w:val="single" w:color="auto" w:sz="4" w:space="0"/>
            </w:tcBorders>
            <w:vAlign w:val="center"/>
          </w:tcPr>
          <w:p w14:paraId="1E808BE6"/>
        </w:tc>
        <w:tc>
          <w:tcPr>
            <w:tcW w:w="1702" w:type="dxa"/>
            <w:gridSpan w:val="2"/>
            <w:tcBorders>
              <w:top w:val="single" w:color="auto" w:sz="4" w:space="0"/>
              <w:left w:val="nil"/>
              <w:bottom w:val="single" w:color="auto" w:sz="4" w:space="0"/>
              <w:right w:val="single" w:color="auto" w:sz="4" w:space="0"/>
            </w:tcBorders>
            <w:vAlign w:val="center"/>
          </w:tcPr>
          <w:p w14:paraId="5FDBEA70">
            <w:pPr>
              <w:widowControl/>
              <w:spacing w:line="240" w:lineRule="exact"/>
              <w:jc w:val="left"/>
              <w:rPr>
                <w:rFonts w:eastAsia="仿宋_GB2312"/>
                <w:color w:val="000000"/>
                <w:kern w:val="0"/>
                <w:sz w:val="24"/>
              </w:rPr>
            </w:pPr>
            <w:r>
              <w:rPr>
                <w:rFonts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31EA9554">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0F487B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381F942D">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D9F10BB">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13D8E5B">
            <w:pPr>
              <w:widowControl/>
              <w:spacing w:line="240" w:lineRule="exact"/>
              <w:jc w:val="center"/>
              <w:rPr>
                <w:rFonts w:eastAsia="仿宋_GB2312"/>
                <w:kern w:val="0"/>
                <w:sz w:val="24"/>
              </w:rPr>
            </w:pPr>
          </w:p>
        </w:tc>
      </w:tr>
      <w:tr w14:paraId="0C000A64">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F9E27C6"/>
        </w:tc>
        <w:tc>
          <w:tcPr>
            <w:tcW w:w="626" w:type="dxa"/>
            <w:vMerge w:val="continue"/>
            <w:tcBorders>
              <w:top w:val="nil"/>
              <w:left w:val="single" w:color="auto" w:sz="4" w:space="0"/>
              <w:bottom w:val="single" w:color="auto" w:sz="4" w:space="0"/>
              <w:right w:val="single" w:color="auto" w:sz="4" w:space="0"/>
            </w:tcBorders>
            <w:vAlign w:val="center"/>
          </w:tcPr>
          <w:p w14:paraId="2090D3EB"/>
        </w:tc>
        <w:tc>
          <w:tcPr>
            <w:tcW w:w="1465" w:type="dxa"/>
            <w:vMerge w:val="restart"/>
            <w:tcBorders>
              <w:top w:val="nil"/>
              <w:left w:val="single" w:color="auto" w:sz="4" w:space="0"/>
              <w:bottom w:val="single" w:color="auto" w:sz="4" w:space="0"/>
              <w:right w:val="single" w:color="auto" w:sz="4" w:space="0"/>
            </w:tcBorders>
            <w:vAlign w:val="center"/>
          </w:tcPr>
          <w:p w14:paraId="480DB8F0">
            <w:pPr>
              <w:widowControl/>
              <w:spacing w:line="240" w:lineRule="exact"/>
              <w:jc w:val="center"/>
              <w:rPr>
                <w:rFonts w:eastAsia="仿宋_GB2312"/>
                <w:kern w:val="0"/>
                <w:sz w:val="24"/>
              </w:rPr>
            </w:pPr>
            <w:r>
              <w:rPr>
                <w:rFonts w:hint="eastAsia" w:eastAsia="仿宋_GB2312"/>
                <w:kern w:val="0"/>
                <w:sz w:val="24"/>
              </w:rPr>
              <w:t>成本指标</w:t>
            </w:r>
          </w:p>
        </w:tc>
        <w:tc>
          <w:tcPr>
            <w:tcW w:w="1702" w:type="dxa"/>
            <w:gridSpan w:val="2"/>
            <w:tcBorders>
              <w:top w:val="single" w:color="auto" w:sz="4" w:space="0"/>
              <w:left w:val="nil"/>
              <w:bottom w:val="single" w:color="auto" w:sz="4" w:space="0"/>
              <w:right w:val="single" w:color="auto" w:sz="4" w:space="0"/>
            </w:tcBorders>
            <w:vAlign w:val="center"/>
          </w:tcPr>
          <w:p w14:paraId="261C8E1E">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：项目成本控制</w:t>
            </w:r>
          </w:p>
        </w:tc>
        <w:tc>
          <w:tcPr>
            <w:tcW w:w="1021" w:type="dxa"/>
            <w:gridSpan w:val="2"/>
            <w:tcBorders>
              <w:top w:val="nil"/>
              <w:left w:val="nil"/>
              <w:bottom w:val="single" w:color="auto" w:sz="4" w:space="0"/>
              <w:right w:val="single" w:color="auto" w:sz="4" w:space="0"/>
            </w:tcBorders>
            <w:vAlign w:val="center"/>
          </w:tcPr>
          <w:p w14:paraId="506DD479">
            <w:pPr>
              <w:widowControl/>
              <w:spacing w:line="240" w:lineRule="exact"/>
              <w:jc w:val="center"/>
              <w:rPr>
                <w:rFonts w:eastAsia="仿宋_GB2312"/>
                <w:kern w:val="0"/>
                <w:sz w:val="24"/>
              </w:rPr>
            </w:pPr>
            <w:r>
              <w:rPr>
                <w:rFonts w:eastAsia="仿宋_GB2312"/>
                <w:kern w:val="0"/>
                <w:sz w:val="24"/>
              </w:rPr>
              <w:t>≤</w:t>
            </w:r>
            <w:r>
              <w:rPr>
                <w:rFonts w:hint="eastAsia" w:eastAsia="仿宋_GB2312"/>
                <w:kern w:val="0"/>
                <w:sz w:val="24"/>
              </w:rPr>
              <w:t>900万元</w:t>
            </w:r>
          </w:p>
        </w:tc>
        <w:tc>
          <w:tcPr>
            <w:tcW w:w="927" w:type="dxa"/>
            <w:tcBorders>
              <w:top w:val="nil"/>
              <w:left w:val="nil"/>
              <w:bottom w:val="single" w:color="auto" w:sz="4" w:space="0"/>
              <w:right w:val="single" w:color="auto" w:sz="4" w:space="0"/>
            </w:tcBorders>
            <w:vAlign w:val="center"/>
          </w:tcPr>
          <w:p w14:paraId="3C9851F4">
            <w:pPr>
              <w:widowControl/>
              <w:spacing w:line="240" w:lineRule="exact"/>
              <w:jc w:val="center"/>
              <w:rPr>
                <w:rFonts w:eastAsia="仿宋_GB2312"/>
                <w:kern w:val="0"/>
                <w:sz w:val="24"/>
              </w:rPr>
            </w:pPr>
            <w:r>
              <w:rPr>
                <w:rFonts w:eastAsia="仿宋_GB2312"/>
                <w:kern w:val="0"/>
                <w:sz w:val="24"/>
              </w:rPr>
              <w:t>＜</w:t>
            </w:r>
            <w:r>
              <w:rPr>
                <w:rFonts w:hint="eastAsia" w:eastAsia="仿宋_GB2312"/>
                <w:kern w:val="0"/>
                <w:sz w:val="24"/>
              </w:rPr>
              <w:t>900万元</w:t>
            </w:r>
          </w:p>
        </w:tc>
        <w:tc>
          <w:tcPr>
            <w:tcW w:w="532" w:type="dxa"/>
            <w:gridSpan w:val="2"/>
            <w:tcBorders>
              <w:top w:val="nil"/>
              <w:left w:val="nil"/>
              <w:bottom w:val="single" w:color="auto" w:sz="4" w:space="0"/>
              <w:right w:val="single" w:color="auto" w:sz="4" w:space="0"/>
            </w:tcBorders>
            <w:vAlign w:val="center"/>
          </w:tcPr>
          <w:p w14:paraId="33B879BC">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24BA2D5">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8C467E7">
            <w:pPr>
              <w:widowControl/>
              <w:spacing w:line="240" w:lineRule="exact"/>
              <w:jc w:val="center"/>
              <w:rPr>
                <w:rFonts w:eastAsia="仿宋_GB2312"/>
                <w:kern w:val="0"/>
                <w:sz w:val="24"/>
              </w:rPr>
            </w:pPr>
          </w:p>
        </w:tc>
      </w:tr>
      <w:tr w14:paraId="221BEF30">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FCB49F7"/>
        </w:tc>
        <w:tc>
          <w:tcPr>
            <w:tcW w:w="626" w:type="dxa"/>
            <w:vMerge w:val="continue"/>
            <w:tcBorders>
              <w:top w:val="nil"/>
              <w:left w:val="single" w:color="auto" w:sz="4" w:space="0"/>
              <w:bottom w:val="single" w:color="auto" w:sz="4" w:space="0"/>
              <w:right w:val="single" w:color="auto" w:sz="4" w:space="0"/>
            </w:tcBorders>
            <w:vAlign w:val="center"/>
          </w:tcPr>
          <w:p w14:paraId="32EF0C07"/>
        </w:tc>
        <w:tc>
          <w:tcPr>
            <w:tcW w:w="1465" w:type="dxa"/>
            <w:vMerge w:val="continue"/>
            <w:tcBorders>
              <w:top w:val="nil"/>
              <w:left w:val="single" w:color="auto" w:sz="4" w:space="0"/>
              <w:bottom w:val="single" w:color="auto" w:sz="4" w:space="0"/>
              <w:right w:val="single" w:color="auto" w:sz="4" w:space="0"/>
            </w:tcBorders>
            <w:vAlign w:val="center"/>
          </w:tcPr>
          <w:p w14:paraId="2C00AF78"/>
        </w:tc>
        <w:tc>
          <w:tcPr>
            <w:tcW w:w="1702" w:type="dxa"/>
            <w:gridSpan w:val="2"/>
            <w:tcBorders>
              <w:top w:val="single" w:color="auto" w:sz="4" w:space="0"/>
              <w:left w:val="nil"/>
              <w:bottom w:val="single" w:color="auto" w:sz="4" w:space="0"/>
              <w:right w:val="single" w:color="auto" w:sz="4" w:space="0"/>
            </w:tcBorders>
            <w:vAlign w:val="center"/>
          </w:tcPr>
          <w:p w14:paraId="3A165E0E">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3D94C299">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4F6AA0DC">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D2D06AE">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6642CA67">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32A5678">
            <w:pPr>
              <w:widowControl/>
              <w:spacing w:line="240" w:lineRule="exact"/>
              <w:jc w:val="center"/>
              <w:rPr>
                <w:rFonts w:eastAsia="仿宋_GB2312"/>
                <w:kern w:val="0"/>
                <w:sz w:val="24"/>
              </w:rPr>
            </w:pPr>
          </w:p>
        </w:tc>
      </w:tr>
      <w:tr w14:paraId="4556F43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5ED3F5F"/>
        </w:tc>
        <w:tc>
          <w:tcPr>
            <w:tcW w:w="626" w:type="dxa"/>
            <w:vMerge w:val="continue"/>
            <w:tcBorders>
              <w:top w:val="nil"/>
              <w:left w:val="single" w:color="auto" w:sz="4" w:space="0"/>
              <w:bottom w:val="single" w:color="auto" w:sz="4" w:space="0"/>
              <w:right w:val="single" w:color="auto" w:sz="4" w:space="0"/>
            </w:tcBorders>
            <w:vAlign w:val="center"/>
          </w:tcPr>
          <w:p w14:paraId="11831F41"/>
        </w:tc>
        <w:tc>
          <w:tcPr>
            <w:tcW w:w="1465" w:type="dxa"/>
            <w:vMerge w:val="continue"/>
            <w:tcBorders>
              <w:top w:val="nil"/>
              <w:left w:val="single" w:color="auto" w:sz="4" w:space="0"/>
              <w:bottom w:val="single" w:color="auto" w:sz="4" w:space="0"/>
              <w:right w:val="single" w:color="auto" w:sz="4" w:space="0"/>
            </w:tcBorders>
            <w:vAlign w:val="center"/>
          </w:tcPr>
          <w:p w14:paraId="290C1F92"/>
        </w:tc>
        <w:tc>
          <w:tcPr>
            <w:tcW w:w="1702" w:type="dxa"/>
            <w:gridSpan w:val="2"/>
            <w:tcBorders>
              <w:top w:val="single" w:color="auto" w:sz="4" w:space="0"/>
              <w:left w:val="nil"/>
              <w:bottom w:val="single" w:color="auto" w:sz="4" w:space="0"/>
              <w:right w:val="single" w:color="auto" w:sz="4" w:space="0"/>
            </w:tcBorders>
            <w:vAlign w:val="center"/>
          </w:tcPr>
          <w:p w14:paraId="0C72C4D3">
            <w:pPr>
              <w:widowControl/>
              <w:spacing w:line="240" w:lineRule="exact"/>
              <w:jc w:val="left"/>
              <w:rPr>
                <w:rFonts w:eastAsia="仿宋_GB2312"/>
                <w:color w:val="000000"/>
                <w:kern w:val="0"/>
                <w:sz w:val="24"/>
              </w:rPr>
            </w:pPr>
            <w:r>
              <w:rPr>
                <w:rFonts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02ADBA10">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78F5FF2B">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20E4C7C0">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0C91E81">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33D1C0A2">
            <w:pPr>
              <w:widowControl/>
              <w:spacing w:line="240" w:lineRule="exact"/>
              <w:jc w:val="center"/>
              <w:rPr>
                <w:rFonts w:eastAsia="仿宋_GB2312"/>
                <w:kern w:val="0"/>
                <w:sz w:val="24"/>
              </w:rPr>
            </w:pPr>
          </w:p>
        </w:tc>
      </w:tr>
      <w:tr w14:paraId="48A1A6F7">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A5CB386"/>
        </w:tc>
        <w:tc>
          <w:tcPr>
            <w:tcW w:w="626" w:type="dxa"/>
            <w:vMerge w:val="restart"/>
            <w:tcBorders>
              <w:top w:val="nil"/>
              <w:left w:val="single" w:color="auto" w:sz="4" w:space="0"/>
              <w:bottom w:val="single" w:color="auto" w:sz="4" w:space="0"/>
              <w:right w:val="single" w:color="auto" w:sz="4" w:space="0"/>
            </w:tcBorders>
            <w:vAlign w:val="center"/>
          </w:tcPr>
          <w:p w14:paraId="74263161">
            <w:pPr>
              <w:widowControl/>
              <w:spacing w:line="240" w:lineRule="exact"/>
              <w:jc w:val="center"/>
              <w:rPr>
                <w:rFonts w:eastAsia="仿宋_GB2312"/>
                <w:kern w:val="0"/>
                <w:sz w:val="24"/>
              </w:rPr>
            </w:pPr>
            <w:r>
              <w:rPr>
                <w:rFonts w:hint="eastAsia" w:eastAsia="仿宋_GB2312"/>
                <w:kern w:val="0"/>
                <w:sz w:val="24"/>
              </w:rPr>
              <w:t>效益指标</w:t>
            </w:r>
          </w:p>
        </w:tc>
        <w:tc>
          <w:tcPr>
            <w:tcW w:w="1465" w:type="dxa"/>
            <w:vMerge w:val="restart"/>
            <w:tcBorders>
              <w:top w:val="nil"/>
              <w:left w:val="single" w:color="auto" w:sz="4" w:space="0"/>
              <w:bottom w:val="single" w:color="auto" w:sz="4" w:space="0"/>
              <w:right w:val="single" w:color="auto" w:sz="4" w:space="0"/>
            </w:tcBorders>
            <w:vAlign w:val="center"/>
          </w:tcPr>
          <w:p w14:paraId="1523E093">
            <w:pPr>
              <w:widowControl/>
              <w:spacing w:line="240" w:lineRule="exact"/>
              <w:jc w:val="center"/>
              <w:rPr>
                <w:rFonts w:eastAsia="仿宋_GB2312"/>
                <w:kern w:val="0"/>
                <w:sz w:val="24"/>
              </w:rPr>
            </w:pPr>
            <w:r>
              <w:rPr>
                <w:rFonts w:hint="eastAsia" w:eastAsia="仿宋_GB2312"/>
                <w:kern w:val="0"/>
                <w:sz w:val="24"/>
              </w:rPr>
              <w:t>经济效益</w:t>
            </w:r>
          </w:p>
          <w:p w14:paraId="24CFDC13">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668176D5">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5AC571B8">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A9550AB">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3879647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4C61D85">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CF5481A">
            <w:pPr>
              <w:widowControl/>
              <w:spacing w:line="240" w:lineRule="exact"/>
              <w:jc w:val="center"/>
              <w:rPr>
                <w:rFonts w:eastAsia="仿宋_GB2312"/>
                <w:kern w:val="0"/>
                <w:sz w:val="24"/>
              </w:rPr>
            </w:pPr>
          </w:p>
        </w:tc>
      </w:tr>
      <w:tr w14:paraId="1816DE1F">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51E30C5"/>
        </w:tc>
        <w:tc>
          <w:tcPr>
            <w:tcW w:w="626" w:type="dxa"/>
            <w:vMerge w:val="continue"/>
            <w:tcBorders>
              <w:top w:val="nil"/>
              <w:left w:val="single" w:color="auto" w:sz="4" w:space="0"/>
              <w:bottom w:val="single" w:color="auto" w:sz="4" w:space="0"/>
              <w:right w:val="single" w:color="auto" w:sz="4" w:space="0"/>
            </w:tcBorders>
            <w:vAlign w:val="center"/>
          </w:tcPr>
          <w:p w14:paraId="6E98F1E8"/>
        </w:tc>
        <w:tc>
          <w:tcPr>
            <w:tcW w:w="1465" w:type="dxa"/>
            <w:vMerge w:val="continue"/>
            <w:tcBorders>
              <w:top w:val="nil"/>
              <w:left w:val="single" w:color="auto" w:sz="4" w:space="0"/>
              <w:bottom w:val="single" w:color="auto" w:sz="4" w:space="0"/>
              <w:right w:val="single" w:color="auto" w:sz="4" w:space="0"/>
            </w:tcBorders>
            <w:vAlign w:val="center"/>
          </w:tcPr>
          <w:p w14:paraId="7A4B7E5D"/>
        </w:tc>
        <w:tc>
          <w:tcPr>
            <w:tcW w:w="1702" w:type="dxa"/>
            <w:gridSpan w:val="2"/>
            <w:tcBorders>
              <w:top w:val="single" w:color="auto" w:sz="4" w:space="0"/>
              <w:left w:val="nil"/>
              <w:bottom w:val="single" w:color="auto" w:sz="4" w:space="0"/>
              <w:right w:val="single" w:color="auto" w:sz="4" w:space="0"/>
            </w:tcBorders>
            <w:vAlign w:val="center"/>
          </w:tcPr>
          <w:p w14:paraId="6D001A91">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39CB31C3">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77574FE7">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7221D704">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A670E4B">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23A0981">
            <w:pPr>
              <w:widowControl/>
              <w:spacing w:line="240" w:lineRule="exact"/>
              <w:jc w:val="center"/>
              <w:rPr>
                <w:rFonts w:eastAsia="仿宋_GB2312"/>
                <w:kern w:val="0"/>
                <w:sz w:val="24"/>
              </w:rPr>
            </w:pPr>
          </w:p>
        </w:tc>
      </w:tr>
      <w:tr w14:paraId="5799337D">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40FE69B"/>
        </w:tc>
        <w:tc>
          <w:tcPr>
            <w:tcW w:w="626" w:type="dxa"/>
            <w:vMerge w:val="continue"/>
            <w:tcBorders>
              <w:top w:val="nil"/>
              <w:left w:val="single" w:color="auto" w:sz="4" w:space="0"/>
              <w:bottom w:val="single" w:color="auto" w:sz="4" w:space="0"/>
              <w:right w:val="single" w:color="auto" w:sz="4" w:space="0"/>
            </w:tcBorders>
            <w:vAlign w:val="center"/>
          </w:tcPr>
          <w:p w14:paraId="45AC8588"/>
        </w:tc>
        <w:tc>
          <w:tcPr>
            <w:tcW w:w="1465" w:type="dxa"/>
            <w:vMerge w:val="continue"/>
            <w:tcBorders>
              <w:top w:val="nil"/>
              <w:left w:val="single" w:color="auto" w:sz="4" w:space="0"/>
              <w:bottom w:val="single" w:color="auto" w:sz="4" w:space="0"/>
              <w:right w:val="single" w:color="auto" w:sz="4" w:space="0"/>
            </w:tcBorders>
            <w:vAlign w:val="center"/>
          </w:tcPr>
          <w:p w14:paraId="447BEE66"/>
        </w:tc>
        <w:tc>
          <w:tcPr>
            <w:tcW w:w="1702" w:type="dxa"/>
            <w:gridSpan w:val="2"/>
            <w:tcBorders>
              <w:top w:val="single" w:color="auto" w:sz="4" w:space="0"/>
              <w:left w:val="nil"/>
              <w:bottom w:val="single" w:color="auto" w:sz="4" w:space="0"/>
              <w:right w:val="single" w:color="auto" w:sz="4" w:space="0"/>
            </w:tcBorders>
            <w:vAlign w:val="center"/>
          </w:tcPr>
          <w:p w14:paraId="134D6A9B">
            <w:pPr>
              <w:widowControl/>
              <w:spacing w:line="240" w:lineRule="exact"/>
              <w:jc w:val="left"/>
              <w:rPr>
                <w:rFonts w:eastAsia="仿宋_GB2312"/>
                <w:color w:val="000000"/>
                <w:kern w:val="0"/>
                <w:sz w:val="24"/>
              </w:rPr>
            </w:pPr>
            <w:r>
              <w:rPr>
                <w:rFonts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1D9AC440">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5532F0ED">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1C651341">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9BF8169">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DEA70C3">
            <w:pPr>
              <w:widowControl/>
              <w:spacing w:line="240" w:lineRule="exact"/>
              <w:jc w:val="center"/>
              <w:rPr>
                <w:rFonts w:eastAsia="仿宋_GB2312"/>
                <w:kern w:val="0"/>
                <w:sz w:val="24"/>
              </w:rPr>
            </w:pPr>
          </w:p>
        </w:tc>
      </w:tr>
      <w:tr w14:paraId="6A911200">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5A07A31"/>
        </w:tc>
        <w:tc>
          <w:tcPr>
            <w:tcW w:w="626" w:type="dxa"/>
            <w:vMerge w:val="continue"/>
            <w:tcBorders>
              <w:top w:val="nil"/>
              <w:left w:val="single" w:color="auto" w:sz="4" w:space="0"/>
              <w:bottom w:val="single" w:color="auto" w:sz="4" w:space="0"/>
              <w:right w:val="single" w:color="auto" w:sz="4" w:space="0"/>
            </w:tcBorders>
            <w:vAlign w:val="center"/>
          </w:tcPr>
          <w:p w14:paraId="75B8C1B2"/>
        </w:tc>
        <w:tc>
          <w:tcPr>
            <w:tcW w:w="1465" w:type="dxa"/>
            <w:tcBorders>
              <w:top w:val="nil"/>
              <w:left w:val="single" w:color="auto" w:sz="4" w:space="0"/>
              <w:bottom w:val="single" w:color="auto" w:sz="4" w:space="0"/>
              <w:right w:val="single" w:color="auto" w:sz="4" w:space="0"/>
            </w:tcBorders>
            <w:vAlign w:val="center"/>
          </w:tcPr>
          <w:p w14:paraId="14D86F32">
            <w:pPr>
              <w:widowControl/>
              <w:spacing w:line="240" w:lineRule="exact"/>
              <w:jc w:val="center"/>
              <w:rPr>
                <w:rFonts w:eastAsia="仿宋_GB2312"/>
                <w:kern w:val="0"/>
                <w:sz w:val="24"/>
              </w:rPr>
            </w:pPr>
            <w:r>
              <w:rPr>
                <w:rFonts w:hint="eastAsia" w:eastAsia="仿宋_GB2312"/>
                <w:kern w:val="0"/>
                <w:sz w:val="24"/>
              </w:rPr>
              <w:t>社会效益</w:t>
            </w:r>
          </w:p>
          <w:p w14:paraId="39B5A54C">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1D9DDE06">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：使高龄老人体会到社会的关爱</w:t>
            </w:r>
          </w:p>
        </w:tc>
        <w:tc>
          <w:tcPr>
            <w:tcW w:w="1021" w:type="dxa"/>
            <w:gridSpan w:val="2"/>
            <w:tcBorders>
              <w:top w:val="nil"/>
              <w:left w:val="nil"/>
              <w:bottom w:val="single" w:color="auto" w:sz="4" w:space="0"/>
              <w:right w:val="single" w:color="auto" w:sz="4" w:space="0"/>
            </w:tcBorders>
            <w:vAlign w:val="center"/>
          </w:tcPr>
          <w:p w14:paraId="1851CC25">
            <w:pPr>
              <w:widowControl/>
              <w:spacing w:line="240" w:lineRule="exact"/>
              <w:jc w:val="center"/>
              <w:rPr>
                <w:rFonts w:eastAsia="仿宋_GB2312"/>
                <w:kern w:val="0"/>
                <w:sz w:val="24"/>
              </w:rPr>
            </w:pPr>
            <w:r>
              <w:rPr>
                <w:rFonts w:eastAsia="仿宋_GB2312"/>
                <w:kern w:val="0"/>
                <w:sz w:val="24"/>
              </w:rPr>
              <w:t>效果显著</w:t>
            </w:r>
          </w:p>
        </w:tc>
        <w:tc>
          <w:tcPr>
            <w:tcW w:w="927" w:type="dxa"/>
            <w:tcBorders>
              <w:top w:val="nil"/>
              <w:left w:val="nil"/>
              <w:bottom w:val="single" w:color="auto" w:sz="4" w:space="0"/>
              <w:right w:val="single" w:color="auto" w:sz="4" w:space="0"/>
            </w:tcBorders>
            <w:vAlign w:val="center"/>
          </w:tcPr>
          <w:p w14:paraId="58F6C668">
            <w:pPr>
              <w:widowControl/>
              <w:spacing w:line="240" w:lineRule="exact"/>
              <w:jc w:val="center"/>
              <w:rPr>
                <w:rFonts w:eastAsia="仿宋_GB2312"/>
                <w:kern w:val="0"/>
                <w:sz w:val="24"/>
              </w:rPr>
            </w:pPr>
            <w:r>
              <w:rPr>
                <w:rFonts w:eastAsia="仿宋_GB2312"/>
                <w:kern w:val="0"/>
                <w:sz w:val="24"/>
              </w:rPr>
              <w:t>效果显著</w:t>
            </w:r>
          </w:p>
        </w:tc>
        <w:tc>
          <w:tcPr>
            <w:tcW w:w="532" w:type="dxa"/>
            <w:gridSpan w:val="2"/>
            <w:tcBorders>
              <w:top w:val="nil"/>
              <w:left w:val="nil"/>
              <w:bottom w:val="single" w:color="auto" w:sz="4" w:space="0"/>
              <w:right w:val="single" w:color="auto" w:sz="4" w:space="0"/>
            </w:tcBorders>
            <w:vAlign w:val="center"/>
          </w:tcPr>
          <w:p w14:paraId="1FD18BAA">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62062AC">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FFEFDDC">
            <w:pPr>
              <w:widowControl/>
              <w:spacing w:line="240" w:lineRule="exact"/>
              <w:jc w:val="center"/>
              <w:rPr>
                <w:rFonts w:eastAsia="仿宋_GB2312"/>
                <w:kern w:val="0"/>
                <w:sz w:val="24"/>
              </w:rPr>
            </w:pPr>
          </w:p>
        </w:tc>
      </w:tr>
      <w:tr w14:paraId="2691FD39">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E32C4F0"/>
        </w:tc>
        <w:tc>
          <w:tcPr>
            <w:tcW w:w="626" w:type="dxa"/>
            <w:vMerge w:val="continue"/>
            <w:tcBorders>
              <w:top w:val="nil"/>
              <w:left w:val="single" w:color="auto" w:sz="4" w:space="0"/>
              <w:bottom w:val="single" w:color="auto" w:sz="4" w:space="0"/>
              <w:right w:val="single" w:color="auto" w:sz="4" w:space="0"/>
            </w:tcBorders>
            <w:vAlign w:val="center"/>
          </w:tcPr>
          <w:p w14:paraId="72291E66"/>
        </w:tc>
        <w:tc>
          <w:tcPr>
            <w:tcW w:w="1465" w:type="dxa"/>
            <w:vMerge w:val="restart"/>
            <w:tcBorders>
              <w:top w:val="nil"/>
              <w:left w:val="single" w:color="auto" w:sz="4" w:space="0"/>
              <w:bottom w:val="single" w:color="auto" w:sz="4" w:space="0"/>
              <w:right w:val="single" w:color="auto" w:sz="4" w:space="0"/>
            </w:tcBorders>
            <w:vAlign w:val="center"/>
          </w:tcPr>
          <w:p w14:paraId="57CF6D8E">
            <w:pPr>
              <w:widowControl/>
              <w:spacing w:line="240" w:lineRule="exact"/>
              <w:jc w:val="center"/>
              <w:rPr>
                <w:rFonts w:eastAsia="仿宋_GB2312"/>
                <w:kern w:val="0"/>
                <w:sz w:val="24"/>
              </w:rPr>
            </w:pPr>
            <w:r>
              <w:rPr>
                <w:rFonts w:hint="eastAsia" w:eastAsia="仿宋_GB2312"/>
                <w:kern w:val="0"/>
                <w:sz w:val="24"/>
              </w:rPr>
              <w:t>生态效益</w:t>
            </w:r>
          </w:p>
          <w:p w14:paraId="10861E47">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448C8D31">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36FC1F46">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A3BF55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EBC1E2D">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6B17AD1">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4205B4A">
            <w:pPr>
              <w:widowControl/>
              <w:spacing w:line="240" w:lineRule="exact"/>
              <w:jc w:val="center"/>
              <w:rPr>
                <w:rFonts w:eastAsia="仿宋_GB2312"/>
                <w:kern w:val="0"/>
                <w:sz w:val="24"/>
              </w:rPr>
            </w:pPr>
          </w:p>
        </w:tc>
      </w:tr>
      <w:tr w14:paraId="1A00EFCB">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73776AD"/>
        </w:tc>
        <w:tc>
          <w:tcPr>
            <w:tcW w:w="626" w:type="dxa"/>
            <w:vMerge w:val="continue"/>
            <w:tcBorders>
              <w:top w:val="nil"/>
              <w:left w:val="single" w:color="auto" w:sz="4" w:space="0"/>
              <w:bottom w:val="single" w:color="auto" w:sz="4" w:space="0"/>
              <w:right w:val="single" w:color="auto" w:sz="4" w:space="0"/>
            </w:tcBorders>
            <w:vAlign w:val="center"/>
          </w:tcPr>
          <w:p w14:paraId="53E51268"/>
        </w:tc>
        <w:tc>
          <w:tcPr>
            <w:tcW w:w="1465" w:type="dxa"/>
            <w:vMerge w:val="continue"/>
            <w:tcBorders>
              <w:top w:val="nil"/>
              <w:left w:val="single" w:color="auto" w:sz="4" w:space="0"/>
              <w:bottom w:val="single" w:color="auto" w:sz="4" w:space="0"/>
              <w:right w:val="single" w:color="auto" w:sz="4" w:space="0"/>
            </w:tcBorders>
            <w:vAlign w:val="center"/>
          </w:tcPr>
          <w:p w14:paraId="7188459D"/>
        </w:tc>
        <w:tc>
          <w:tcPr>
            <w:tcW w:w="1702" w:type="dxa"/>
            <w:gridSpan w:val="2"/>
            <w:tcBorders>
              <w:top w:val="single" w:color="auto" w:sz="4" w:space="0"/>
              <w:left w:val="nil"/>
              <w:bottom w:val="single" w:color="auto" w:sz="4" w:space="0"/>
              <w:right w:val="single" w:color="auto" w:sz="4" w:space="0"/>
            </w:tcBorders>
            <w:vAlign w:val="center"/>
          </w:tcPr>
          <w:p w14:paraId="091C91D5">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1C5F3AED">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2B4D945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126D4E0E">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D9230C3">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3CB288B">
            <w:pPr>
              <w:widowControl/>
              <w:spacing w:line="240" w:lineRule="exact"/>
              <w:jc w:val="center"/>
              <w:rPr>
                <w:rFonts w:eastAsia="仿宋_GB2312"/>
                <w:kern w:val="0"/>
                <w:sz w:val="24"/>
              </w:rPr>
            </w:pPr>
          </w:p>
        </w:tc>
      </w:tr>
      <w:tr w14:paraId="7663A491">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5926F4E6"/>
        </w:tc>
        <w:tc>
          <w:tcPr>
            <w:tcW w:w="626" w:type="dxa"/>
            <w:vMerge w:val="continue"/>
            <w:tcBorders>
              <w:top w:val="nil"/>
              <w:left w:val="single" w:color="auto" w:sz="4" w:space="0"/>
              <w:bottom w:val="single" w:color="auto" w:sz="4" w:space="0"/>
              <w:right w:val="single" w:color="auto" w:sz="4" w:space="0"/>
            </w:tcBorders>
            <w:vAlign w:val="center"/>
          </w:tcPr>
          <w:p w14:paraId="773C87C9"/>
        </w:tc>
        <w:tc>
          <w:tcPr>
            <w:tcW w:w="1465" w:type="dxa"/>
            <w:vMerge w:val="continue"/>
            <w:tcBorders>
              <w:top w:val="nil"/>
              <w:left w:val="single" w:color="auto" w:sz="4" w:space="0"/>
              <w:bottom w:val="single" w:color="auto" w:sz="4" w:space="0"/>
              <w:right w:val="single" w:color="auto" w:sz="4" w:space="0"/>
            </w:tcBorders>
            <w:vAlign w:val="center"/>
          </w:tcPr>
          <w:p w14:paraId="5F8CB19C"/>
        </w:tc>
        <w:tc>
          <w:tcPr>
            <w:tcW w:w="1702" w:type="dxa"/>
            <w:gridSpan w:val="2"/>
            <w:tcBorders>
              <w:top w:val="single" w:color="auto" w:sz="4" w:space="0"/>
              <w:left w:val="nil"/>
              <w:bottom w:val="single" w:color="auto" w:sz="4" w:space="0"/>
              <w:right w:val="single" w:color="auto" w:sz="4" w:space="0"/>
            </w:tcBorders>
            <w:vAlign w:val="center"/>
          </w:tcPr>
          <w:p w14:paraId="36ED2AB1">
            <w:pPr>
              <w:widowControl/>
              <w:spacing w:line="240" w:lineRule="exact"/>
              <w:jc w:val="left"/>
              <w:rPr>
                <w:rFonts w:eastAsia="仿宋_GB2312"/>
                <w:color w:val="000000"/>
                <w:kern w:val="0"/>
                <w:sz w:val="24"/>
              </w:rPr>
            </w:pPr>
            <w:r>
              <w:rPr>
                <w:rFonts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03378AE4">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5A4EEB7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2B95350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FB508C2">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837FA59">
            <w:pPr>
              <w:widowControl/>
              <w:spacing w:line="240" w:lineRule="exact"/>
              <w:jc w:val="center"/>
              <w:rPr>
                <w:rFonts w:eastAsia="仿宋_GB2312"/>
                <w:kern w:val="0"/>
                <w:sz w:val="24"/>
              </w:rPr>
            </w:pPr>
          </w:p>
        </w:tc>
      </w:tr>
      <w:tr w14:paraId="115B6720">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cBorders>
            <w:vAlign w:val="center"/>
          </w:tcPr>
          <w:p w14:paraId="0EB5763E">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cBorders>
            <w:vAlign w:val="center"/>
          </w:tcPr>
          <w:p w14:paraId="74A2A043">
            <w:pPr>
              <w:widowControl/>
              <w:spacing w:line="240" w:lineRule="exact"/>
              <w:jc w:val="center"/>
              <w:rPr>
                <w:rFonts w:eastAsia="仿宋_GB2312"/>
                <w:kern w:val="0"/>
                <w:sz w:val="24"/>
              </w:rPr>
            </w:pPr>
            <w:r>
              <w:rPr>
                <w:rFonts w:hint="eastAsia"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cBorders>
            <w:vAlign w:val="center"/>
          </w:tcPr>
          <w:p w14:paraId="0341621D">
            <w:pPr>
              <w:widowControl/>
              <w:spacing w:line="240" w:lineRule="exact"/>
              <w:jc w:val="center"/>
              <w:rPr>
                <w:rFonts w:eastAsia="仿宋_GB2312"/>
                <w:kern w:val="0"/>
                <w:sz w:val="24"/>
              </w:rPr>
            </w:pPr>
            <w:r>
              <w:rPr>
                <w:rFonts w:hint="eastAsia" w:eastAsia="仿宋_GB2312"/>
                <w:kern w:val="0"/>
                <w:sz w:val="24"/>
              </w:rPr>
              <w:t>可持续影响</w:t>
            </w:r>
          </w:p>
          <w:p w14:paraId="13499B67">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044F976A">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：长效机制的健全性</w:t>
            </w:r>
          </w:p>
        </w:tc>
        <w:tc>
          <w:tcPr>
            <w:tcW w:w="1021" w:type="dxa"/>
            <w:gridSpan w:val="2"/>
            <w:tcBorders>
              <w:top w:val="single" w:color="auto" w:sz="4" w:space="0"/>
              <w:left w:val="nil"/>
              <w:bottom w:val="single" w:color="auto" w:sz="4" w:space="0"/>
              <w:right w:val="single" w:color="auto" w:sz="4" w:space="0"/>
            </w:tcBorders>
            <w:vAlign w:val="center"/>
          </w:tcPr>
          <w:p w14:paraId="073FF489">
            <w:pPr>
              <w:widowControl/>
              <w:spacing w:line="240" w:lineRule="exact"/>
              <w:jc w:val="center"/>
              <w:rPr>
                <w:rFonts w:eastAsia="仿宋_GB2312"/>
                <w:kern w:val="0"/>
                <w:sz w:val="24"/>
              </w:rPr>
            </w:pPr>
            <w:r>
              <w:rPr>
                <w:rFonts w:eastAsia="仿宋_GB2312"/>
                <w:kern w:val="0"/>
                <w:sz w:val="24"/>
              </w:rPr>
              <w:t>健全</w:t>
            </w:r>
          </w:p>
        </w:tc>
        <w:tc>
          <w:tcPr>
            <w:tcW w:w="927" w:type="dxa"/>
            <w:tcBorders>
              <w:top w:val="single" w:color="auto" w:sz="4" w:space="0"/>
              <w:left w:val="nil"/>
              <w:bottom w:val="single" w:color="auto" w:sz="4" w:space="0"/>
              <w:right w:val="single" w:color="auto" w:sz="4" w:space="0"/>
            </w:tcBorders>
            <w:vAlign w:val="center"/>
          </w:tcPr>
          <w:p w14:paraId="4361F6F9">
            <w:pPr>
              <w:widowControl/>
              <w:spacing w:line="240" w:lineRule="exact"/>
              <w:jc w:val="center"/>
              <w:rPr>
                <w:rFonts w:eastAsia="仿宋_GB2312"/>
                <w:kern w:val="0"/>
                <w:sz w:val="24"/>
              </w:rPr>
            </w:pPr>
            <w:r>
              <w:rPr>
                <w:rFonts w:eastAsia="仿宋_GB2312"/>
                <w:kern w:val="0"/>
                <w:sz w:val="24"/>
              </w:rPr>
              <w:t>健全</w:t>
            </w:r>
          </w:p>
        </w:tc>
        <w:tc>
          <w:tcPr>
            <w:tcW w:w="532" w:type="dxa"/>
            <w:gridSpan w:val="2"/>
            <w:tcBorders>
              <w:top w:val="single" w:color="auto" w:sz="4" w:space="0"/>
              <w:left w:val="nil"/>
              <w:bottom w:val="single" w:color="auto" w:sz="4" w:space="0"/>
              <w:right w:val="single" w:color="auto" w:sz="4" w:space="0"/>
            </w:tcBorders>
            <w:vAlign w:val="center"/>
          </w:tcPr>
          <w:p w14:paraId="39C80238">
            <w:pPr>
              <w:widowControl/>
              <w:spacing w:line="240" w:lineRule="exact"/>
              <w:jc w:val="center"/>
              <w:rPr>
                <w:rFonts w:eastAsia="仿宋_GB2312"/>
                <w:kern w:val="0"/>
                <w:sz w:val="24"/>
              </w:rPr>
            </w:pPr>
          </w:p>
        </w:tc>
        <w:tc>
          <w:tcPr>
            <w:tcW w:w="546" w:type="dxa"/>
            <w:gridSpan w:val="2"/>
            <w:tcBorders>
              <w:top w:val="single" w:color="auto" w:sz="4" w:space="0"/>
              <w:left w:val="nil"/>
              <w:bottom w:val="single" w:color="auto" w:sz="4" w:space="0"/>
              <w:right w:val="single" w:color="auto" w:sz="4" w:space="0"/>
            </w:tcBorders>
            <w:vAlign w:val="center"/>
          </w:tcPr>
          <w:p w14:paraId="003AA910">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0654B344">
            <w:pPr>
              <w:widowControl/>
              <w:spacing w:line="240" w:lineRule="exact"/>
              <w:jc w:val="center"/>
              <w:rPr>
                <w:rFonts w:eastAsia="仿宋_GB2312"/>
                <w:kern w:val="0"/>
                <w:sz w:val="24"/>
              </w:rPr>
            </w:pPr>
          </w:p>
        </w:tc>
      </w:tr>
      <w:tr w14:paraId="4D99E1B2">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13601982"/>
        </w:tc>
        <w:tc>
          <w:tcPr>
            <w:tcW w:w="626" w:type="dxa"/>
            <w:tcBorders>
              <w:top w:val="nil"/>
              <w:left w:val="single" w:color="auto" w:sz="4" w:space="0"/>
              <w:bottom w:val="nil"/>
              <w:right w:val="single" w:color="auto" w:sz="4" w:space="0"/>
            </w:tcBorders>
            <w:vAlign w:val="center"/>
          </w:tcPr>
          <w:p w14:paraId="0ED420A8">
            <w:pPr>
              <w:widowControl/>
              <w:spacing w:line="240" w:lineRule="exact"/>
              <w:jc w:val="center"/>
              <w:rPr>
                <w:rFonts w:eastAsia="仿宋_GB2312"/>
                <w:kern w:val="0"/>
                <w:sz w:val="24"/>
              </w:rPr>
            </w:pPr>
            <w:r>
              <w:rPr>
                <w:rFonts w:hint="eastAsia" w:eastAsia="仿宋_GB2312"/>
                <w:kern w:val="0"/>
                <w:sz w:val="24"/>
              </w:rPr>
              <w:t>满意度</w:t>
            </w:r>
          </w:p>
          <w:p w14:paraId="6CBF73FF">
            <w:pPr>
              <w:widowControl/>
              <w:spacing w:line="240" w:lineRule="exact"/>
              <w:jc w:val="center"/>
              <w:rPr>
                <w:rFonts w:eastAsia="仿宋_GB2312"/>
                <w:kern w:val="0"/>
                <w:sz w:val="24"/>
              </w:rPr>
            </w:pPr>
            <w:r>
              <w:rPr>
                <w:rFonts w:hint="eastAsia" w:eastAsia="仿宋_GB2312"/>
                <w:kern w:val="0"/>
                <w:sz w:val="24"/>
              </w:rPr>
              <w:t>指标</w:t>
            </w:r>
          </w:p>
        </w:tc>
        <w:tc>
          <w:tcPr>
            <w:tcW w:w="1465" w:type="dxa"/>
            <w:tcBorders>
              <w:top w:val="nil"/>
              <w:left w:val="single" w:color="auto" w:sz="4" w:space="0"/>
              <w:bottom w:val="single" w:color="auto" w:sz="4" w:space="0"/>
              <w:right w:val="single" w:color="auto" w:sz="4" w:space="0"/>
            </w:tcBorders>
            <w:vAlign w:val="center"/>
          </w:tcPr>
          <w:p w14:paraId="176B400B">
            <w:pPr>
              <w:widowControl/>
              <w:spacing w:line="240" w:lineRule="exact"/>
              <w:jc w:val="center"/>
              <w:rPr>
                <w:rFonts w:eastAsia="仿宋_GB2312"/>
                <w:kern w:val="0"/>
                <w:sz w:val="24"/>
              </w:rPr>
            </w:pPr>
            <w:r>
              <w:rPr>
                <w:rFonts w:hint="eastAsia" w:eastAsia="仿宋_GB2312"/>
                <w:kern w:val="0"/>
                <w:sz w:val="24"/>
              </w:rPr>
              <w:t>服务对象满意度指标</w:t>
            </w:r>
          </w:p>
        </w:tc>
        <w:tc>
          <w:tcPr>
            <w:tcW w:w="1702" w:type="dxa"/>
            <w:gridSpan w:val="2"/>
            <w:tcBorders>
              <w:top w:val="single" w:color="auto" w:sz="4" w:space="0"/>
              <w:left w:val="nil"/>
              <w:bottom w:val="single" w:color="auto" w:sz="4" w:space="0"/>
              <w:right w:val="single" w:color="auto" w:sz="4" w:space="0"/>
            </w:tcBorders>
            <w:vAlign w:val="center"/>
          </w:tcPr>
          <w:p w14:paraId="7694AA28">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：受益对象的满意度</w:t>
            </w:r>
          </w:p>
        </w:tc>
        <w:tc>
          <w:tcPr>
            <w:tcW w:w="1021" w:type="dxa"/>
            <w:gridSpan w:val="2"/>
            <w:tcBorders>
              <w:top w:val="nil"/>
              <w:left w:val="nil"/>
              <w:bottom w:val="single" w:color="auto" w:sz="4" w:space="0"/>
              <w:right w:val="single" w:color="auto" w:sz="4" w:space="0"/>
            </w:tcBorders>
            <w:vAlign w:val="center"/>
          </w:tcPr>
          <w:p w14:paraId="460DE431">
            <w:pPr>
              <w:widowControl/>
              <w:spacing w:line="240" w:lineRule="exact"/>
              <w:jc w:val="center"/>
              <w:rPr>
                <w:rFonts w:eastAsia="仿宋_GB2312"/>
                <w:kern w:val="0"/>
                <w:sz w:val="24"/>
              </w:rPr>
            </w:pPr>
            <w:r>
              <w:rPr>
                <w:rFonts w:hint="eastAsia"/>
                <w:sz w:val="18"/>
                <w:szCs w:val="18"/>
              </w:rPr>
              <w:t>≥</w:t>
            </w:r>
            <w:r>
              <w:rPr>
                <w:sz w:val="18"/>
                <w:szCs w:val="18"/>
              </w:rPr>
              <w:t>95%</w:t>
            </w:r>
          </w:p>
        </w:tc>
        <w:tc>
          <w:tcPr>
            <w:tcW w:w="927" w:type="dxa"/>
            <w:tcBorders>
              <w:top w:val="nil"/>
              <w:left w:val="nil"/>
              <w:bottom w:val="single" w:color="auto" w:sz="4" w:space="0"/>
              <w:right w:val="single" w:color="auto" w:sz="4" w:space="0"/>
            </w:tcBorders>
            <w:vAlign w:val="center"/>
          </w:tcPr>
          <w:p w14:paraId="0B18F598">
            <w:pPr>
              <w:widowControl/>
              <w:spacing w:line="240" w:lineRule="exact"/>
              <w:jc w:val="center"/>
              <w:rPr>
                <w:rFonts w:eastAsia="仿宋_GB2312"/>
                <w:kern w:val="0"/>
                <w:sz w:val="24"/>
              </w:rPr>
            </w:pPr>
            <w:r>
              <w:rPr>
                <w:rFonts w:hint="eastAsia"/>
                <w:sz w:val="18"/>
                <w:szCs w:val="18"/>
              </w:rPr>
              <w:t>≥</w:t>
            </w:r>
            <w:r>
              <w:rPr>
                <w:sz w:val="18"/>
                <w:szCs w:val="18"/>
              </w:rPr>
              <w:t>95%</w:t>
            </w:r>
          </w:p>
        </w:tc>
        <w:tc>
          <w:tcPr>
            <w:tcW w:w="532" w:type="dxa"/>
            <w:gridSpan w:val="2"/>
            <w:tcBorders>
              <w:top w:val="nil"/>
              <w:left w:val="nil"/>
              <w:bottom w:val="single" w:color="auto" w:sz="4" w:space="0"/>
              <w:right w:val="single" w:color="auto" w:sz="4" w:space="0"/>
            </w:tcBorders>
            <w:vAlign w:val="center"/>
          </w:tcPr>
          <w:p w14:paraId="37E06572">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795F5F0">
            <w:pPr>
              <w:widowControl/>
              <w:spacing w:line="240" w:lineRule="exact"/>
              <w:jc w:val="center"/>
              <w:rPr>
                <w:rFonts w:eastAsia="仿宋_GB2312"/>
                <w:kern w:val="0"/>
                <w:sz w:val="24"/>
              </w:rPr>
            </w:pPr>
            <w:r>
              <w:rPr>
                <w:rFonts w:hint="eastAsia" w:eastAsia="仿宋_GB2312"/>
                <w:kern w:val="0"/>
                <w:sz w:val="24"/>
              </w:rPr>
              <w:t>95</w:t>
            </w:r>
          </w:p>
        </w:tc>
        <w:tc>
          <w:tcPr>
            <w:tcW w:w="1456" w:type="dxa"/>
            <w:gridSpan w:val="3"/>
            <w:tcBorders>
              <w:top w:val="single" w:color="auto" w:sz="4" w:space="0"/>
              <w:left w:val="nil"/>
              <w:bottom w:val="single" w:color="auto" w:sz="4" w:space="0"/>
              <w:right w:val="single" w:color="auto" w:sz="4" w:space="0"/>
            </w:tcBorders>
            <w:vAlign w:val="center"/>
          </w:tcPr>
          <w:p w14:paraId="240506B8">
            <w:pPr>
              <w:widowControl/>
              <w:spacing w:line="240" w:lineRule="exact"/>
              <w:jc w:val="center"/>
              <w:rPr>
                <w:rFonts w:eastAsia="仿宋_GB2312"/>
                <w:kern w:val="0"/>
                <w:sz w:val="24"/>
              </w:rPr>
            </w:pPr>
          </w:p>
        </w:tc>
      </w:tr>
      <w:tr w14:paraId="47A0794B">
        <w:tblPrEx>
          <w:tblCellMar>
            <w:top w:w="0" w:type="dxa"/>
            <w:left w:w="0" w:type="dxa"/>
            <w:bottom w:w="0" w:type="dxa"/>
            <w:right w:w="0" w:type="dxa"/>
          </w:tblCellMar>
        </w:tblPrEx>
        <w:tc>
          <w:tcPr>
            <w:tcW w:w="6327" w:type="dxa"/>
            <w:gridSpan w:val="8"/>
            <w:tcBorders>
              <w:top w:val="single" w:color="auto" w:sz="4" w:space="0"/>
              <w:left w:val="single" w:color="auto" w:sz="4" w:space="0"/>
              <w:bottom w:val="single" w:color="auto" w:sz="4" w:space="0"/>
              <w:right w:val="single" w:color="auto" w:sz="4" w:space="0"/>
            </w:tcBorders>
            <w:vAlign w:val="center"/>
          </w:tcPr>
          <w:p w14:paraId="18A21354">
            <w:pPr>
              <w:widowControl/>
              <w:spacing w:line="240" w:lineRule="exact"/>
              <w:jc w:val="center"/>
              <w:rPr>
                <w:rFonts w:eastAsia="仿宋_GB2312"/>
                <w:color w:val="000000"/>
                <w:kern w:val="0"/>
                <w:sz w:val="24"/>
              </w:rPr>
            </w:pPr>
            <w:r>
              <w:rPr>
                <w:rFonts w:hint="eastAsia" w:eastAsia="仿宋_GB2312"/>
                <w:color w:val="000000"/>
                <w:kern w:val="0"/>
                <w:sz w:val="24"/>
              </w:rPr>
              <w:t>总分</w:t>
            </w:r>
          </w:p>
        </w:tc>
        <w:tc>
          <w:tcPr>
            <w:tcW w:w="532" w:type="dxa"/>
            <w:gridSpan w:val="2"/>
            <w:tcBorders>
              <w:top w:val="nil"/>
              <w:left w:val="nil"/>
              <w:bottom w:val="single" w:color="auto" w:sz="4" w:space="0"/>
              <w:right w:val="single" w:color="auto" w:sz="4" w:space="0"/>
            </w:tcBorders>
            <w:vAlign w:val="center"/>
          </w:tcPr>
          <w:p w14:paraId="67B5FE0D">
            <w:pPr>
              <w:widowControl/>
              <w:spacing w:line="240" w:lineRule="exact"/>
              <w:jc w:val="center"/>
              <w:rPr>
                <w:rFonts w:eastAsia="仿宋_GB2312"/>
                <w:color w:val="000000"/>
                <w:kern w:val="0"/>
                <w:sz w:val="24"/>
              </w:rPr>
            </w:pPr>
            <w:r>
              <w:rPr>
                <w:rFonts w:eastAsia="仿宋_GB2312"/>
                <w:color w:val="000000"/>
                <w:kern w:val="0"/>
                <w:sz w:val="24"/>
              </w:rPr>
              <w:t>100</w:t>
            </w:r>
          </w:p>
        </w:tc>
        <w:tc>
          <w:tcPr>
            <w:tcW w:w="546" w:type="dxa"/>
            <w:gridSpan w:val="2"/>
            <w:tcBorders>
              <w:top w:val="nil"/>
              <w:left w:val="nil"/>
              <w:bottom w:val="single" w:color="auto" w:sz="4" w:space="0"/>
              <w:right w:val="single" w:color="auto" w:sz="4" w:space="0"/>
            </w:tcBorders>
            <w:vAlign w:val="center"/>
          </w:tcPr>
          <w:p w14:paraId="7F452A24">
            <w:pPr>
              <w:widowControl/>
              <w:spacing w:line="240" w:lineRule="exact"/>
              <w:jc w:val="center"/>
              <w:rPr>
                <w:rFonts w:eastAsia="仿宋_GB2312"/>
                <w:color w:val="000000"/>
                <w:kern w:val="0"/>
                <w:sz w:val="24"/>
              </w:rPr>
            </w:pPr>
            <w:r>
              <w:rPr>
                <w:rFonts w:hint="eastAsia" w:eastAsia="仿宋_GB2312"/>
                <w:color w:val="000000"/>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63A00202">
            <w:pPr>
              <w:widowControl/>
              <w:spacing w:line="240" w:lineRule="exact"/>
              <w:jc w:val="center"/>
              <w:rPr>
                <w:rFonts w:eastAsia="仿宋_GB2312"/>
                <w:kern w:val="0"/>
                <w:sz w:val="24"/>
              </w:rPr>
            </w:pPr>
          </w:p>
        </w:tc>
      </w:tr>
    </w:tbl>
    <w:p w14:paraId="3825C725">
      <w:pPr>
        <w:widowControl/>
        <w:jc w:val="left"/>
        <w:rPr>
          <w:rFonts w:eastAsia="仿宋_GB2312"/>
          <w:color w:val="000000"/>
          <w:kern w:val="0"/>
          <w:sz w:val="24"/>
        </w:rPr>
      </w:pPr>
      <w:r>
        <w:rPr>
          <w:rFonts w:hint="eastAsia" w:eastAsia="仿宋_GB2312"/>
          <w:color w:val="000000"/>
          <w:kern w:val="0"/>
          <w:sz w:val="24"/>
        </w:rPr>
        <w:t>填报单位负责人（签名）：填报日期：</w:t>
      </w:r>
    </w:p>
    <w:p w14:paraId="15EE7FFC">
      <w:pPr>
        <w:widowControl/>
        <w:jc w:val="left"/>
        <w:rPr>
          <w:rFonts w:eastAsia="仿宋_GB2312"/>
          <w:color w:val="000000"/>
          <w:kern w:val="0"/>
          <w:sz w:val="24"/>
        </w:rPr>
      </w:pPr>
      <w:r>
        <w:rPr>
          <w:rFonts w:hint="eastAsia" w:eastAsia="仿宋_GB2312"/>
          <w:color w:val="000000"/>
          <w:kern w:val="0"/>
          <w:sz w:val="24"/>
        </w:rPr>
        <w:t>填报人：联系方式：</w:t>
      </w:r>
    </w:p>
    <w:p w14:paraId="10390F8A">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72"/>
        <w:gridCol w:w="28"/>
        <w:gridCol w:w="993"/>
        <w:gridCol w:w="927"/>
        <w:gridCol w:w="196"/>
        <w:gridCol w:w="336"/>
        <w:gridCol w:w="434"/>
        <w:gridCol w:w="112"/>
        <w:gridCol w:w="784"/>
        <w:gridCol w:w="646"/>
        <w:gridCol w:w="26"/>
      </w:tblGrid>
      <w:tr w14:paraId="11190DAD">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cBorders>
            <w:noWrap/>
            <w:tcMar>
              <w:top w:w="15" w:type="dxa"/>
              <w:left w:w="15" w:type="dxa"/>
              <w:right w:w="15" w:type="dxa"/>
            </w:tcMar>
            <w:vAlign w:val="center"/>
          </w:tcPr>
          <w:p w14:paraId="6BD0492A">
            <w:pPr>
              <w:widowControl/>
              <w:jc w:val="center"/>
              <w:textAlignment w:val="center"/>
              <w:rPr>
                <w:rFonts w:eastAsia="仿宋_GB2312"/>
                <w:color w:val="000000"/>
                <w:sz w:val="24"/>
                <w:szCs w:val="28"/>
              </w:rPr>
            </w:pPr>
            <w:r>
              <w:rPr>
                <w:rFonts w:hint="eastAsia" w:eastAsia="方正小标宋简体"/>
                <w:kern w:val="0"/>
                <w:sz w:val="44"/>
                <w:szCs w:val="44"/>
              </w:rPr>
              <w:t>项目支出绩效自评表</w:t>
            </w:r>
          </w:p>
        </w:tc>
      </w:tr>
      <w:tr w14:paraId="0BC61D60">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cBorders>
          </w:tcPr>
          <w:p w14:paraId="47B1651E">
            <w:pPr>
              <w:widowControl/>
              <w:spacing w:line="240" w:lineRule="exact"/>
              <w:jc w:val="center"/>
              <w:rPr>
                <w:kern w:val="0"/>
                <w:sz w:val="22"/>
              </w:rPr>
            </w:pPr>
            <w:r>
              <w:rPr>
                <w:rFonts w:hint="eastAsia" w:eastAsia="仿宋_GB2312"/>
                <w:kern w:val="0"/>
                <w:sz w:val="24"/>
              </w:rPr>
              <w:t>（</w:t>
            </w:r>
            <w:r>
              <w:rPr>
                <w:rFonts w:eastAsia="仿宋_GB2312"/>
                <w:kern w:val="0"/>
                <w:sz w:val="24"/>
              </w:rPr>
              <w:t>2019</w:t>
            </w:r>
            <w:r>
              <w:rPr>
                <w:rFonts w:hint="eastAsia" w:eastAsia="仿宋_GB2312"/>
                <w:kern w:val="0"/>
                <w:sz w:val="24"/>
              </w:rPr>
              <w:t>年度）</w:t>
            </w:r>
          </w:p>
        </w:tc>
      </w:tr>
      <w:tr w14:paraId="5995637C">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5460F0FE">
            <w:pPr>
              <w:widowControl/>
              <w:spacing w:line="240" w:lineRule="exact"/>
              <w:jc w:val="center"/>
              <w:rPr>
                <w:rFonts w:eastAsia="仿宋_GB2312"/>
                <w:kern w:val="0"/>
                <w:sz w:val="24"/>
              </w:rPr>
            </w:pPr>
            <w:r>
              <w:rPr>
                <w:rFonts w:hint="eastAsia" w:eastAsia="仿宋_GB2312"/>
                <w:kern w:val="0"/>
                <w:sz w:val="24"/>
              </w:rPr>
              <w:t>项目名称</w:t>
            </w:r>
          </w:p>
        </w:tc>
        <w:tc>
          <w:tcPr>
            <w:tcW w:w="7649" w:type="dxa"/>
            <w:gridSpan w:val="13"/>
            <w:tcBorders>
              <w:top w:val="single" w:color="auto" w:sz="4" w:space="0"/>
              <w:left w:val="nil"/>
              <w:bottom w:val="single" w:color="auto" w:sz="4" w:space="0"/>
              <w:right w:val="single" w:color="auto" w:sz="4" w:space="0"/>
            </w:tcBorders>
            <w:vAlign w:val="center"/>
          </w:tcPr>
          <w:p w14:paraId="526E722E">
            <w:pPr>
              <w:widowControl/>
              <w:spacing w:line="240" w:lineRule="exact"/>
              <w:jc w:val="center"/>
              <w:rPr>
                <w:rFonts w:eastAsia="仿宋_GB2312"/>
                <w:kern w:val="0"/>
                <w:sz w:val="24"/>
              </w:rPr>
            </w:pPr>
            <w:r>
              <w:rPr>
                <w:rFonts w:hint="eastAsia" w:eastAsia="仿宋_GB2312"/>
                <w:kern w:val="0"/>
                <w:sz w:val="24"/>
              </w:rPr>
              <w:t>城乡重点老人养老服务补贴</w:t>
            </w:r>
          </w:p>
        </w:tc>
      </w:tr>
      <w:tr w14:paraId="02DA248C">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5F71A738">
            <w:pPr>
              <w:widowControl/>
              <w:spacing w:line="240" w:lineRule="exact"/>
              <w:jc w:val="center"/>
              <w:rPr>
                <w:rFonts w:eastAsia="仿宋_GB2312"/>
                <w:kern w:val="0"/>
                <w:sz w:val="24"/>
              </w:rPr>
            </w:pPr>
            <w:r>
              <w:rPr>
                <w:rFonts w:hint="eastAsia" w:eastAsia="仿宋_GB2312"/>
                <w:kern w:val="0"/>
                <w:sz w:val="24"/>
              </w:rPr>
              <w:t>主管部门</w:t>
            </w:r>
          </w:p>
        </w:tc>
        <w:tc>
          <w:tcPr>
            <w:tcW w:w="4188" w:type="dxa"/>
            <w:gridSpan w:val="5"/>
            <w:tcBorders>
              <w:top w:val="single" w:color="auto" w:sz="4" w:space="0"/>
              <w:left w:val="nil"/>
              <w:bottom w:val="single" w:color="auto" w:sz="4" w:space="0"/>
              <w:right w:val="single" w:color="auto" w:sz="4" w:space="0"/>
            </w:tcBorders>
            <w:vAlign w:val="center"/>
          </w:tcPr>
          <w:p w14:paraId="70918679">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5471B2FE">
            <w:pPr>
              <w:widowControl/>
              <w:spacing w:line="240" w:lineRule="exact"/>
              <w:jc w:val="center"/>
              <w:rPr>
                <w:rFonts w:eastAsia="仿宋_GB2312"/>
                <w:kern w:val="0"/>
                <w:sz w:val="24"/>
              </w:rPr>
            </w:pPr>
            <w:r>
              <w:rPr>
                <w:rFonts w:hint="eastAsia" w:eastAsia="仿宋_GB2312"/>
                <w:kern w:val="0"/>
                <w:sz w:val="24"/>
              </w:rPr>
              <w:t>实施单位</w:t>
            </w:r>
          </w:p>
        </w:tc>
        <w:tc>
          <w:tcPr>
            <w:tcW w:w="2338" w:type="dxa"/>
            <w:gridSpan w:val="6"/>
            <w:tcBorders>
              <w:top w:val="single" w:color="auto" w:sz="4" w:space="0"/>
              <w:left w:val="nil"/>
              <w:bottom w:val="single" w:color="auto" w:sz="4" w:space="0"/>
              <w:right w:val="single" w:color="auto" w:sz="4" w:space="0"/>
            </w:tcBorders>
            <w:vAlign w:val="center"/>
          </w:tcPr>
          <w:p w14:paraId="2389955A">
            <w:pPr>
              <w:widowControl/>
              <w:spacing w:line="240" w:lineRule="exact"/>
              <w:jc w:val="center"/>
              <w:rPr>
                <w:rFonts w:eastAsia="仿宋_GB2312"/>
                <w:kern w:val="0"/>
                <w:sz w:val="24"/>
              </w:rPr>
            </w:pPr>
          </w:p>
        </w:tc>
      </w:tr>
      <w:tr w14:paraId="7381232F">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cBorders>
            <w:vAlign w:val="center"/>
          </w:tcPr>
          <w:p w14:paraId="54ED85E1">
            <w:pPr>
              <w:widowControl/>
              <w:spacing w:line="240" w:lineRule="exact"/>
              <w:jc w:val="center"/>
              <w:rPr>
                <w:rFonts w:eastAsia="仿宋_GB2312"/>
                <w:kern w:val="0"/>
                <w:sz w:val="24"/>
              </w:rPr>
            </w:pPr>
            <w:r>
              <w:rPr>
                <w:rFonts w:hint="eastAsia" w:eastAsia="仿宋_GB2312"/>
                <w:kern w:val="0"/>
                <w:sz w:val="24"/>
              </w:rPr>
              <w:t>项目资金</w:t>
            </w:r>
            <w:r>
              <w:rPr>
                <w:rFonts w:eastAsia="仿宋_GB2312"/>
                <w:kern w:val="0"/>
                <w:sz w:val="24"/>
              </w:rPr>
              <w:br w:type="textWrapping"/>
            </w:r>
            <w:r>
              <w:rPr>
                <w:rFonts w:hint="eastAsia" w:eastAsia="仿宋_GB2312"/>
                <w:kern w:val="0"/>
                <w:sz w:val="24"/>
              </w:rPr>
              <w:t>（万元）</w:t>
            </w:r>
          </w:p>
        </w:tc>
        <w:tc>
          <w:tcPr>
            <w:tcW w:w="2195" w:type="dxa"/>
            <w:gridSpan w:val="2"/>
            <w:tcBorders>
              <w:top w:val="single" w:color="auto" w:sz="4" w:space="0"/>
              <w:left w:val="nil"/>
              <w:bottom w:val="single" w:color="auto" w:sz="4" w:space="0"/>
              <w:right w:val="single" w:color="auto" w:sz="4" w:space="0"/>
            </w:tcBorders>
            <w:vAlign w:val="center"/>
          </w:tcPr>
          <w:p w14:paraId="3ED3D91D">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cBorders>
            <w:vAlign w:val="center"/>
          </w:tcPr>
          <w:p w14:paraId="3053BBD9">
            <w:pPr>
              <w:widowControl/>
              <w:spacing w:line="240" w:lineRule="exact"/>
              <w:jc w:val="center"/>
              <w:rPr>
                <w:rFonts w:eastAsia="仿宋_GB2312"/>
                <w:kern w:val="0"/>
                <w:sz w:val="24"/>
              </w:rPr>
            </w:pPr>
            <w:r>
              <w:rPr>
                <w:rFonts w:hint="eastAsia" w:eastAsia="仿宋_GB2312"/>
                <w:kern w:val="0"/>
                <w:sz w:val="24"/>
              </w:rPr>
              <w:t>年初</w:t>
            </w:r>
          </w:p>
          <w:p w14:paraId="14053960">
            <w:pPr>
              <w:widowControl/>
              <w:spacing w:line="240" w:lineRule="exact"/>
              <w:jc w:val="center"/>
              <w:rPr>
                <w:rFonts w:eastAsia="仿宋_GB2312"/>
                <w:kern w:val="0"/>
                <w:sz w:val="24"/>
              </w:rPr>
            </w:pPr>
            <w:r>
              <w:rPr>
                <w:rFonts w:hint="eastAsia" w:eastAsia="仿宋_GB2312"/>
                <w:kern w:val="0"/>
                <w:sz w:val="24"/>
              </w:rPr>
              <w:t>预算数</w:t>
            </w:r>
          </w:p>
        </w:tc>
        <w:tc>
          <w:tcPr>
            <w:tcW w:w="993" w:type="dxa"/>
            <w:tcBorders>
              <w:top w:val="nil"/>
              <w:left w:val="nil"/>
              <w:bottom w:val="single" w:color="auto" w:sz="4" w:space="0"/>
              <w:right w:val="single" w:color="auto" w:sz="4" w:space="0"/>
            </w:tcBorders>
            <w:vAlign w:val="center"/>
          </w:tcPr>
          <w:p w14:paraId="157D281A">
            <w:pPr>
              <w:widowControl/>
              <w:spacing w:line="240" w:lineRule="exact"/>
              <w:jc w:val="center"/>
              <w:rPr>
                <w:rFonts w:eastAsia="仿宋_GB2312"/>
                <w:kern w:val="0"/>
                <w:sz w:val="24"/>
              </w:rPr>
            </w:pPr>
            <w:r>
              <w:rPr>
                <w:rFonts w:hint="eastAsia" w:eastAsia="仿宋_GB2312"/>
                <w:kern w:val="0"/>
                <w:sz w:val="24"/>
              </w:rPr>
              <w:t>全年</w:t>
            </w:r>
          </w:p>
          <w:p w14:paraId="659E9E31">
            <w:pPr>
              <w:widowControl/>
              <w:spacing w:line="240" w:lineRule="exact"/>
              <w:jc w:val="center"/>
              <w:rPr>
                <w:rFonts w:eastAsia="仿宋_GB2312"/>
                <w:kern w:val="0"/>
                <w:sz w:val="24"/>
              </w:rPr>
            </w:pPr>
            <w:r>
              <w:rPr>
                <w:rFonts w:hint="eastAsia" w:eastAsia="仿宋_GB2312"/>
                <w:kern w:val="0"/>
                <w:sz w:val="24"/>
              </w:rPr>
              <w:t>预算数</w:t>
            </w:r>
          </w:p>
        </w:tc>
        <w:tc>
          <w:tcPr>
            <w:tcW w:w="1123" w:type="dxa"/>
            <w:gridSpan w:val="2"/>
            <w:tcBorders>
              <w:top w:val="nil"/>
              <w:left w:val="nil"/>
              <w:bottom w:val="single" w:color="auto" w:sz="4" w:space="0"/>
              <w:right w:val="single" w:color="auto" w:sz="4" w:space="0"/>
            </w:tcBorders>
            <w:vAlign w:val="center"/>
          </w:tcPr>
          <w:p w14:paraId="1CC968FA">
            <w:pPr>
              <w:widowControl/>
              <w:spacing w:line="240" w:lineRule="exact"/>
              <w:jc w:val="center"/>
              <w:rPr>
                <w:rFonts w:eastAsia="仿宋_GB2312"/>
                <w:kern w:val="0"/>
                <w:sz w:val="24"/>
              </w:rPr>
            </w:pPr>
            <w:r>
              <w:rPr>
                <w:rFonts w:hint="eastAsia" w:eastAsia="仿宋_GB2312"/>
                <w:kern w:val="0"/>
                <w:sz w:val="24"/>
              </w:rPr>
              <w:t>全年</w:t>
            </w:r>
          </w:p>
          <w:p w14:paraId="67EC763A">
            <w:pPr>
              <w:widowControl/>
              <w:spacing w:line="240" w:lineRule="exact"/>
              <w:jc w:val="center"/>
              <w:rPr>
                <w:rFonts w:eastAsia="仿宋_GB2312"/>
                <w:kern w:val="0"/>
                <w:sz w:val="24"/>
              </w:rPr>
            </w:pPr>
            <w:r>
              <w:rPr>
                <w:rFonts w:hint="eastAsia" w:eastAsia="仿宋_GB2312"/>
                <w:kern w:val="0"/>
                <w:sz w:val="24"/>
              </w:rPr>
              <w:t>执行数</w:t>
            </w:r>
          </w:p>
        </w:tc>
        <w:tc>
          <w:tcPr>
            <w:tcW w:w="770" w:type="dxa"/>
            <w:gridSpan w:val="2"/>
            <w:tcBorders>
              <w:top w:val="nil"/>
              <w:left w:val="nil"/>
              <w:bottom w:val="single" w:color="auto" w:sz="4" w:space="0"/>
              <w:right w:val="single" w:color="auto" w:sz="4" w:space="0"/>
            </w:tcBorders>
            <w:vAlign w:val="center"/>
          </w:tcPr>
          <w:p w14:paraId="4D601C78">
            <w:pPr>
              <w:widowControl/>
              <w:spacing w:line="240" w:lineRule="exact"/>
              <w:jc w:val="center"/>
              <w:rPr>
                <w:rFonts w:eastAsia="仿宋_GB2312"/>
                <w:kern w:val="0"/>
                <w:sz w:val="24"/>
              </w:rPr>
            </w:pPr>
            <w:r>
              <w:rPr>
                <w:rFonts w:hint="eastAsia" w:eastAsia="仿宋_GB2312"/>
                <w:kern w:val="0"/>
                <w:sz w:val="24"/>
              </w:rPr>
              <w:t>分值</w:t>
            </w:r>
          </w:p>
        </w:tc>
        <w:tc>
          <w:tcPr>
            <w:tcW w:w="896" w:type="dxa"/>
            <w:gridSpan w:val="2"/>
            <w:tcBorders>
              <w:top w:val="single" w:color="auto" w:sz="4" w:space="0"/>
              <w:left w:val="nil"/>
              <w:bottom w:val="single" w:color="auto" w:sz="4" w:space="0"/>
              <w:right w:val="single" w:color="auto" w:sz="4" w:space="0"/>
            </w:tcBorders>
            <w:vAlign w:val="center"/>
          </w:tcPr>
          <w:p w14:paraId="3BFAFAFB">
            <w:pPr>
              <w:widowControl/>
              <w:spacing w:line="240" w:lineRule="exact"/>
              <w:jc w:val="center"/>
              <w:rPr>
                <w:rFonts w:eastAsia="仿宋_GB2312"/>
                <w:kern w:val="0"/>
                <w:sz w:val="24"/>
              </w:rPr>
            </w:pPr>
            <w:r>
              <w:rPr>
                <w:rFonts w:hint="eastAsia" w:eastAsia="仿宋_GB2312"/>
                <w:kern w:val="0"/>
                <w:sz w:val="24"/>
              </w:rPr>
              <w:t>执行率</w:t>
            </w:r>
          </w:p>
        </w:tc>
        <w:tc>
          <w:tcPr>
            <w:tcW w:w="672" w:type="dxa"/>
            <w:gridSpan w:val="2"/>
            <w:tcBorders>
              <w:top w:val="nil"/>
              <w:left w:val="nil"/>
              <w:bottom w:val="single" w:color="auto" w:sz="4" w:space="0"/>
              <w:right w:val="single" w:color="auto" w:sz="4" w:space="0"/>
            </w:tcBorders>
            <w:vAlign w:val="center"/>
          </w:tcPr>
          <w:p w14:paraId="2B80A7B2">
            <w:pPr>
              <w:widowControl/>
              <w:spacing w:line="240" w:lineRule="exact"/>
              <w:jc w:val="center"/>
              <w:rPr>
                <w:rFonts w:eastAsia="仿宋_GB2312"/>
                <w:kern w:val="0"/>
                <w:sz w:val="24"/>
              </w:rPr>
            </w:pPr>
            <w:r>
              <w:rPr>
                <w:rFonts w:hint="eastAsia" w:eastAsia="仿宋_GB2312"/>
                <w:kern w:val="0"/>
                <w:sz w:val="24"/>
              </w:rPr>
              <w:t>得分</w:t>
            </w:r>
          </w:p>
        </w:tc>
      </w:tr>
      <w:tr w14:paraId="775CBBAA">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11DBBFDF"/>
        </w:tc>
        <w:tc>
          <w:tcPr>
            <w:tcW w:w="2195" w:type="dxa"/>
            <w:gridSpan w:val="2"/>
            <w:tcBorders>
              <w:top w:val="single" w:color="auto" w:sz="4" w:space="0"/>
              <w:left w:val="nil"/>
              <w:bottom w:val="single" w:color="auto" w:sz="4" w:space="0"/>
              <w:right w:val="single" w:color="auto" w:sz="4" w:space="0"/>
            </w:tcBorders>
            <w:vAlign w:val="center"/>
          </w:tcPr>
          <w:p w14:paraId="4E9DF03E">
            <w:pPr>
              <w:widowControl/>
              <w:spacing w:line="240" w:lineRule="exact"/>
              <w:rPr>
                <w:rFonts w:eastAsia="仿宋_GB2312"/>
                <w:kern w:val="0"/>
                <w:sz w:val="24"/>
              </w:rPr>
            </w:pPr>
            <w:r>
              <w:rPr>
                <w:rFonts w:hint="eastAsia" w:eastAsia="仿宋_GB2312"/>
                <w:kern w:val="0"/>
                <w:sz w:val="24"/>
              </w:rPr>
              <w:t>年度资金总额</w:t>
            </w:r>
          </w:p>
        </w:tc>
        <w:tc>
          <w:tcPr>
            <w:tcW w:w="1000" w:type="dxa"/>
            <w:gridSpan w:val="2"/>
            <w:tcBorders>
              <w:top w:val="nil"/>
              <w:left w:val="nil"/>
              <w:bottom w:val="single" w:color="auto" w:sz="4" w:space="0"/>
              <w:right w:val="single" w:color="auto" w:sz="4" w:space="0"/>
            </w:tcBorders>
            <w:vAlign w:val="center"/>
          </w:tcPr>
          <w:p w14:paraId="43074238">
            <w:pPr>
              <w:widowControl/>
              <w:spacing w:line="240" w:lineRule="exact"/>
              <w:jc w:val="center"/>
              <w:rPr>
                <w:rFonts w:eastAsia="仿宋_GB2312"/>
                <w:kern w:val="0"/>
                <w:sz w:val="24"/>
              </w:rPr>
            </w:pPr>
            <w:r>
              <w:rPr>
                <w:rFonts w:hint="eastAsia" w:eastAsia="仿宋_GB2312"/>
                <w:kern w:val="0"/>
                <w:sz w:val="24"/>
              </w:rPr>
              <w:t>100</w:t>
            </w:r>
          </w:p>
        </w:tc>
        <w:tc>
          <w:tcPr>
            <w:tcW w:w="993" w:type="dxa"/>
            <w:tcBorders>
              <w:top w:val="nil"/>
              <w:left w:val="nil"/>
              <w:bottom w:val="single" w:color="auto" w:sz="4" w:space="0"/>
              <w:right w:val="single" w:color="auto" w:sz="4" w:space="0"/>
            </w:tcBorders>
            <w:vAlign w:val="center"/>
          </w:tcPr>
          <w:p w14:paraId="4D1C0848">
            <w:pPr>
              <w:widowControl/>
              <w:spacing w:line="240" w:lineRule="exact"/>
              <w:jc w:val="center"/>
              <w:rPr>
                <w:rFonts w:eastAsia="仿宋_GB2312"/>
                <w:kern w:val="0"/>
                <w:sz w:val="24"/>
              </w:rPr>
            </w:pPr>
            <w:r>
              <w:rPr>
                <w:rFonts w:hint="eastAsia" w:eastAsia="仿宋_GB2312"/>
                <w:kern w:val="0"/>
                <w:sz w:val="24"/>
              </w:rPr>
              <w:t>75.7</w:t>
            </w:r>
          </w:p>
        </w:tc>
        <w:tc>
          <w:tcPr>
            <w:tcW w:w="1123" w:type="dxa"/>
            <w:gridSpan w:val="2"/>
            <w:tcBorders>
              <w:top w:val="nil"/>
              <w:left w:val="nil"/>
              <w:bottom w:val="single" w:color="auto" w:sz="4" w:space="0"/>
              <w:right w:val="single" w:color="auto" w:sz="4" w:space="0"/>
            </w:tcBorders>
            <w:vAlign w:val="center"/>
          </w:tcPr>
          <w:p w14:paraId="0DFDE12C">
            <w:pPr>
              <w:widowControl/>
              <w:spacing w:line="240" w:lineRule="exact"/>
              <w:jc w:val="center"/>
              <w:rPr>
                <w:rFonts w:eastAsia="仿宋_GB2312"/>
                <w:kern w:val="0"/>
                <w:sz w:val="24"/>
              </w:rPr>
            </w:pPr>
            <w:r>
              <w:rPr>
                <w:rFonts w:hint="eastAsia" w:eastAsia="仿宋_GB2312"/>
                <w:kern w:val="0"/>
                <w:sz w:val="24"/>
              </w:rPr>
              <w:t>75.7</w:t>
            </w:r>
          </w:p>
        </w:tc>
        <w:tc>
          <w:tcPr>
            <w:tcW w:w="770" w:type="dxa"/>
            <w:gridSpan w:val="2"/>
            <w:tcBorders>
              <w:top w:val="nil"/>
              <w:left w:val="nil"/>
              <w:bottom w:val="single" w:color="auto" w:sz="4" w:space="0"/>
              <w:right w:val="single" w:color="auto" w:sz="4" w:space="0"/>
            </w:tcBorders>
            <w:vAlign w:val="center"/>
          </w:tcPr>
          <w:p w14:paraId="168485E3">
            <w:pPr>
              <w:widowControl/>
              <w:spacing w:line="240" w:lineRule="exact"/>
              <w:jc w:val="center"/>
              <w:rPr>
                <w:rFonts w:eastAsia="仿宋_GB2312"/>
                <w:kern w:val="0"/>
                <w:sz w:val="24"/>
              </w:rPr>
            </w:pPr>
            <w:r>
              <w:rPr>
                <w:rFonts w:eastAsia="仿宋_GB2312"/>
                <w:kern w:val="0"/>
                <w:sz w:val="24"/>
              </w:rPr>
              <w:t>10</w:t>
            </w:r>
          </w:p>
        </w:tc>
        <w:tc>
          <w:tcPr>
            <w:tcW w:w="896" w:type="dxa"/>
            <w:gridSpan w:val="2"/>
            <w:tcBorders>
              <w:top w:val="single" w:color="auto" w:sz="4" w:space="0"/>
              <w:left w:val="nil"/>
              <w:bottom w:val="single" w:color="auto" w:sz="4" w:space="0"/>
              <w:right w:val="single" w:color="auto" w:sz="4" w:space="0"/>
            </w:tcBorders>
            <w:vAlign w:val="center"/>
          </w:tcPr>
          <w:p w14:paraId="78BE527A">
            <w:pPr>
              <w:widowControl/>
              <w:spacing w:line="240" w:lineRule="exact"/>
              <w:jc w:val="center"/>
              <w:rPr>
                <w:rFonts w:eastAsia="仿宋_GB2312"/>
                <w:kern w:val="0"/>
                <w:sz w:val="24"/>
              </w:rPr>
            </w:pPr>
            <w:r>
              <w:rPr>
                <w:rFonts w:hint="eastAsia" w:eastAsia="仿宋_GB2312"/>
                <w:kern w:val="0"/>
                <w:sz w:val="24"/>
              </w:rPr>
              <w:t>100</w:t>
            </w:r>
          </w:p>
        </w:tc>
        <w:tc>
          <w:tcPr>
            <w:tcW w:w="672" w:type="dxa"/>
            <w:gridSpan w:val="2"/>
            <w:tcBorders>
              <w:top w:val="nil"/>
              <w:left w:val="nil"/>
              <w:bottom w:val="single" w:color="auto" w:sz="4" w:space="0"/>
              <w:right w:val="single" w:color="auto" w:sz="4" w:space="0"/>
            </w:tcBorders>
            <w:vAlign w:val="center"/>
          </w:tcPr>
          <w:p w14:paraId="36ECA586">
            <w:pPr>
              <w:widowControl/>
              <w:spacing w:line="240" w:lineRule="exact"/>
              <w:jc w:val="center"/>
              <w:rPr>
                <w:rFonts w:eastAsia="仿宋_GB2312"/>
                <w:kern w:val="0"/>
                <w:sz w:val="24"/>
              </w:rPr>
            </w:pPr>
            <w:r>
              <w:rPr>
                <w:rFonts w:hint="eastAsia" w:eastAsia="仿宋_GB2312"/>
                <w:kern w:val="0"/>
                <w:sz w:val="24"/>
              </w:rPr>
              <w:t>100</w:t>
            </w:r>
          </w:p>
        </w:tc>
      </w:tr>
      <w:tr w14:paraId="6310AFEB">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36C1EEF4"/>
        </w:tc>
        <w:tc>
          <w:tcPr>
            <w:tcW w:w="2195" w:type="dxa"/>
            <w:gridSpan w:val="2"/>
            <w:tcBorders>
              <w:top w:val="single" w:color="auto" w:sz="4" w:space="0"/>
              <w:left w:val="nil"/>
              <w:bottom w:val="single" w:color="auto" w:sz="4" w:space="0"/>
              <w:right w:val="single" w:color="auto" w:sz="4" w:space="0"/>
            </w:tcBorders>
            <w:vAlign w:val="center"/>
          </w:tcPr>
          <w:p w14:paraId="616D17D5">
            <w:pPr>
              <w:widowControl/>
              <w:spacing w:line="240" w:lineRule="exact"/>
              <w:jc w:val="left"/>
              <w:rPr>
                <w:rFonts w:eastAsia="仿宋_GB2312"/>
                <w:kern w:val="0"/>
                <w:sz w:val="24"/>
              </w:rPr>
            </w:pPr>
            <w:r>
              <w:rPr>
                <w:rFonts w:hint="eastAsia" w:eastAsia="仿宋_GB2312"/>
                <w:kern w:val="0"/>
                <w:sz w:val="24"/>
              </w:rPr>
              <w:t>其中：当年财政拨款</w:t>
            </w:r>
          </w:p>
        </w:tc>
        <w:tc>
          <w:tcPr>
            <w:tcW w:w="1000" w:type="dxa"/>
            <w:gridSpan w:val="2"/>
            <w:tcBorders>
              <w:top w:val="nil"/>
              <w:left w:val="nil"/>
              <w:bottom w:val="single" w:color="auto" w:sz="4" w:space="0"/>
              <w:right w:val="single" w:color="auto" w:sz="4" w:space="0"/>
            </w:tcBorders>
            <w:vAlign w:val="center"/>
          </w:tcPr>
          <w:p w14:paraId="288768C0">
            <w:pPr>
              <w:widowControl/>
              <w:spacing w:line="240" w:lineRule="exact"/>
              <w:jc w:val="center"/>
              <w:rPr>
                <w:rFonts w:eastAsia="仿宋_GB2312"/>
                <w:kern w:val="0"/>
                <w:sz w:val="24"/>
              </w:rPr>
            </w:pPr>
            <w:r>
              <w:rPr>
                <w:rFonts w:hint="eastAsia" w:eastAsia="仿宋_GB2312"/>
                <w:kern w:val="0"/>
                <w:sz w:val="24"/>
              </w:rPr>
              <w:t>75.7</w:t>
            </w:r>
          </w:p>
        </w:tc>
        <w:tc>
          <w:tcPr>
            <w:tcW w:w="993" w:type="dxa"/>
            <w:tcBorders>
              <w:top w:val="nil"/>
              <w:left w:val="nil"/>
              <w:bottom w:val="single" w:color="auto" w:sz="4" w:space="0"/>
              <w:right w:val="single" w:color="auto" w:sz="4" w:space="0"/>
            </w:tcBorders>
            <w:vAlign w:val="center"/>
          </w:tcPr>
          <w:p w14:paraId="5D246D05">
            <w:pPr>
              <w:widowControl/>
              <w:spacing w:line="240" w:lineRule="exact"/>
              <w:jc w:val="center"/>
              <w:rPr>
                <w:rFonts w:eastAsia="仿宋_GB2312"/>
                <w:kern w:val="0"/>
                <w:sz w:val="24"/>
              </w:rPr>
            </w:pPr>
            <w:r>
              <w:rPr>
                <w:rFonts w:hint="eastAsia" w:eastAsia="仿宋_GB2312"/>
                <w:kern w:val="0"/>
                <w:sz w:val="24"/>
              </w:rPr>
              <w:t>75.7</w:t>
            </w:r>
          </w:p>
        </w:tc>
        <w:tc>
          <w:tcPr>
            <w:tcW w:w="1123" w:type="dxa"/>
            <w:gridSpan w:val="2"/>
            <w:tcBorders>
              <w:top w:val="nil"/>
              <w:left w:val="nil"/>
              <w:bottom w:val="single" w:color="auto" w:sz="4" w:space="0"/>
              <w:right w:val="single" w:color="auto" w:sz="4" w:space="0"/>
            </w:tcBorders>
            <w:vAlign w:val="center"/>
          </w:tcPr>
          <w:p w14:paraId="13CE162A">
            <w:pPr>
              <w:widowControl/>
              <w:spacing w:line="240" w:lineRule="exact"/>
              <w:jc w:val="center"/>
              <w:rPr>
                <w:rFonts w:eastAsia="仿宋_GB2312"/>
                <w:kern w:val="0"/>
                <w:sz w:val="24"/>
              </w:rPr>
            </w:pPr>
            <w:r>
              <w:rPr>
                <w:rFonts w:hint="eastAsia" w:eastAsia="仿宋_GB2312"/>
                <w:kern w:val="0"/>
                <w:sz w:val="24"/>
              </w:rPr>
              <w:t>75.7</w:t>
            </w:r>
          </w:p>
        </w:tc>
        <w:tc>
          <w:tcPr>
            <w:tcW w:w="770" w:type="dxa"/>
            <w:gridSpan w:val="2"/>
            <w:tcBorders>
              <w:top w:val="nil"/>
              <w:left w:val="nil"/>
              <w:bottom w:val="single" w:color="auto" w:sz="4" w:space="0"/>
              <w:right w:val="single" w:color="auto" w:sz="4" w:space="0"/>
            </w:tcBorders>
            <w:vAlign w:val="center"/>
          </w:tcPr>
          <w:p w14:paraId="6881E6FE">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0F41C286">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6447753F">
            <w:pPr>
              <w:widowControl/>
              <w:spacing w:line="240" w:lineRule="exact"/>
              <w:jc w:val="center"/>
              <w:rPr>
                <w:rFonts w:eastAsia="仿宋_GB2312"/>
                <w:kern w:val="0"/>
                <w:sz w:val="24"/>
              </w:rPr>
            </w:pPr>
            <w:r>
              <w:rPr>
                <w:rFonts w:eastAsia="仿宋_GB2312"/>
                <w:kern w:val="0"/>
                <w:sz w:val="24"/>
              </w:rPr>
              <w:t>—</w:t>
            </w:r>
          </w:p>
        </w:tc>
      </w:tr>
      <w:tr w14:paraId="115A0F14">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60744024"/>
        </w:tc>
        <w:tc>
          <w:tcPr>
            <w:tcW w:w="2195" w:type="dxa"/>
            <w:gridSpan w:val="2"/>
            <w:tcBorders>
              <w:top w:val="single" w:color="auto" w:sz="4" w:space="0"/>
              <w:left w:val="nil"/>
              <w:bottom w:val="single" w:color="auto" w:sz="4" w:space="0"/>
              <w:right w:val="single" w:color="auto" w:sz="4" w:space="0"/>
            </w:tcBorders>
            <w:vAlign w:val="center"/>
          </w:tcPr>
          <w:p w14:paraId="5100FFBA">
            <w:pPr>
              <w:widowControl/>
              <w:spacing w:line="240" w:lineRule="exact"/>
              <w:jc w:val="left"/>
              <w:rPr>
                <w:rFonts w:eastAsia="仿宋_GB2312"/>
                <w:kern w:val="0"/>
                <w:sz w:val="24"/>
              </w:rPr>
            </w:pPr>
            <w:r>
              <w:rPr>
                <w:rFonts w:hint="eastAsia" w:eastAsia="仿宋_GB2312"/>
                <w:kern w:val="0"/>
                <w:sz w:val="24"/>
              </w:rPr>
              <w:t>上年结转资金</w:t>
            </w:r>
          </w:p>
        </w:tc>
        <w:tc>
          <w:tcPr>
            <w:tcW w:w="1000" w:type="dxa"/>
            <w:gridSpan w:val="2"/>
            <w:tcBorders>
              <w:top w:val="nil"/>
              <w:left w:val="nil"/>
              <w:bottom w:val="single" w:color="auto" w:sz="4" w:space="0"/>
              <w:right w:val="single" w:color="auto" w:sz="4" w:space="0"/>
            </w:tcBorders>
            <w:vAlign w:val="center"/>
          </w:tcPr>
          <w:p w14:paraId="7F03DF05">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cBorders>
            <w:vAlign w:val="center"/>
          </w:tcPr>
          <w:p w14:paraId="3E5DFE51">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222CF396">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05FED3C4">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64A8927A">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5935EE7D">
            <w:pPr>
              <w:widowControl/>
              <w:spacing w:line="240" w:lineRule="exact"/>
              <w:jc w:val="center"/>
              <w:rPr>
                <w:rFonts w:eastAsia="仿宋_GB2312"/>
                <w:kern w:val="0"/>
                <w:sz w:val="24"/>
              </w:rPr>
            </w:pPr>
            <w:r>
              <w:rPr>
                <w:rFonts w:eastAsia="仿宋_GB2312"/>
                <w:kern w:val="0"/>
                <w:sz w:val="24"/>
              </w:rPr>
              <w:t>—</w:t>
            </w:r>
          </w:p>
        </w:tc>
      </w:tr>
      <w:tr w14:paraId="4ABCC60F">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0803124E"/>
        </w:tc>
        <w:tc>
          <w:tcPr>
            <w:tcW w:w="2195" w:type="dxa"/>
            <w:gridSpan w:val="2"/>
            <w:tcBorders>
              <w:top w:val="single" w:color="auto" w:sz="4" w:space="0"/>
              <w:left w:val="nil"/>
              <w:bottom w:val="single" w:color="auto" w:sz="4" w:space="0"/>
              <w:right w:val="single" w:color="auto" w:sz="4" w:space="0"/>
            </w:tcBorders>
            <w:vAlign w:val="center"/>
          </w:tcPr>
          <w:p w14:paraId="4D27102D">
            <w:pPr>
              <w:widowControl/>
              <w:spacing w:line="240" w:lineRule="exact"/>
              <w:jc w:val="center"/>
              <w:rPr>
                <w:rFonts w:eastAsia="仿宋_GB2312"/>
                <w:kern w:val="0"/>
                <w:sz w:val="24"/>
              </w:rPr>
            </w:pPr>
            <w:r>
              <w:rPr>
                <w:rFonts w:hint="eastAsia" w:eastAsia="仿宋_GB2312"/>
                <w:kern w:val="0"/>
                <w:sz w:val="24"/>
              </w:rPr>
              <w:t>其他资金</w:t>
            </w:r>
          </w:p>
        </w:tc>
        <w:tc>
          <w:tcPr>
            <w:tcW w:w="1000" w:type="dxa"/>
            <w:gridSpan w:val="2"/>
            <w:tcBorders>
              <w:top w:val="nil"/>
              <w:left w:val="nil"/>
              <w:bottom w:val="single" w:color="auto" w:sz="4" w:space="0"/>
              <w:right w:val="single" w:color="auto" w:sz="4" w:space="0"/>
            </w:tcBorders>
            <w:vAlign w:val="center"/>
          </w:tcPr>
          <w:p w14:paraId="0865FDDC">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cBorders>
            <w:vAlign w:val="center"/>
          </w:tcPr>
          <w:p w14:paraId="13F065ED">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191A5BEE">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61AE0347">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66DE657D">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1DA69B7B">
            <w:pPr>
              <w:widowControl/>
              <w:spacing w:line="240" w:lineRule="exact"/>
              <w:jc w:val="center"/>
              <w:rPr>
                <w:rFonts w:eastAsia="仿宋_GB2312"/>
                <w:kern w:val="0"/>
                <w:sz w:val="24"/>
              </w:rPr>
            </w:pPr>
            <w:r>
              <w:rPr>
                <w:rFonts w:eastAsia="仿宋_GB2312"/>
                <w:kern w:val="0"/>
                <w:sz w:val="24"/>
              </w:rPr>
              <w:t>—</w:t>
            </w:r>
          </w:p>
        </w:tc>
      </w:tr>
      <w:tr w14:paraId="58FF1FA5">
        <w:tblPrEx>
          <w:tblCellMar>
            <w:top w:w="0" w:type="dxa"/>
            <w:left w:w="0" w:type="dxa"/>
            <w:bottom w:w="0" w:type="dxa"/>
            <w:right w:w="0" w:type="dxa"/>
          </w:tblCellMar>
        </w:tblPrEx>
        <w:tc>
          <w:tcPr>
            <w:tcW w:w="586" w:type="dxa"/>
            <w:vMerge w:val="restart"/>
            <w:tcBorders>
              <w:top w:val="nil"/>
              <w:left w:val="single" w:color="auto" w:sz="4" w:space="0"/>
              <w:bottom w:val="single" w:color="auto" w:sz="4" w:space="0"/>
              <w:right w:val="single" w:color="auto" w:sz="4" w:space="0"/>
            </w:tcBorders>
            <w:vAlign w:val="center"/>
          </w:tcPr>
          <w:p w14:paraId="0029F942">
            <w:pPr>
              <w:widowControl/>
              <w:spacing w:line="240" w:lineRule="exact"/>
              <w:jc w:val="center"/>
              <w:rPr>
                <w:rFonts w:eastAsia="仿宋_GB2312"/>
                <w:kern w:val="0"/>
                <w:sz w:val="24"/>
              </w:rPr>
            </w:pPr>
            <w:r>
              <w:rPr>
                <w:rFonts w:hint="eastAsia" w:eastAsia="仿宋_GB2312"/>
                <w:kern w:val="0"/>
                <w:sz w:val="24"/>
              </w:rPr>
              <w:t>年度总体目标</w:t>
            </w:r>
          </w:p>
        </w:tc>
        <w:tc>
          <w:tcPr>
            <w:tcW w:w="4814" w:type="dxa"/>
            <w:gridSpan w:val="6"/>
            <w:tcBorders>
              <w:top w:val="single" w:color="auto" w:sz="4" w:space="0"/>
              <w:left w:val="nil"/>
              <w:bottom w:val="single" w:color="auto" w:sz="4" w:space="0"/>
              <w:right w:val="single" w:color="auto" w:sz="4" w:space="0"/>
            </w:tcBorders>
            <w:vAlign w:val="center"/>
          </w:tcPr>
          <w:p w14:paraId="654EEF4B">
            <w:pPr>
              <w:widowControl/>
              <w:spacing w:line="240" w:lineRule="exact"/>
              <w:jc w:val="center"/>
              <w:rPr>
                <w:rFonts w:eastAsia="仿宋_GB2312"/>
                <w:kern w:val="0"/>
                <w:sz w:val="24"/>
              </w:rPr>
            </w:pPr>
            <w:r>
              <w:rPr>
                <w:rFonts w:hint="eastAsia" w:eastAsia="仿宋_GB2312"/>
                <w:kern w:val="0"/>
                <w:sz w:val="24"/>
              </w:rPr>
              <w:t>预期目标</w:t>
            </w:r>
          </w:p>
        </w:tc>
        <w:tc>
          <w:tcPr>
            <w:tcW w:w="3461" w:type="dxa"/>
            <w:gridSpan w:val="8"/>
            <w:tcBorders>
              <w:top w:val="single" w:color="auto" w:sz="4" w:space="0"/>
              <w:left w:val="nil"/>
              <w:bottom w:val="single" w:color="auto" w:sz="4" w:space="0"/>
              <w:right w:val="single" w:color="auto" w:sz="4" w:space="0"/>
            </w:tcBorders>
            <w:vAlign w:val="center"/>
          </w:tcPr>
          <w:p w14:paraId="03D802D7">
            <w:pPr>
              <w:widowControl/>
              <w:spacing w:line="240" w:lineRule="exact"/>
              <w:jc w:val="center"/>
              <w:rPr>
                <w:rFonts w:eastAsia="仿宋_GB2312"/>
                <w:kern w:val="0"/>
                <w:sz w:val="24"/>
              </w:rPr>
            </w:pPr>
            <w:r>
              <w:rPr>
                <w:rFonts w:hint="eastAsia" w:eastAsia="仿宋_GB2312"/>
                <w:kern w:val="0"/>
                <w:sz w:val="24"/>
              </w:rPr>
              <w:t>实际完成情况</w:t>
            </w:r>
          </w:p>
        </w:tc>
      </w:tr>
      <w:tr w14:paraId="0A812084">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1DDA053D"/>
        </w:tc>
        <w:tc>
          <w:tcPr>
            <w:tcW w:w="4814" w:type="dxa"/>
            <w:gridSpan w:val="6"/>
            <w:tcBorders>
              <w:top w:val="single" w:color="auto" w:sz="4" w:space="0"/>
              <w:left w:val="nil"/>
              <w:bottom w:val="single" w:color="auto" w:sz="4" w:space="0"/>
              <w:right w:val="single" w:color="auto" w:sz="4" w:space="0"/>
            </w:tcBorders>
            <w:vAlign w:val="center"/>
          </w:tcPr>
          <w:p w14:paraId="5C3867D9">
            <w:pPr>
              <w:widowControl/>
              <w:spacing w:line="240" w:lineRule="exact"/>
              <w:jc w:val="center"/>
              <w:rPr>
                <w:rFonts w:ascii="仿宋" w:hAnsi="仿宋" w:eastAsia="仿宋"/>
                <w:kern w:val="0"/>
                <w:sz w:val="24"/>
              </w:rPr>
            </w:pPr>
            <w:r>
              <w:rPr>
                <w:rFonts w:hint="eastAsia" w:ascii="仿宋" w:hAnsi="仿宋" w:eastAsia="仿宋"/>
              </w:rPr>
              <w:t>把申请中符合条件的人员全部纳入到城乡重点老年人养老服务补贴范围</w:t>
            </w:r>
          </w:p>
        </w:tc>
        <w:tc>
          <w:tcPr>
            <w:tcW w:w="3461" w:type="dxa"/>
            <w:gridSpan w:val="8"/>
            <w:tcBorders>
              <w:top w:val="single" w:color="auto" w:sz="4" w:space="0"/>
              <w:left w:val="nil"/>
              <w:bottom w:val="single" w:color="auto" w:sz="4" w:space="0"/>
              <w:right w:val="single" w:color="auto" w:sz="4" w:space="0"/>
            </w:tcBorders>
            <w:vAlign w:val="center"/>
          </w:tcPr>
          <w:p w14:paraId="3B443046">
            <w:pPr>
              <w:widowControl/>
              <w:spacing w:line="240" w:lineRule="exact"/>
              <w:jc w:val="center"/>
              <w:rPr>
                <w:rFonts w:ascii="仿宋" w:hAnsi="仿宋" w:eastAsia="仿宋"/>
                <w:kern w:val="0"/>
                <w:sz w:val="24"/>
              </w:rPr>
            </w:pPr>
            <w:r>
              <w:rPr>
                <w:rFonts w:hint="eastAsia" w:ascii="仿宋" w:hAnsi="仿宋" w:eastAsia="仿宋"/>
              </w:rPr>
              <w:t>生活补贴标准按照廊坊市相关文件规定执行；提高民生保障水平。</w:t>
            </w:r>
          </w:p>
        </w:tc>
      </w:tr>
      <w:tr w14:paraId="6EDF0CCD">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cBorders>
            <w:vAlign w:val="center"/>
          </w:tcPr>
          <w:p w14:paraId="2FC50F9E">
            <w:pPr>
              <w:widowControl/>
              <w:spacing w:line="240" w:lineRule="exact"/>
              <w:jc w:val="center"/>
              <w:rPr>
                <w:rFonts w:eastAsia="仿宋_GB2312"/>
                <w:kern w:val="0"/>
                <w:sz w:val="24"/>
              </w:rPr>
            </w:pPr>
            <w:r>
              <w:rPr>
                <w:rFonts w:hint="eastAsia" w:eastAsia="仿宋_GB2312"/>
                <w:kern w:val="0"/>
                <w:sz w:val="24"/>
              </w:rPr>
              <w:t>绩</w:t>
            </w:r>
            <w:r>
              <w:rPr>
                <w:rFonts w:eastAsia="仿宋_GB2312"/>
                <w:kern w:val="0"/>
                <w:sz w:val="24"/>
              </w:rPr>
              <w:br w:type="textWrapping"/>
            </w:r>
            <w:r>
              <w:rPr>
                <w:rFonts w:hint="eastAsia" w:eastAsia="仿宋_GB2312"/>
                <w:kern w:val="0"/>
                <w:sz w:val="24"/>
              </w:rPr>
              <w:t>效</w:t>
            </w:r>
            <w:r>
              <w:rPr>
                <w:rFonts w:eastAsia="仿宋_GB2312"/>
                <w:kern w:val="0"/>
                <w:sz w:val="24"/>
              </w:rPr>
              <w:br w:type="textWrapping"/>
            </w:r>
            <w:r>
              <w:rPr>
                <w:rFonts w:hint="eastAsia" w:eastAsia="仿宋_GB2312"/>
                <w:kern w:val="0"/>
                <w:sz w:val="24"/>
              </w:rPr>
              <w:t>指</w:t>
            </w:r>
            <w:r>
              <w:rPr>
                <w:rFonts w:eastAsia="仿宋_GB2312"/>
                <w:kern w:val="0"/>
                <w:sz w:val="24"/>
              </w:rPr>
              <w:br w:type="textWrapping"/>
            </w:r>
            <w:r>
              <w:rPr>
                <w:rFonts w:hint="eastAsia" w:eastAsia="仿宋_GB2312"/>
                <w:kern w:val="0"/>
                <w:sz w:val="24"/>
              </w:rPr>
              <w:t>标</w:t>
            </w:r>
          </w:p>
        </w:tc>
        <w:tc>
          <w:tcPr>
            <w:tcW w:w="626" w:type="dxa"/>
            <w:tcBorders>
              <w:top w:val="nil"/>
              <w:left w:val="nil"/>
              <w:bottom w:val="single" w:color="auto" w:sz="4" w:space="0"/>
              <w:right w:val="single" w:color="auto" w:sz="4" w:space="0"/>
            </w:tcBorders>
            <w:vAlign w:val="center"/>
          </w:tcPr>
          <w:p w14:paraId="44452DD0">
            <w:pPr>
              <w:widowControl/>
              <w:spacing w:line="240" w:lineRule="exact"/>
              <w:jc w:val="center"/>
              <w:rPr>
                <w:rFonts w:eastAsia="仿宋_GB2312"/>
                <w:kern w:val="0"/>
                <w:sz w:val="24"/>
              </w:rPr>
            </w:pPr>
            <w:r>
              <w:rPr>
                <w:rFonts w:hint="eastAsia" w:eastAsia="仿宋_GB2312"/>
                <w:kern w:val="0"/>
                <w:sz w:val="24"/>
              </w:rPr>
              <w:t>一级指标</w:t>
            </w:r>
          </w:p>
        </w:tc>
        <w:tc>
          <w:tcPr>
            <w:tcW w:w="1465" w:type="dxa"/>
            <w:tcBorders>
              <w:top w:val="nil"/>
              <w:left w:val="nil"/>
              <w:bottom w:val="single" w:color="auto" w:sz="4" w:space="0"/>
              <w:right w:val="single" w:color="auto" w:sz="4" w:space="0"/>
            </w:tcBorders>
            <w:vAlign w:val="center"/>
          </w:tcPr>
          <w:p w14:paraId="3BF98D02">
            <w:pPr>
              <w:widowControl/>
              <w:spacing w:line="240" w:lineRule="exact"/>
              <w:jc w:val="center"/>
              <w:rPr>
                <w:rFonts w:eastAsia="仿宋_GB2312"/>
                <w:kern w:val="0"/>
                <w:sz w:val="24"/>
              </w:rPr>
            </w:pPr>
            <w:r>
              <w:rPr>
                <w:rFonts w:hint="eastAsia" w:eastAsia="仿宋_GB2312"/>
                <w:kern w:val="0"/>
                <w:sz w:val="24"/>
              </w:rPr>
              <w:t>二级指标</w:t>
            </w:r>
          </w:p>
        </w:tc>
        <w:tc>
          <w:tcPr>
            <w:tcW w:w="1702" w:type="dxa"/>
            <w:gridSpan w:val="2"/>
            <w:tcBorders>
              <w:top w:val="single" w:color="auto" w:sz="4" w:space="0"/>
              <w:left w:val="nil"/>
              <w:bottom w:val="single" w:color="auto" w:sz="4" w:space="0"/>
              <w:right w:val="single" w:color="auto" w:sz="4" w:space="0"/>
            </w:tcBorders>
            <w:vAlign w:val="center"/>
          </w:tcPr>
          <w:p w14:paraId="08B4BD40">
            <w:pPr>
              <w:widowControl/>
              <w:spacing w:line="240" w:lineRule="exact"/>
              <w:jc w:val="center"/>
              <w:rPr>
                <w:rFonts w:eastAsia="仿宋_GB2312"/>
                <w:kern w:val="0"/>
                <w:sz w:val="24"/>
              </w:rPr>
            </w:pPr>
            <w:r>
              <w:rPr>
                <w:rFonts w:hint="eastAsia" w:eastAsia="仿宋_GB2312"/>
                <w:kern w:val="0"/>
                <w:sz w:val="24"/>
              </w:rPr>
              <w:t>三级指标</w:t>
            </w:r>
          </w:p>
        </w:tc>
        <w:tc>
          <w:tcPr>
            <w:tcW w:w="1021" w:type="dxa"/>
            <w:gridSpan w:val="2"/>
            <w:tcBorders>
              <w:top w:val="nil"/>
              <w:left w:val="nil"/>
              <w:bottom w:val="single" w:color="auto" w:sz="4" w:space="0"/>
              <w:right w:val="single" w:color="auto" w:sz="4" w:space="0"/>
            </w:tcBorders>
            <w:vAlign w:val="center"/>
          </w:tcPr>
          <w:p w14:paraId="24F8D9D3">
            <w:pPr>
              <w:widowControl/>
              <w:spacing w:line="240" w:lineRule="exact"/>
              <w:jc w:val="center"/>
              <w:rPr>
                <w:rFonts w:eastAsia="仿宋_GB2312"/>
                <w:kern w:val="0"/>
                <w:sz w:val="24"/>
              </w:rPr>
            </w:pPr>
            <w:r>
              <w:rPr>
                <w:rFonts w:hint="eastAsia" w:eastAsia="仿宋_GB2312"/>
                <w:kern w:val="0"/>
                <w:sz w:val="24"/>
              </w:rPr>
              <w:t>年度</w:t>
            </w:r>
          </w:p>
          <w:p w14:paraId="08D89914">
            <w:pPr>
              <w:widowControl/>
              <w:spacing w:line="240" w:lineRule="exact"/>
              <w:jc w:val="center"/>
              <w:rPr>
                <w:rFonts w:eastAsia="仿宋_GB2312"/>
                <w:kern w:val="0"/>
                <w:sz w:val="24"/>
              </w:rPr>
            </w:pPr>
            <w:r>
              <w:rPr>
                <w:rFonts w:hint="eastAsia" w:eastAsia="仿宋_GB2312"/>
                <w:kern w:val="0"/>
                <w:sz w:val="24"/>
              </w:rPr>
              <w:t>指标值</w:t>
            </w:r>
          </w:p>
        </w:tc>
        <w:tc>
          <w:tcPr>
            <w:tcW w:w="927" w:type="dxa"/>
            <w:tcBorders>
              <w:top w:val="nil"/>
              <w:left w:val="nil"/>
              <w:bottom w:val="single" w:color="auto" w:sz="4" w:space="0"/>
              <w:right w:val="single" w:color="auto" w:sz="4" w:space="0"/>
            </w:tcBorders>
            <w:vAlign w:val="center"/>
          </w:tcPr>
          <w:p w14:paraId="6A294C2D">
            <w:pPr>
              <w:widowControl/>
              <w:spacing w:line="240" w:lineRule="exact"/>
              <w:jc w:val="center"/>
              <w:rPr>
                <w:rFonts w:eastAsia="仿宋_GB2312"/>
                <w:kern w:val="0"/>
                <w:sz w:val="24"/>
              </w:rPr>
            </w:pPr>
            <w:r>
              <w:rPr>
                <w:rFonts w:hint="eastAsia" w:eastAsia="仿宋_GB2312"/>
                <w:kern w:val="0"/>
                <w:sz w:val="24"/>
              </w:rPr>
              <w:t>实际</w:t>
            </w:r>
          </w:p>
          <w:p w14:paraId="7A575B78">
            <w:pPr>
              <w:widowControl/>
              <w:spacing w:line="240" w:lineRule="exact"/>
              <w:jc w:val="center"/>
              <w:rPr>
                <w:rFonts w:eastAsia="仿宋_GB2312"/>
                <w:kern w:val="0"/>
                <w:sz w:val="24"/>
              </w:rPr>
            </w:pPr>
            <w:r>
              <w:rPr>
                <w:rFonts w:hint="eastAsia" w:eastAsia="仿宋_GB2312"/>
                <w:kern w:val="0"/>
                <w:sz w:val="24"/>
              </w:rPr>
              <w:t>完成值</w:t>
            </w:r>
          </w:p>
        </w:tc>
        <w:tc>
          <w:tcPr>
            <w:tcW w:w="532" w:type="dxa"/>
            <w:gridSpan w:val="2"/>
            <w:tcBorders>
              <w:top w:val="nil"/>
              <w:left w:val="nil"/>
              <w:bottom w:val="single" w:color="auto" w:sz="4" w:space="0"/>
              <w:right w:val="single" w:color="auto" w:sz="4" w:space="0"/>
            </w:tcBorders>
            <w:vAlign w:val="center"/>
          </w:tcPr>
          <w:p w14:paraId="7FAA1F9E">
            <w:pPr>
              <w:widowControl/>
              <w:spacing w:line="240" w:lineRule="exact"/>
              <w:jc w:val="center"/>
              <w:rPr>
                <w:rFonts w:eastAsia="仿宋_GB2312"/>
                <w:kern w:val="0"/>
                <w:sz w:val="24"/>
              </w:rPr>
            </w:pPr>
            <w:r>
              <w:rPr>
                <w:rFonts w:hint="eastAsia" w:eastAsia="仿宋_GB2312"/>
                <w:kern w:val="0"/>
                <w:sz w:val="24"/>
              </w:rPr>
              <w:t>分值</w:t>
            </w:r>
          </w:p>
        </w:tc>
        <w:tc>
          <w:tcPr>
            <w:tcW w:w="546" w:type="dxa"/>
            <w:gridSpan w:val="2"/>
            <w:tcBorders>
              <w:top w:val="nil"/>
              <w:left w:val="nil"/>
              <w:bottom w:val="single" w:color="auto" w:sz="4" w:space="0"/>
              <w:right w:val="single" w:color="auto" w:sz="4" w:space="0"/>
            </w:tcBorders>
            <w:vAlign w:val="center"/>
          </w:tcPr>
          <w:p w14:paraId="1A6E25E7">
            <w:pPr>
              <w:widowControl/>
              <w:spacing w:line="240" w:lineRule="exact"/>
              <w:jc w:val="center"/>
              <w:rPr>
                <w:rFonts w:eastAsia="仿宋_GB2312"/>
                <w:kern w:val="0"/>
                <w:sz w:val="24"/>
              </w:rPr>
            </w:pPr>
            <w:r>
              <w:rPr>
                <w:rFonts w:hint="eastAsia" w:eastAsia="仿宋_GB2312"/>
                <w:kern w:val="0"/>
                <w:sz w:val="24"/>
              </w:rPr>
              <w:t>得分</w:t>
            </w:r>
          </w:p>
        </w:tc>
        <w:tc>
          <w:tcPr>
            <w:tcW w:w="1456" w:type="dxa"/>
            <w:gridSpan w:val="3"/>
            <w:tcBorders>
              <w:top w:val="single" w:color="auto" w:sz="4" w:space="0"/>
              <w:left w:val="nil"/>
              <w:bottom w:val="single" w:color="auto" w:sz="4" w:space="0"/>
              <w:right w:val="single" w:color="auto" w:sz="4" w:space="0"/>
            </w:tcBorders>
            <w:vAlign w:val="center"/>
          </w:tcPr>
          <w:p w14:paraId="7E263B2C">
            <w:pPr>
              <w:widowControl/>
              <w:spacing w:line="240" w:lineRule="exact"/>
              <w:jc w:val="center"/>
              <w:rPr>
                <w:rFonts w:ascii="仿宋" w:hAnsi="仿宋" w:eastAsia="仿宋"/>
                <w:kern w:val="0"/>
                <w:sz w:val="24"/>
              </w:rPr>
            </w:pPr>
            <w:r>
              <w:rPr>
                <w:rFonts w:hint="eastAsia" w:ascii="仿宋" w:hAnsi="仿宋" w:eastAsia="仿宋"/>
                <w:kern w:val="0"/>
                <w:sz w:val="24"/>
              </w:rPr>
              <w:t>偏差原因分析及改进措施</w:t>
            </w:r>
          </w:p>
        </w:tc>
      </w:tr>
      <w:tr w14:paraId="4D8F60CF">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D253607"/>
        </w:tc>
        <w:tc>
          <w:tcPr>
            <w:tcW w:w="626" w:type="dxa"/>
            <w:vMerge w:val="restart"/>
            <w:tcBorders>
              <w:top w:val="nil"/>
              <w:left w:val="single" w:color="auto" w:sz="4" w:space="0"/>
              <w:bottom w:val="single" w:color="auto" w:sz="4" w:space="0"/>
              <w:right w:val="single" w:color="auto" w:sz="4" w:space="0"/>
            </w:tcBorders>
            <w:vAlign w:val="center"/>
          </w:tcPr>
          <w:p w14:paraId="3884CBC8">
            <w:pPr>
              <w:widowControl/>
              <w:spacing w:line="240" w:lineRule="exact"/>
              <w:jc w:val="center"/>
              <w:rPr>
                <w:rFonts w:eastAsia="仿宋_GB2312"/>
                <w:kern w:val="0"/>
                <w:sz w:val="24"/>
              </w:rPr>
            </w:pPr>
            <w:r>
              <w:rPr>
                <w:rFonts w:hint="eastAsia" w:eastAsia="仿宋_GB2312"/>
                <w:kern w:val="0"/>
                <w:sz w:val="24"/>
              </w:rPr>
              <w:t>产出指标</w:t>
            </w:r>
          </w:p>
        </w:tc>
        <w:tc>
          <w:tcPr>
            <w:tcW w:w="1465" w:type="dxa"/>
            <w:tcBorders>
              <w:top w:val="nil"/>
              <w:left w:val="single" w:color="auto" w:sz="4" w:space="0"/>
              <w:bottom w:val="single" w:color="auto" w:sz="4" w:space="0"/>
              <w:right w:val="single" w:color="auto" w:sz="4" w:space="0"/>
            </w:tcBorders>
            <w:vAlign w:val="center"/>
          </w:tcPr>
          <w:p w14:paraId="22FD0C4A">
            <w:pPr>
              <w:widowControl/>
              <w:spacing w:line="240" w:lineRule="exact"/>
              <w:jc w:val="center"/>
              <w:rPr>
                <w:rFonts w:eastAsia="仿宋_GB2312"/>
                <w:kern w:val="0"/>
                <w:sz w:val="24"/>
              </w:rPr>
            </w:pPr>
            <w:r>
              <w:rPr>
                <w:rFonts w:hint="eastAsia" w:eastAsia="仿宋_GB2312"/>
                <w:kern w:val="0"/>
                <w:sz w:val="24"/>
              </w:rPr>
              <w:t>数量指标</w:t>
            </w:r>
          </w:p>
        </w:tc>
        <w:tc>
          <w:tcPr>
            <w:tcW w:w="1702" w:type="dxa"/>
            <w:gridSpan w:val="2"/>
            <w:tcBorders>
              <w:top w:val="single" w:color="auto" w:sz="4" w:space="0"/>
              <w:left w:val="nil"/>
              <w:bottom w:val="single" w:color="auto" w:sz="4" w:space="0"/>
              <w:right w:val="single" w:color="auto" w:sz="4" w:space="0"/>
            </w:tcBorders>
            <w:vAlign w:val="center"/>
          </w:tcPr>
          <w:p w14:paraId="45124956">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：符合条件的重点老年人人数合格率</w:t>
            </w:r>
          </w:p>
        </w:tc>
        <w:tc>
          <w:tcPr>
            <w:tcW w:w="1021" w:type="dxa"/>
            <w:gridSpan w:val="2"/>
            <w:tcBorders>
              <w:top w:val="nil"/>
              <w:left w:val="nil"/>
              <w:bottom w:val="single" w:color="auto" w:sz="4" w:space="0"/>
              <w:right w:val="single" w:color="auto" w:sz="4" w:space="0"/>
            </w:tcBorders>
            <w:vAlign w:val="center"/>
          </w:tcPr>
          <w:p w14:paraId="6630D9D6">
            <w:pPr>
              <w:widowControl/>
              <w:spacing w:line="240" w:lineRule="exact"/>
              <w:jc w:val="center"/>
              <w:rPr>
                <w:rFonts w:eastAsia="仿宋_GB2312"/>
                <w:kern w:val="0"/>
                <w:sz w:val="24"/>
              </w:rPr>
            </w:pPr>
            <w:r>
              <w:rPr>
                <w:rFonts w:hint="eastAsia" w:eastAsia="仿宋_GB2312"/>
                <w:kern w:val="0"/>
                <w:sz w:val="24"/>
              </w:rPr>
              <w:t>100%</w:t>
            </w:r>
          </w:p>
        </w:tc>
        <w:tc>
          <w:tcPr>
            <w:tcW w:w="927" w:type="dxa"/>
            <w:tcBorders>
              <w:top w:val="nil"/>
              <w:left w:val="nil"/>
              <w:bottom w:val="single" w:color="auto" w:sz="4" w:space="0"/>
              <w:right w:val="single" w:color="auto" w:sz="4" w:space="0"/>
            </w:tcBorders>
            <w:vAlign w:val="center"/>
          </w:tcPr>
          <w:p w14:paraId="1B01403B">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0E6B5F15">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48B60838">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070E63EE">
            <w:pPr>
              <w:widowControl/>
              <w:spacing w:line="240" w:lineRule="exact"/>
              <w:jc w:val="center"/>
              <w:rPr>
                <w:rFonts w:eastAsia="仿宋_GB2312"/>
                <w:kern w:val="0"/>
                <w:sz w:val="24"/>
              </w:rPr>
            </w:pPr>
          </w:p>
        </w:tc>
      </w:tr>
      <w:tr w14:paraId="02F0AFFE">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7DF5B32"/>
        </w:tc>
        <w:tc>
          <w:tcPr>
            <w:tcW w:w="626" w:type="dxa"/>
            <w:vMerge w:val="continue"/>
            <w:tcBorders>
              <w:top w:val="nil"/>
              <w:left w:val="single" w:color="auto" w:sz="4" w:space="0"/>
              <w:bottom w:val="single" w:color="auto" w:sz="4" w:space="0"/>
              <w:right w:val="single" w:color="auto" w:sz="4" w:space="0"/>
            </w:tcBorders>
            <w:vAlign w:val="center"/>
          </w:tcPr>
          <w:p w14:paraId="4CC15D23"/>
        </w:tc>
        <w:tc>
          <w:tcPr>
            <w:tcW w:w="1465" w:type="dxa"/>
            <w:tcBorders>
              <w:top w:val="nil"/>
              <w:left w:val="single" w:color="auto" w:sz="4" w:space="0"/>
              <w:bottom w:val="single" w:color="auto" w:sz="4" w:space="0"/>
              <w:right w:val="single" w:color="auto" w:sz="4" w:space="0"/>
            </w:tcBorders>
            <w:vAlign w:val="center"/>
          </w:tcPr>
          <w:p w14:paraId="3C81AB02">
            <w:pPr>
              <w:widowControl/>
              <w:spacing w:line="240" w:lineRule="exact"/>
              <w:jc w:val="center"/>
              <w:rPr>
                <w:rFonts w:eastAsia="仿宋_GB2312"/>
                <w:kern w:val="0"/>
                <w:sz w:val="24"/>
              </w:rPr>
            </w:pPr>
            <w:r>
              <w:rPr>
                <w:rFonts w:hint="eastAsia" w:eastAsia="仿宋_GB2312"/>
                <w:kern w:val="0"/>
                <w:sz w:val="24"/>
              </w:rPr>
              <w:t>质量指标</w:t>
            </w:r>
          </w:p>
        </w:tc>
        <w:tc>
          <w:tcPr>
            <w:tcW w:w="1702" w:type="dxa"/>
            <w:gridSpan w:val="2"/>
            <w:tcBorders>
              <w:top w:val="single" w:color="auto" w:sz="4" w:space="0"/>
              <w:left w:val="nil"/>
              <w:bottom w:val="single" w:color="auto" w:sz="4" w:space="0"/>
              <w:right w:val="single" w:color="auto" w:sz="4" w:space="0"/>
            </w:tcBorders>
            <w:vAlign w:val="center"/>
          </w:tcPr>
          <w:p w14:paraId="7D173CE0">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：申报审批合格率</w:t>
            </w:r>
          </w:p>
        </w:tc>
        <w:tc>
          <w:tcPr>
            <w:tcW w:w="1021" w:type="dxa"/>
            <w:gridSpan w:val="2"/>
            <w:tcBorders>
              <w:top w:val="nil"/>
              <w:left w:val="nil"/>
              <w:bottom w:val="single" w:color="auto" w:sz="4" w:space="0"/>
              <w:right w:val="single" w:color="auto" w:sz="4" w:space="0"/>
            </w:tcBorders>
            <w:vAlign w:val="center"/>
          </w:tcPr>
          <w:p w14:paraId="58E01CE1">
            <w:pPr>
              <w:widowControl/>
              <w:spacing w:line="240" w:lineRule="exact"/>
              <w:jc w:val="center"/>
              <w:rPr>
                <w:rFonts w:eastAsia="仿宋_GB2312"/>
                <w:kern w:val="0"/>
                <w:sz w:val="24"/>
              </w:rPr>
            </w:pPr>
            <w:r>
              <w:rPr>
                <w:rFonts w:hint="eastAsia"/>
                <w:sz w:val="18"/>
                <w:szCs w:val="18"/>
              </w:rPr>
              <w:t>100</w:t>
            </w:r>
            <w:r>
              <w:rPr>
                <w:sz w:val="18"/>
                <w:szCs w:val="18"/>
              </w:rPr>
              <w:t>%</w:t>
            </w:r>
          </w:p>
        </w:tc>
        <w:tc>
          <w:tcPr>
            <w:tcW w:w="927" w:type="dxa"/>
            <w:tcBorders>
              <w:top w:val="nil"/>
              <w:left w:val="nil"/>
              <w:bottom w:val="single" w:color="auto" w:sz="4" w:space="0"/>
              <w:right w:val="single" w:color="auto" w:sz="4" w:space="0"/>
            </w:tcBorders>
            <w:vAlign w:val="center"/>
          </w:tcPr>
          <w:p w14:paraId="45734F75">
            <w:pPr>
              <w:widowControl/>
              <w:spacing w:line="240" w:lineRule="exact"/>
              <w:jc w:val="center"/>
              <w:rPr>
                <w:rFonts w:eastAsia="仿宋_GB2312"/>
                <w:kern w:val="0"/>
                <w:sz w:val="24"/>
              </w:rPr>
            </w:pPr>
            <w:r>
              <w:rPr>
                <w:rFonts w:hint="eastAsia"/>
                <w:sz w:val="18"/>
                <w:szCs w:val="18"/>
              </w:rPr>
              <w:t>100</w:t>
            </w:r>
            <w:r>
              <w:rPr>
                <w:sz w:val="18"/>
                <w:szCs w:val="18"/>
              </w:rPr>
              <w:t>%</w:t>
            </w:r>
          </w:p>
        </w:tc>
        <w:tc>
          <w:tcPr>
            <w:tcW w:w="532" w:type="dxa"/>
            <w:gridSpan w:val="2"/>
            <w:tcBorders>
              <w:top w:val="nil"/>
              <w:left w:val="nil"/>
              <w:bottom w:val="single" w:color="auto" w:sz="4" w:space="0"/>
              <w:right w:val="single" w:color="auto" w:sz="4" w:space="0"/>
            </w:tcBorders>
            <w:vAlign w:val="center"/>
          </w:tcPr>
          <w:p w14:paraId="6A90C57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499EB347">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54F8203C">
            <w:pPr>
              <w:widowControl/>
              <w:spacing w:line="240" w:lineRule="exact"/>
              <w:jc w:val="center"/>
              <w:rPr>
                <w:rFonts w:eastAsia="仿宋_GB2312"/>
                <w:kern w:val="0"/>
                <w:sz w:val="24"/>
              </w:rPr>
            </w:pPr>
          </w:p>
        </w:tc>
      </w:tr>
      <w:tr w14:paraId="1F7206B6">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BB5D907"/>
        </w:tc>
        <w:tc>
          <w:tcPr>
            <w:tcW w:w="626" w:type="dxa"/>
            <w:vMerge w:val="continue"/>
            <w:tcBorders>
              <w:top w:val="nil"/>
              <w:left w:val="single" w:color="auto" w:sz="4" w:space="0"/>
              <w:bottom w:val="single" w:color="auto" w:sz="4" w:space="0"/>
              <w:right w:val="single" w:color="auto" w:sz="4" w:space="0"/>
            </w:tcBorders>
            <w:vAlign w:val="center"/>
          </w:tcPr>
          <w:p w14:paraId="0D9206CA"/>
        </w:tc>
        <w:tc>
          <w:tcPr>
            <w:tcW w:w="1465" w:type="dxa"/>
            <w:vMerge w:val="restart"/>
            <w:tcBorders>
              <w:top w:val="nil"/>
              <w:left w:val="single" w:color="auto" w:sz="4" w:space="0"/>
              <w:bottom w:val="single" w:color="auto" w:sz="4" w:space="0"/>
              <w:right w:val="single" w:color="auto" w:sz="4" w:space="0"/>
            </w:tcBorders>
            <w:vAlign w:val="center"/>
          </w:tcPr>
          <w:p w14:paraId="67D939C0">
            <w:pPr>
              <w:widowControl/>
              <w:spacing w:line="240" w:lineRule="exact"/>
              <w:jc w:val="center"/>
              <w:rPr>
                <w:rFonts w:eastAsia="仿宋_GB2312"/>
                <w:kern w:val="0"/>
                <w:sz w:val="24"/>
              </w:rPr>
            </w:pPr>
            <w:r>
              <w:rPr>
                <w:rFonts w:hint="eastAsia" w:eastAsia="仿宋_GB2312"/>
                <w:kern w:val="0"/>
                <w:sz w:val="24"/>
              </w:rPr>
              <w:t>时效指标</w:t>
            </w:r>
          </w:p>
        </w:tc>
        <w:tc>
          <w:tcPr>
            <w:tcW w:w="1702" w:type="dxa"/>
            <w:gridSpan w:val="2"/>
            <w:tcBorders>
              <w:top w:val="single" w:color="auto" w:sz="4" w:space="0"/>
              <w:left w:val="nil"/>
              <w:bottom w:val="single" w:color="auto" w:sz="4" w:space="0"/>
              <w:right w:val="single" w:color="auto" w:sz="4" w:space="0"/>
            </w:tcBorders>
            <w:vAlign w:val="center"/>
          </w:tcPr>
          <w:p w14:paraId="6B23247B">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：资金发放及时性</w:t>
            </w:r>
          </w:p>
        </w:tc>
        <w:tc>
          <w:tcPr>
            <w:tcW w:w="1021" w:type="dxa"/>
            <w:gridSpan w:val="2"/>
            <w:tcBorders>
              <w:top w:val="single" w:color="auto" w:sz="4" w:space="0"/>
              <w:left w:val="nil"/>
              <w:bottom w:val="single" w:color="auto" w:sz="4" w:space="0"/>
              <w:right w:val="single" w:color="auto" w:sz="4" w:space="0"/>
            </w:tcBorders>
            <w:vAlign w:val="center"/>
          </w:tcPr>
          <w:p w14:paraId="4C34C59F">
            <w:pPr>
              <w:widowControl/>
              <w:spacing w:line="240" w:lineRule="exact"/>
              <w:jc w:val="center"/>
              <w:rPr>
                <w:rFonts w:eastAsia="仿宋_GB2312"/>
                <w:kern w:val="0"/>
                <w:sz w:val="24"/>
              </w:rPr>
            </w:pPr>
            <w:r>
              <w:rPr>
                <w:rFonts w:eastAsia="仿宋_GB2312"/>
                <w:kern w:val="0"/>
                <w:sz w:val="24"/>
              </w:rPr>
              <w:t>按月及时发放</w:t>
            </w:r>
          </w:p>
        </w:tc>
        <w:tc>
          <w:tcPr>
            <w:tcW w:w="927" w:type="dxa"/>
            <w:tcBorders>
              <w:top w:val="single" w:color="auto" w:sz="4" w:space="0"/>
              <w:left w:val="nil"/>
              <w:bottom w:val="single" w:color="auto" w:sz="4" w:space="0"/>
              <w:right w:val="single" w:color="auto" w:sz="4" w:space="0"/>
            </w:tcBorders>
            <w:vAlign w:val="center"/>
          </w:tcPr>
          <w:p w14:paraId="24F33CF0">
            <w:pPr>
              <w:widowControl/>
              <w:spacing w:line="240" w:lineRule="exact"/>
              <w:jc w:val="center"/>
              <w:rPr>
                <w:rFonts w:eastAsia="仿宋_GB2312"/>
                <w:kern w:val="0"/>
                <w:sz w:val="24"/>
              </w:rPr>
            </w:pPr>
            <w:r>
              <w:rPr>
                <w:rFonts w:eastAsia="仿宋_GB2312"/>
                <w:kern w:val="0"/>
                <w:sz w:val="24"/>
              </w:rPr>
              <w:t>按月及时发放</w:t>
            </w:r>
          </w:p>
        </w:tc>
        <w:tc>
          <w:tcPr>
            <w:tcW w:w="532" w:type="dxa"/>
            <w:gridSpan w:val="2"/>
            <w:tcBorders>
              <w:top w:val="nil"/>
              <w:left w:val="nil"/>
              <w:bottom w:val="single" w:color="auto" w:sz="4" w:space="0"/>
              <w:right w:val="single" w:color="auto" w:sz="4" w:space="0"/>
            </w:tcBorders>
            <w:vAlign w:val="center"/>
          </w:tcPr>
          <w:p w14:paraId="7DF2BD3A">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B0C126F">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742ED387">
            <w:pPr>
              <w:widowControl/>
              <w:spacing w:line="240" w:lineRule="exact"/>
              <w:jc w:val="center"/>
              <w:rPr>
                <w:rFonts w:eastAsia="仿宋_GB2312"/>
                <w:kern w:val="0"/>
                <w:sz w:val="24"/>
              </w:rPr>
            </w:pPr>
          </w:p>
        </w:tc>
      </w:tr>
      <w:tr w14:paraId="6322F43D">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61722D6"/>
        </w:tc>
        <w:tc>
          <w:tcPr>
            <w:tcW w:w="626" w:type="dxa"/>
            <w:vMerge w:val="continue"/>
            <w:tcBorders>
              <w:top w:val="nil"/>
              <w:left w:val="single" w:color="auto" w:sz="4" w:space="0"/>
              <w:bottom w:val="single" w:color="auto" w:sz="4" w:space="0"/>
              <w:right w:val="single" w:color="auto" w:sz="4" w:space="0"/>
            </w:tcBorders>
            <w:vAlign w:val="center"/>
          </w:tcPr>
          <w:p w14:paraId="524BFBBE"/>
        </w:tc>
        <w:tc>
          <w:tcPr>
            <w:tcW w:w="1465" w:type="dxa"/>
            <w:vMerge w:val="continue"/>
            <w:tcBorders>
              <w:top w:val="nil"/>
              <w:left w:val="single" w:color="auto" w:sz="4" w:space="0"/>
              <w:bottom w:val="single" w:color="auto" w:sz="4" w:space="0"/>
              <w:right w:val="single" w:color="auto" w:sz="4" w:space="0"/>
            </w:tcBorders>
            <w:vAlign w:val="center"/>
          </w:tcPr>
          <w:p w14:paraId="6BB10322"/>
        </w:tc>
        <w:tc>
          <w:tcPr>
            <w:tcW w:w="1702" w:type="dxa"/>
            <w:gridSpan w:val="2"/>
            <w:tcBorders>
              <w:top w:val="single" w:color="auto" w:sz="4" w:space="0"/>
              <w:left w:val="nil"/>
              <w:bottom w:val="single" w:color="auto" w:sz="4" w:space="0"/>
              <w:right w:val="single" w:color="auto" w:sz="4" w:space="0"/>
            </w:tcBorders>
            <w:vAlign w:val="center"/>
          </w:tcPr>
          <w:p w14:paraId="04DCB48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6C9E699A">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0E669C0E">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5A1458D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EEEE601">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4F4D98F">
            <w:pPr>
              <w:widowControl/>
              <w:spacing w:line="240" w:lineRule="exact"/>
              <w:jc w:val="center"/>
              <w:rPr>
                <w:rFonts w:eastAsia="仿宋_GB2312"/>
                <w:kern w:val="0"/>
                <w:sz w:val="24"/>
              </w:rPr>
            </w:pPr>
          </w:p>
        </w:tc>
      </w:tr>
      <w:tr w14:paraId="37E66C04">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6C226A8"/>
        </w:tc>
        <w:tc>
          <w:tcPr>
            <w:tcW w:w="626" w:type="dxa"/>
            <w:vMerge w:val="continue"/>
            <w:tcBorders>
              <w:top w:val="nil"/>
              <w:left w:val="single" w:color="auto" w:sz="4" w:space="0"/>
              <w:bottom w:val="single" w:color="auto" w:sz="4" w:space="0"/>
              <w:right w:val="single" w:color="auto" w:sz="4" w:space="0"/>
            </w:tcBorders>
            <w:vAlign w:val="center"/>
          </w:tcPr>
          <w:p w14:paraId="40DAC5DD"/>
        </w:tc>
        <w:tc>
          <w:tcPr>
            <w:tcW w:w="1465" w:type="dxa"/>
            <w:vMerge w:val="continue"/>
            <w:tcBorders>
              <w:top w:val="nil"/>
              <w:left w:val="single" w:color="auto" w:sz="4" w:space="0"/>
              <w:bottom w:val="single" w:color="auto" w:sz="4" w:space="0"/>
              <w:right w:val="single" w:color="auto" w:sz="4" w:space="0"/>
            </w:tcBorders>
            <w:vAlign w:val="center"/>
          </w:tcPr>
          <w:p w14:paraId="12D59ADD"/>
        </w:tc>
        <w:tc>
          <w:tcPr>
            <w:tcW w:w="1702" w:type="dxa"/>
            <w:gridSpan w:val="2"/>
            <w:tcBorders>
              <w:top w:val="single" w:color="auto" w:sz="4" w:space="0"/>
              <w:left w:val="nil"/>
              <w:bottom w:val="single" w:color="auto" w:sz="4" w:space="0"/>
              <w:right w:val="single" w:color="auto" w:sz="4" w:space="0"/>
            </w:tcBorders>
            <w:vAlign w:val="center"/>
          </w:tcPr>
          <w:p w14:paraId="50DE3A94">
            <w:pPr>
              <w:widowControl/>
              <w:spacing w:line="240" w:lineRule="exact"/>
              <w:jc w:val="left"/>
              <w:rPr>
                <w:rFonts w:eastAsia="仿宋_GB2312"/>
                <w:color w:val="000000"/>
                <w:kern w:val="0"/>
                <w:sz w:val="24"/>
              </w:rPr>
            </w:pPr>
            <w:r>
              <w:rPr>
                <w:rFonts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43BB364D">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5311087F">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3992CA2D">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5B2CAB3">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3B1D7496">
            <w:pPr>
              <w:widowControl/>
              <w:spacing w:line="240" w:lineRule="exact"/>
              <w:jc w:val="center"/>
              <w:rPr>
                <w:rFonts w:eastAsia="仿宋_GB2312"/>
                <w:kern w:val="0"/>
                <w:sz w:val="24"/>
              </w:rPr>
            </w:pPr>
          </w:p>
        </w:tc>
      </w:tr>
      <w:tr w14:paraId="44A62B75">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35E91D3"/>
        </w:tc>
        <w:tc>
          <w:tcPr>
            <w:tcW w:w="626" w:type="dxa"/>
            <w:vMerge w:val="continue"/>
            <w:tcBorders>
              <w:top w:val="nil"/>
              <w:left w:val="single" w:color="auto" w:sz="4" w:space="0"/>
              <w:bottom w:val="single" w:color="auto" w:sz="4" w:space="0"/>
              <w:right w:val="single" w:color="auto" w:sz="4" w:space="0"/>
            </w:tcBorders>
            <w:vAlign w:val="center"/>
          </w:tcPr>
          <w:p w14:paraId="3ADD7A9A"/>
        </w:tc>
        <w:tc>
          <w:tcPr>
            <w:tcW w:w="1465" w:type="dxa"/>
            <w:tcBorders>
              <w:top w:val="nil"/>
              <w:left w:val="single" w:color="auto" w:sz="4" w:space="0"/>
              <w:bottom w:val="single" w:color="auto" w:sz="4" w:space="0"/>
              <w:right w:val="single" w:color="auto" w:sz="4" w:space="0"/>
            </w:tcBorders>
            <w:vAlign w:val="center"/>
          </w:tcPr>
          <w:p w14:paraId="419663B7">
            <w:pPr>
              <w:widowControl/>
              <w:spacing w:line="240" w:lineRule="exact"/>
              <w:jc w:val="center"/>
              <w:rPr>
                <w:rFonts w:eastAsia="仿宋_GB2312"/>
                <w:kern w:val="0"/>
                <w:sz w:val="24"/>
              </w:rPr>
            </w:pPr>
            <w:r>
              <w:rPr>
                <w:rFonts w:hint="eastAsia" w:eastAsia="仿宋_GB2312"/>
                <w:kern w:val="0"/>
                <w:sz w:val="24"/>
              </w:rPr>
              <w:t>成本指标</w:t>
            </w:r>
          </w:p>
        </w:tc>
        <w:tc>
          <w:tcPr>
            <w:tcW w:w="1702" w:type="dxa"/>
            <w:gridSpan w:val="2"/>
            <w:tcBorders>
              <w:top w:val="single" w:color="auto" w:sz="4" w:space="0"/>
              <w:left w:val="nil"/>
              <w:bottom w:val="single" w:color="auto" w:sz="4" w:space="0"/>
              <w:right w:val="single" w:color="auto" w:sz="4" w:space="0"/>
            </w:tcBorders>
            <w:vAlign w:val="center"/>
          </w:tcPr>
          <w:p w14:paraId="4C5C85EA">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：项目成本控制</w:t>
            </w:r>
          </w:p>
        </w:tc>
        <w:tc>
          <w:tcPr>
            <w:tcW w:w="1021" w:type="dxa"/>
            <w:gridSpan w:val="2"/>
            <w:tcBorders>
              <w:top w:val="nil"/>
              <w:left w:val="nil"/>
              <w:bottom w:val="single" w:color="auto" w:sz="4" w:space="0"/>
              <w:right w:val="single" w:color="auto" w:sz="4" w:space="0"/>
            </w:tcBorders>
            <w:vAlign w:val="center"/>
          </w:tcPr>
          <w:p w14:paraId="3B9E9C62">
            <w:pPr>
              <w:widowControl/>
              <w:spacing w:line="240" w:lineRule="exact"/>
              <w:jc w:val="center"/>
              <w:rPr>
                <w:rFonts w:eastAsia="仿宋_GB2312"/>
                <w:kern w:val="0"/>
                <w:sz w:val="24"/>
              </w:rPr>
            </w:pPr>
            <w:r>
              <w:rPr>
                <w:rFonts w:hint="eastAsia" w:eastAsia="仿宋_GB2312"/>
                <w:kern w:val="0"/>
                <w:sz w:val="24"/>
              </w:rPr>
              <w:t>75.7万元</w:t>
            </w:r>
          </w:p>
        </w:tc>
        <w:tc>
          <w:tcPr>
            <w:tcW w:w="927" w:type="dxa"/>
            <w:tcBorders>
              <w:top w:val="nil"/>
              <w:left w:val="nil"/>
              <w:bottom w:val="single" w:color="auto" w:sz="4" w:space="0"/>
              <w:right w:val="single" w:color="auto" w:sz="4" w:space="0"/>
            </w:tcBorders>
            <w:vAlign w:val="center"/>
          </w:tcPr>
          <w:p w14:paraId="2DCAF364">
            <w:pPr>
              <w:widowControl/>
              <w:spacing w:line="240" w:lineRule="exact"/>
              <w:jc w:val="center"/>
              <w:rPr>
                <w:rFonts w:eastAsia="仿宋_GB2312"/>
                <w:kern w:val="0"/>
                <w:sz w:val="24"/>
              </w:rPr>
            </w:pPr>
            <w:r>
              <w:rPr>
                <w:rFonts w:hint="eastAsia" w:eastAsia="仿宋_GB2312"/>
                <w:kern w:val="0"/>
                <w:sz w:val="24"/>
              </w:rPr>
              <w:t>75.7万元</w:t>
            </w:r>
          </w:p>
        </w:tc>
        <w:tc>
          <w:tcPr>
            <w:tcW w:w="532" w:type="dxa"/>
            <w:gridSpan w:val="2"/>
            <w:tcBorders>
              <w:top w:val="nil"/>
              <w:left w:val="nil"/>
              <w:bottom w:val="single" w:color="auto" w:sz="4" w:space="0"/>
              <w:right w:val="single" w:color="auto" w:sz="4" w:space="0"/>
            </w:tcBorders>
            <w:vAlign w:val="center"/>
          </w:tcPr>
          <w:p w14:paraId="306FCC7D">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58780C8">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F0AFF8B">
            <w:pPr>
              <w:widowControl/>
              <w:spacing w:line="240" w:lineRule="exact"/>
              <w:jc w:val="center"/>
              <w:rPr>
                <w:rFonts w:eastAsia="仿宋_GB2312"/>
                <w:kern w:val="0"/>
                <w:sz w:val="24"/>
              </w:rPr>
            </w:pPr>
          </w:p>
        </w:tc>
      </w:tr>
      <w:tr w14:paraId="2FEA890F">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EFB8B74"/>
        </w:tc>
        <w:tc>
          <w:tcPr>
            <w:tcW w:w="626" w:type="dxa"/>
            <w:vMerge w:val="restart"/>
            <w:tcBorders>
              <w:top w:val="nil"/>
              <w:left w:val="single" w:color="auto" w:sz="4" w:space="0"/>
              <w:bottom w:val="single" w:color="auto" w:sz="4" w:space="0"/>
              <w:right w:val="single" w:color="auto" w:sz="4" w:space="0"/>
            </w:tcBorders>
            <w:vAlign w:val="center"/>
          </w:tcPr>
          <w:p w14:paraId="14B90D97">
            <w:pPr>
              <w:widowControl/>
              <w:spacing w:line="240" w:lineRule="exact"/>
              <w:jc w:val="center"/>
              <w:rPr>
                <w:rFonts w:eastAsia="仿宋_GB2312"/>
                <w:kern w:val="0"/>
                <w:sz w:val="24"/>
              </w:rPr>
            </w:pPr>
            <w:r>
              <w:rPr>
                <w:rFonts w:hint="eastAsia" w:eastAsia="仿宋_GB2312"/>
                <w:kern w:val="0"/>
                <w:sz w:val="24"/>
              </w:rPr>
              <w:t>效益指标</w:t>
            </w:r>
          </w:p>
        </w:tc>
        <w:tc>
          <w:tcPr>
            <w:tcW w:w="1465" w:type="dxa"/>
            <w:vMerge w:val="restart"/>
            <w:tcBorders>
              <w:top w:val="nil"/>
              <w:left w:val="single" w:color="auto" w:sz="4" w:space="0"/>
              <w:bottom w:val="single" w:color="auto" w:sz="4" w:space="0"/>
              <w:right w:val="single" w:color="auto" w:sz="4" w:space="0"/>
            </w:tcBorders>
            <w:vAlign w:val="center"/>
          </w:tcPr>
          <w:p w14:paraId="50822196">
            <w:pPr>
              <w:widowControl/>
              <w:spacing w:line="240" w:lineRule="exact"/>
              <w:jc w:val="center"/>
              <w:rPr>
                <w:rFonts w:eastAsia="仿宋_GB2312"/>
                <w:kern w:val="0"/>
                <w:sz w:val="24"/>
              </w:rPr>
            </w:pPr>
            <w:r>
              <w:rPr>
                <w:rFonts w:hint="eastAsia" w:eastAsia="仿宋_GB2312"/>
                <w:kern w:val="0"/>
                <w:sz w:val="24"/>
              </w:rPr>
              <w:t>经济效益</w:t>
            </w:r>
          </w:p>
          <w:p w14:paraId="232A98B4">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144286CB">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49F913CA">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05F6CCD3">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2D860A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A2F43B8">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48EFF95">
            <w:pPr>
              <w:widowControl/>
              <w:spacing w:line="240" w:lineRule="exact"/>
              <w:jc w:val="center"/>
              <w:rPr>
                <w:rFonts w:eastAsia="仿宋_GB2312"/>
                <w:kern w:val="0"/>
                <w:sz w:val="24"/>
              </w:rPr>
            </w:pPr>
          </w:p>
        </w:tc>
      </w:tr>
      <w:tr w14:paraId="03C94339">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35B550B"/>
        </w:tc>
        <w:tc>
          <w:tcPr>
            <w:tcW w:w="626" w:type="dxa"/>
            <w:vMerge w:val="continue"/>
            <w:tcBorders>
              <w:top w:val="nil"/>
              <w:left w:val="single" w:color="auto" w:sz="4" w:space="0"/>
              <w:bottom w:val="single" w:color="auto" w:sz="4" w:space="0"/>
              <w:right w:val="single" w:color="auto" w:sz="4" w:space="0"/>
            </w:tcBorders>
            <w:vAlign w:val="center"/>
          </w:tcPr>
          <w:p w14:paraId="596DB3D7"/>
        </w:tc>
        <w:tc>
          <w:tcPr>
            <w:tcW w:w="1465" w:type="dxa"/>
            <w:vMerge w:val="continue"/>
            <w:tcBorders>
              <w:top w:val="nil"/>
              <w:left w:val="single" w:color="auto" w:sz="4" w:space="0"/>
              <w:bottom w:val="single" w:color="auto" w:sz="4" w:space="0"/>
              <w:right w:val="single" w:color="auto" w:sz="4" w:space="0"/>
            </w:tcBorders>
            <w:vAlign w:val="center"/>
          </w:tcPr>
          <w:p w14:paraId="02FD5CE2"/>
        </w:tc>
        <w:tc>
          <w:tcPr>
            <w:tcW w:w="1702" w:type="dxa"/>
            <w:gridSpan w:val="2"/>
            <w:tcBorders>
              <w:top w:val="single" w:color="auto" w:sz="4" w:space="0"/>
              <w:left w:val="nil"/>
              <w:bottom w:val="single" w:color="auto" w:sz="4" w:space="0"/>
              <w:right w:val="single" w:color="auto" w:sz="4" w:space="0"/>
            </w:tcBorders>
            <w:vAlign w:val="center"/>
          </w:tcPr>
          <w:p w14:paraId="64043641">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6C0EA59B">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246884BA">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CD8613A">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316FAAA">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2BB209A">
            <w:pPr>
              <w:widowControl/>
              <w:spacing w:line="240" w:lineRule="exact"/>
              <w:jc w:val="center"/>
              <w:rPr>
                <w:rFonts w:eastAsia="仿宋_GB2312"/>
                <w:kern w:val="0"/>
                <w:sz w:val="24"/>
              </w:rPr>
            </w:pPr>
          </w:p>
        </w:tc>
      </w:tr>
      <w:tr w14:paraId="78A75699">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936A4C7"/>
        </w:tc>
        <w:tc>
          <w:tcPr>
            <w:tcW w:w="626" w:type="dxa"/>
            <w:vMerge w:val="continue"/>
            <w:tcBorders>
              <w:top w:val="nil"/>
              <w:left w:val="single" w:color="auto" w:sz="4" w:space="0"/>
              <w:bottom w:val="single" w:color="auto" w:sz="4" w:space="0"/>
              <w:right w:val="single" w:color="auto" w:sz="4" w:space="0"/>
            </w:tcBorders>
            <w:vAlign w:val="center"/>
          </w:tcPr>
          <w:p w14:paraId="0761A435"/>
        </w:tc>
        <w:tc>
          <w:tcPr>
            <w:tcW w:w="1465" w:type="dxa"/>
            <w:vMerge w:val="continue"/>
            <w:tcBorders>
              <w:top w:val="nil"/>
              <w:left w:val="single" w:color="auto" w:sz="4" w:space="0"/>
              <w:bottom w:val="single" w:color="auto" w:sz="4" w:space="0"/>
              <w:right w:val="single" w:color="auto" w:sz="4" w:space="0"/>
            </w:tcBorders>
            <w:vAlign w:val="center"/>
          </w:tcPr>
          <w:p w14:paraId="0DB8DE45"/>
        </w:tc>
        <w:tc>
          <w:tcPr>
            <w:tcW w:w="1702" w:type="dxa"/>
            <w:gridSpan w:val="2"/>
            <w:tcBorders>
              <w:top w:val="single" w:color="auto" w:sz="4" w:space="0"/>
              <w:left w:val="nil"/>
              <w:bottom w:val="single" w:color="auto" w:sz="4" w:space="0"/>
              <w:right w:val="single" w:color="auto" w:sz="4" w:space="0"/>
            </w:tcBorders>
            <w:vAlign w:val="center"/>
          </w:tcPr>
          <w:p w14:paraId="1ABD4AE5">
            <w:pPr>
              <w:widowControl/>
              <w:spacing w:line="240" w:lineRule="exact"/>
              <w:jc w:val="left"/>
              <w:rPr>
                <w:rFonts w:eastAsia="仿宋_GB2312"/>
                <w:color w:val="000000"/>
                <w:kern w:val="0"/>
                <w:sz w:val="24"/>
              </w:rPr>
            </w:pPr>
            <w:r>
              <w:rPr>
                <w:rFonts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5FED5DB2">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038368BF">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5B8A417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E98F975">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64E1614">
            <w:pPr>
              <w:widowControl/>
              <w:spacing w:line="240" w:lineRule="exact"/>
              <w:jc w:val="center"/>
              <w:rPr>
                <w:rFonts w:eastAsia="仿宋_GB2312"/>
                <w:kern w:val="0"/>
                <w:sz w:val="24"/>
              </w:rPr>
            </w:pPr>
          </w:p>
        </w:tc>
      </w:tr>
      <w:tr w14:paraId="0F804780">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FE46EC5"/>
        </w:tc>
        <w:tc>
          <w:tcPr>
            <w:tcW w:w="626" w:type="dxa"/>
            <w:vMerge w:val="continue"/>
            <w:tcBorders>
              <w:top w:val="nil"/>
              <w:left w:val="single" w:color="auto" w:sz="4" w:space="0"/>
              <w:bottom w:val="single" w:color="auto" w:sz="4" w:space="0"/>
              <w:right w:val="single" w:color="auto" w:sz="4" w:space="0"/>
            </w:tcBorders>
            <w:vAlign w:val="center"/>
          </w:tcPr>
          <w:p w14:paraId="718CF5AA"/>
        </w:tc>
        <w:tc>
          <w:tcPr>
            <w:tcW w:w="1465" w:type="dxa"/>
            <w:tcBorders>
              <w:top w:val="nil"/>
              <w:left w:val="single" w:color="auto" w:sz="4" w:space="0"/>
              <w:bottom w:val="single" w:color="auto" w:sz="4" w:space="0"/>
              <w:right w:val="single" w:color="auto" w:sz="4" w:space="0"/>
            </w:tcBorders>
            <w:vAlign w:val="center"/>
          </w:tcPr>
          <w:p w14:paraId="2714F70B">
            <w:pPr>
              <w:widowControl/>
              <w:spacing w:line="240" w:lineRule="exact"/>
              <w:jc w:val="center"/>
              <w:rPr>
                <w:rFonts w:eastAsia="仿宋_GB2312"/>
                <w:kern w:val="0"/>
                <w:sz w:val="24"/>
              </w:rPr>
            </w:pPr>
            <w:r>
              <w:rPr>
                <w:rFonts w:hint="eastAsia" w:eastAsia="仿宋_GB2312"/>
                <w:kern w:val="0"/>
                <w:sz w:val="24"/>
              </w:rPr>
              <w:t>社会效益</w:t>
            </w:r>
          </w:p>
          <w:p w14:paraId="2F7F5407">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7A9759D5">
            <w:pPr>
              <w:spacing w:line="300" w:lineRule="exact"/>
              <w:jc w:val="left"/>
              <w:rPr>
                <w:rFonts w:ascii="仿宋" w:hAnsi="仿宋" w:eastAsia="仿宋"/>
              </w:rPr>
            </w:pPr>
            <w:r>
              <w:rPr>
                <w:rFonts w:hint="eastAsia" w:ascii="仿宋" w:hAnsi="仿宋" w:eastAsia="仿宋"/>
              </w:rPr>
              <w:t>使符合的城乡重点老年人体会到社会的关爱</w:t>
            </w:r>
          </w:p>
        </w:tc>
        <w:tc>
          <w:tcPr>
            <w:tcW w:w="1021" w:type="dxa"/>
            <w:gridSpan w:val="2"/>
            <w:tcBorders>
              <w:top w:val="nil"/>
              <w:left w:val="nil"/>
              <w:bottom w:val="single" w:color="auto" w:sz="4" w:space="0"/>
              <w:right w:val="single" w:color="auto" w:sz="4" w:space="0"/>
            </w:tcBorders>
            <w:vAlign w:val="center"/>
          </w:tcPr>
          <w:p w14:paraId="11AD348B">
            <w:pPr>
              <w:widowControl/>
              <w:spacing w:line="240" w:lineRule="exact"/>
              <w:jc w:val="center"/>
              <w:rPr>
                <w:rFonts w:eastAsia="仿宋_GB2312"/>
                <w:kern w:val="0"/>
                <w:sz w:val="24"/>
              </w:rPr>
            </w:pPr>
            <w:r>
              <w:rPr>
                <w:rFonts w:eastAsia="仿宋_GB2312"/>
                <w:kern w:val="0"/>
                <w:sz w:val="24"/>
              </w:rPr>
              <w:t>效果显著</w:t>
            </w:r>
          </w:p>
        </w:tc>
        <w:tc>
          <w:tcPr>
            <w:tcW w:w="927" w:type="dxa"/>
            <w:tcBorders>
              <w:top w:val="nil"/>
              <w:left w:val="nil"/>
              <w:bottom w:val="single" w:color="auto" w:sz="4" w:space="0"/>
              <w:right w:val="single" w:color="auto" w:sz="4" w:space="0"/>
            </w:tcBorders>
            <w:vAlign w:val="center"/>
          </w:tcPr>
          <w:p w14:paraId="04EA9B78">
            <w:pPr>
              <w:widowControl/>
              <w:spacing w:line="240" w:lineRule="exact"/>
              <w:jc w:val="center"/>
              <w:rPr>
                <w:rFonts w:eastAsia="仿宋_GB2312"/>
                <w:kern w:val="0"/>
                <w:sz w:val="24"/>
              </w:rPr>
            </w:pPr>
            <w:r>
              <w:rPr>
                <w:rFonts w:eastAsia="仿宋_GB2312"/>
                <w:kern w:val="0"/>
                <w:sz w:val="24"/>
              </w:rPr>
              <w:t>效果显著</w:t>
            </w:r>
          </w:p>
        </w:tc>
        <w:tc>
          <w:tcPr>
            <w:tcW w:w="532" w:type="dxa"/>
            <w:gridSpan w:val="2"/>
            <w:tcBorders>
              <w:top w:val="nil"/>
              <w:left w:val="nil"/>
              <w:bottom w:val="single" w:color="auto" w:sz="4" w:space="0"/>
              <w:right w:val="single" w:color="auto" w:sz="4" w:space="0"/>
            </w:tcBorders>
            <w:vAlign w:val="center"/>
          </w:tcPr>
          <w:p w14:paraId="030D28EC">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5F16AEE">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1B5ADC2">
            <w:pPr>
              <w:widowControl/>
              <w:spacing w:line="240" w:lineRule="exact"/>
              <w:jc w:val="center"/>
              <w:rPr>
                <w:rFonts w:eastAsia="仿宋_GB2312"/>
                <w:kern w:val="0"/>
                <w:sz w:val="24"/>
              </w:rPr>
            </w:pPr>
          </w:p>
        </w:tc>
      </w:tr>
      <w:tr w14:paraId="0AC318E6">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24D19A9"/>
        </w:tc>
        <w:tc>
          <w:tcPr>
            <w:tcW w:w="626" w:type="dxa"/>
            <w:vMerge w:val="continue"/>
            <w:tcBorders>
              <w:top w:val="nil"/>
              <w:left w:val="single" w:color="auto" w:sz="4" w:space="0"/>
              <w:bottom w:val="single" w:color="auto" w:sz="4" w:space="0"/>
              <w:right w:val="single" w:color="auto" w:sz="4" w:space="0"/>
            </w:tcBorders>
            <w:vAlign w:val="center"/>
          </w:tcPr>
          <w:p w14:paraId="3FDFD343"/>
        </w:tc>
        <w:tc>
          <w:tcPr>
            <w:tcW w:w="1465" w:type="dxa"/>
            <w:vMerge w:val="restart"/>
            <w:tcBorders>
              <w:top w:val="nil"/>
              <w:left w:val="single" w:color="auto" w:sz="4" w:space="0"/>
              <w:bottom w:val="single" w:color="auto" w:sz="4" w:space="0"/>
              <w:right w:val="single" w:color="auto" w:sz="4" w:space="0"/>
            </w:tcBorders>
            <w:vAlign w:val="center"/>
          </w:tcPr>
          <w:p w14:paraId="547351A3">
            <w:pPr>
              <w:widowControl/>
              <w:spacing w:line="240" w:lineRule="exact"/>
              <w:jc w:val="center"/>
              <w:rPr>
                <w:rFonts w:eastAsia="仿宋_GB2312"/>
                <w:kern w:val="0"/>
                <w:sz w:val="24"/>
              </w:rPr>
            </w:pPr>
            <w:r>
              <w:rPr>
                <w:rFonts w:hint="eastAsia" w:eastAsia="仿宋_GB2312"/>
                <w:kern w:val="0"/>
                <w:sz w:val="24"/>
              </w:rPr>
              <w:t>生态效益</w:t>
            </w:r>
          </w:p>
          <w:p w14:paraId="4DE54CF3">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3713305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4497B813">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2415D072">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F384E0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10722C0E">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0C93EDD">
            <w:pPr>
              <w:widowControl/>
              <w:spacing w:line="240" w:lineRule="exact"/>
              <w:jc w:val="center"/>
              <w:rPr>
                <w:rFonts w:eastAsia="仿宋_GB2312"/>
                <w:kern w:val="0"/>
                <w:sz w:val="24"/>
              </w:rPr>
            </w:pPr>
          </w:p>
        </w:tc>
      </w:tr>
      <w:tr w14:paraId="199702CE">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D7DD370"/>
        </w:tc>
        <w:tc>
          <w:tcPr>
            <w:tcW w:w="626" w:type="dxa"/>
            <w:vMerge w:val="continue"/>
            <w:tcBorders>
              <w:top w:val="nil"/>
              <w:left w:val="single" w:color="auto" w:sz="4" w:space="0"/>
              <w:bottom w:val="single" w:color="auto" w:sz="4" w:space="0"/>
              <w:right w:val="single" w:color="auto" w:sz="4" w:space="0"/>
            </w:tcBorders>
            <w:vAlign w:val="center"/>
          </w:tcPr>
          <w:p w14:paraId="78CE0B09"/>
        </w:tc>
        <w:tc>
          <w:tcPr>
            <w:tcW w:w="1465" w:type="dxa"/>
            <w:vMerge w:val="continue"/>
            <w:tcBorders>
              <w:top w:val="nil"/>
              <w:left w:val="single" w:color="auto" w:sz="4" w:space="0"/>
              <w:bottom w:val="single" w:color="auto" w:sz="4" w:space="0"/>
              <w:right w:val="single" w:color="auto" w:sz="4" w:space="0"/>
            </w:tcBorders>
            <w:vAlign w:val="center"/>
          </w:tcPr>
          <w:p w14:paraId="11BEC469"/>
        </w:tc>
        <w:tc>
          <w:tcPr>
            <w:tcW w:w="1702" w:type="dxa"/>
            <w:gridSpan w:val="2"/>
            <w:tcBorders>
              <w:top w:val="single" w:color="auto" w:sz="4" w:space="0"/>
              <w:left w:val="nil"/>
              <w:bottom w:val="single" w:color="auto" w:sz="4" w:space="0"/>
              <w:right w:val="single" w:color="auto" w:sz="4" w:space="0"/>
            </w:tcBorders>
            <w:vAlign w:val="center"/>
          </w:tcPr>
          <w:p w14:paraId="6E682D87">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59B37C4E">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588D7A23">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4F3558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3CEF152">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883E749">
            <w:pPr>
              <w:widowControl/>
              <w:spacing w:line="240" w:lineRule="exact"/>
              <w:jc w:val="center"/>
              <w:rPr>
                <w:rFonts w:eastAsia="仿宋_GB2312"/>
                <w:kern w:val="0"/>
                <w:sz w:val="24"/>
              </w:rPr>
            </w:pPr>
          </w:p>
        </w:tc>
      </w:tr>
      <w:tr w14:paraId="7176BF9F">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1D393740"/>
        </w:tc>
        <w:tc>
          <w:tcPr>
            <w:tcW w:w="626" w:type="dxa"/>
            <w:vMerge w:val="continue"/>
            <w:tcBorders>
              <w:top w:val="nil"/>
              <w:left w:val="single" w:color="auto" w:sz="4" w:space="0"/>
              <w:bottom w:val="single" w:color="auto" w:sz="4" w:space="0"/>
              <w:right w:val="single" w:color="auto" w:sz="4" w:space="0"/>
            </w:tcBorders>
            <w:vAlign w:val="center"/>
          </w:tcPr>
          <w:p w14:paraId="60CBA071"/>
        </w:tc>
        <w:tc>
          <w:tcPr>
            <w:tcW w:w="1465" w:type="dxa"/>
            <w:vMerge w:val="continue"/>
            <w:tcBorders>
              <w:top w:val="nil"/>
              <w:left w:val="single" w:color="auto" w:sz="4" w:space="0"/>
              <w:bottom w:val="single" w:color="auto" w:sz="4" w:space="0"/>
              <w:right w:val="single" w:color="auto" w:sz="4" w:space="0"/>
            </w:tcBorders>
            <w:vAlign w:val="center"/>
          </w:tcPr>
          <w:p w14:paraId="3C2D6939"/>
        </w:tc>
        <w:tc>
          <w:tcPr>
            <w:tcW w:w="1702" w:type="dxa"/>
            <w:gridSpan w:val="2"/>
            <w:tcBorders>
              <w:top w:val="single" w:color="auto" w:sz="4" w:space="0"/>
              <w:left w:val="nil"/>
              <w:bottom w:val="single" w:color="auto" w:sz="4" w:space="0"/>
              <w:right w:val="single" w:color="auto" w:sz="4" w:space="0"/>
            </w:tcBorders>
            <w:vAlign w:val="center"/>
          </w:tcPr>
          <w:p w14:paraId="4CFE64C4">
            <w:pPr>
              <w:widowControl/>
              <w:spacing w:line="240" w:lineRule="exact"/>
              <w:jc w:val="left"/>
              <w:rPr>
                <w:rFonts w:eastAsia="仿宋_GB2312"/>
                <w:color w:val="000000"/>
                <w:kern w:val="0"/>
                <w:sz w:val="24"/>
              </w:rPr>
            </w:pPr>
            <w:r>
              <w:rPr>
                <w:rFonts w:eastAsia="仿宋_GB2312"/>
                <w:color w:val="000000"/>
                <w:kern w:val="0"/>
                <w:sz w:val="24"/>
              </w:rPr>
              <w:t>……</w:t>
            </w:r>
          </w:p>
        </w:tc>
        <w:tc>
          <w:tcPr>
            <w:tcW w:w="1021" w:type="dxa"/>
            <w:gridSpan w:val="2"/>
            <w:tcBorders>
              <w:top w:val="nil"/>
              <w:left w:val="nil"/>
              <w:bottom w:val="single" w:color="auto" w:sz="4" w:space="0"/>
              <w:right w:val="single" w:color="auto" w:sz="4" w:space="0"/>
            </w:tcBorders>
            <w:vAlign w:val="center"/>
          </w:tcPr>
          <w:p w14:paraId="55A292D9">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43F187E3">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52A1DB29">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7650C01">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FE5147B">
            <w:pPr>
              <w:widowControl/>
              <w:spacing w:line="240" w:lineRule="exact"/>
              <w:jc w:val="center"/>
              <w:rPr>
                <w:rFonts w:eastAsia="仿宋_GB2312"/>
                <w:kern w:val="0"/>
                <w:sz w:val="24"/>
              </w:rPr>
            </w:pPr>
          </w:p>
        </w:tc>
      </w:tr>
      <w:tr w14:paraId="3D95115B">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cBorders>
            <w:vAlign w:val="center"/>
          </w:tcPr>
          <w:p w14:paraId="4D9B29B5">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cBorders>
            <w:vAlign w:val="center"/>
          </w:tcPr>
          <w:p w14:paraId="2796F17C">
            <w:pPr>
              <w:widowControl/>
              <w:spacing w:line="240" w:lineRule="exact"/>
              <w:jc w:val="center"/>
              <w:rPr>
                <w:rFonts w:eastAsia="仿宋_GB2312"/>
                <w:kern w:val="0"/>
                <w:sz w:val="24"/>
              </w:rPr>
            </w:pPr>
            <w:r>
              <w:rPr>
                <w:rFonts w:hint="eastAsia"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cBorders>
            <w:vAlign w:val="center"/>
          </w:tcPr>
          <w:p w14:paraId="394F4DEC">
            <w:pPr>
              <w:widowControl/>
              <w:spacing w:line="240" w:lineRule="exact"/>
              <w:jc w:val="center"/>
              <w:rPr>
                <w:rFonts w:eastAsia="仿宋_GB2312"/>
                <w:kern w:val="0"/>
                <w:sz w:val="24"/>
              </w:rPr>
            </w:pPr>
            <w:r>
              <w:rPr>
                <w:rFonts w:hint="eastAsia" w:eastAsia="仿宋_GB2312"/>
                <w:kern w:val="0"/>
                <w:sz w:val="24"/>
              </w:rPr>
              <w:t>可持续影响</w:t>
            </w:r>
          </w:p>
          <w:p w14:paraId="43F07DA5">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655AD14A">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：长效机制的健全性</w:t>
            </w:r>
          </w:p>
        </w:tc>
        <w:tc>
          <w:tcPr>
            <w:tcW w:w="1021" w:type="dxa"/>
            <w:gridSpan w:val="2"/>
            <w:tcBorders>
              <w:top w:val="single" w:color="auto" w:sz="4" w:space="0"/>
              <w:left w:val="nil"/>
              <w:bottom w:val="single" w:color="auto" w:sz="4" w:space="0"/>
              <w:right w:val="single" w:color="auto" w:sz="4" w:space="0"/>
            </w:tcBorders>
            <w:vAlign w:val="center"/>
          </w:tcPr>
          <w:p w14:paraId="4E9918E9">
            <w:pPr>
              <w:widowControl/>
              <w:spacing w:line="240" w:lineRule="exact"/>
              <w:rPr>
                <w:rFonts w:eastAsia="仿宋_GB2312"/>
                <w:kern w:val="0"/>
                <w:sz w:val="24"/>
              </w:rPr>
            </w:pPr>
            <w:r>
              <w:rPr>
                <w:rFonts w:hint="eastAsia" w:eastAsia="仿宋_GB2312"/>
                <w:kern w:val="0"/>
                <w:sz w:val="24"/>
              </w:rPr>
              <w:t>健全</w:t>
            </w:r>
          </w:p>
        </w:tc>
        <w:tc>
          <w:tcPr>
            <w:tcW w:w="927" w:type="dxa"/>
            <w:tcBorders>
              <w:top w:val="single" w:color="auto" w:sz="4" w:space="0"/>
              <w:left w:val="nil"/>
              <w:bottom w:val="single" w:color="auto" w:sz="4" w:space="0"/>
              <w:right w:val="single" w:color="auto" w:sz="4" w:space="0"/>
            </w:tcBorders>
            <w:vAlign w:val="center"/>
          </w:tcPr>
          <w:p w14:paraId="55D23357">
            <w:pPr>
              <w:widowControl/>
              <w:spacing w:line="240" w:lineRule="exact"/>
              <w:jc w:val="center"/>
              <w:rPr>
                <w:rFonts w:eastAsia="仿宋_GB2312"/>
                <w:kern w:val="0"/>
                <w:sz w:val="24"/>
              </w:rPr>
            </w:pPr>
            <w:r>
              <w:rPr>
                <w:rFonts w:eastAsia="仿宋_GB2312"/>
                <w:kern w:val="0"/>
                <w:sz w:val="24"/>
              </w:rPr>
              <w:t>健全</w:t>
            </w:r>
          </w:p>
        </w:tc>
        <w:tc>
          <w:tcPr>
            <w:tcW w:w="532" w:type="dxa"/>
            <w:gridSpan w:val="2"/>
            <w:tcBorders>
              <w:top w:val="single" w:color="auto" w:sz="4" w:space="0"/>
              <w:left w:val="nil"/>
              <w:bottom w:val="single" w:color="auto" w:sz="4" w:space="0"/>
              <w:right w:val="single" w:color="auto" w:sz="4" w:space="0"/>
            </w:tcBorders>
            <w:vAlign w:val="center"/>
          </w:tcPr>
          <w:p w14:paraId="1B33A96A">
            <w:pPr>
              <w:widowControl/>
              <w:spacing w:line="240" w:lineRule="exact"/>
              <w:jc w:val="center"/>
              <w:rPr>
                <w:rFonts w:eastAsia="仿宋_GB2312"/>
                <w:kern w:val="0"/>
                <w:sz w:val="24"/>
              </w:rPr>
            </w:pPr>
          </w:p>
        </w:tc>
        <w:tc>
          <w:tcPr>
            <w:tcW w:w="546" w:type="dxa"/>
            <w:gridSpan w:val="2"/>
            <w:tcBorders>
              <w:top w:val="single" w:color="auto" w:sz="4" w:space="0"/>
              <w:left w:val="nil"/>
              <w:bottom w:val="single" w:color="auto" w:sz="4" w:space="0"/>
              <w:right w:val="single" w:color="auto" w:sz="4" w:space="0"/>
            </w:tcBorders>
            <w:vAlign w:val="center"/>
          </w:tcPr>
          <w:p w14:paraId="7BE7B0EB">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499680A3">
            <w:pPr>
              <w:widowControl/>
              <w:spacing w:line="240" w:lineRule="exact"/>
              <w:jc w:val="center"/>
              <w:rPr>
                <w:rFonts w:eastAsia="仿宋_GB2312"/>
                <w:kern w:val="0"/>
                <w:sz w:val="24"/>
              </w:rPr>
            </w:pPr>
          </w:p>
        </w:tc>
      </w:tr>
      <w:tr w14:paraId="24291F6C">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60C08271"/>
        </w:tc>
        <w:tc>
          <w:tcPr>
            <w:tcW w:w="626" w:type="dxa"/>
            <w:tcBorders>
              <w:top w:val="nil"/>
              <w:left w:val="single" w:color="auto" w:sz="4" w:space="0"/>
              <w:bottom w:val="nil"/>
              <w:right w:val="single" w:color="auto" w:sz="4" w:space="0"/>
            </w:tcBorders>
            <w:vAlign w:val="center"/>
          </w:tcPr>
          <w:p w14:paraId="17BC1AEC">
            <w:pPr>
              <w:widowControl/>
              <w:spacing w:line="240" w:lineRule="exact"/>
              <w:jc w:val="center"/>
              <w:rPr>
                <w:rFonts w:eastAsia="仿宋_GB2312"/>
                <w:kern w:val="0"/>
                <w:sz w:val="24"/>
              </w:rPr>
            </w:pPr>
            <w:r>
              <w:rPr>
                <w:rFonts w:hint="eastAsia" w:eastAsia="仿宋_GB2312"/>
                <w:kern w:val="0"/>
                <w:sz w:val="24"/>
              </w:rPr>
              <w:t>满意度</w:t>
            </w:r>
          </w:p>
          <w:p w14:paraId="6AF82D78">
            <w:pPr>
              <w:widowControl/>
              <w:spacing w:line="240" w:lineRule="exact"/>
              <w:jc w:val="center"/>
              <w:rPr>
                <w:rFonts w:eastAsia="仿宋_GB2312"/>
                <w:kern w:val="0"/>
                <w:sz w:val="24"/>
              </w:rPr>
            </w:pPr>
            <w:r>
              <w:rPr>
                <w:rFonts w:hint="eastAsia" w:eastAsia="仿宋_GB2312"/>
                <w:kern w:val="0"/>
                <w:sz w:val="24"/>
              </w:rPr>
              <w:t>指标</w:t>
            </w:r>
          </w:p>
        </w:tc>
        <w:tc>
          <w:tcPr>
            <w:tcW w:w="1465" w:type="dxa"/>
            <w:tcBorders>
              <w:top w:val="nil"/>
              <w:left w:val="single" w:color="auto" w:sz="4" w:space="0"/>
              <w:bottom w:val="single" w:color="auto" w:sz="4" w:space="0"/>
              <w:right w:val="single" w:color="auto" w:sz="4" w:space="0"/>
            </w:tcBorders>
            <w:vAlign w:val="center"/>
          </w:tcPr>
          <w:p w14:paraId="5B4E0CDD">
            <w:pPr>
              <w:widowControl/>
              <w:spacing w:line="240" w:lineRule="exact"/>
              <w:jc w:val="center"/>
              <w:rPr>
                <w:rFonts w:eastAsia="仿宋_GB2312"/>
                <w:kern w:val="0"/>
                <w:sz w:val="24"/>
              </w:rPr>
            </w:pPr>
            <w:r>
              <w:rPr>
                <w:rFonts w:hint="eastAsia" w:eastAsia="仿宋_GB2312"/>
                <w:kern w:val="0"/>
                <w:sz w:val="24"/>
              </w:rPr>
              <w:t>服务对象满意度指标</w:t>
            </w:r>
          </w:p>
        </w:tc>
        <w:tc>
          <w:tcPr>
            <w:tcW w:w="1702" w:type="dxa"/>
            <w:gridSpan w:val="2"/>
            <w:tcBorders>
              <w:top w:val="single" w:color="auto" w:sz="4" w:space="0"/>
              <w:left w:val="nil"/>
              <w:bottom w:val="single" w:color="auto" w:sz="4" w:space="0"/>
              <w:right w:val="single" w:color="auto" w:sz="4" w:space="0"/>
            </w:tcBorders>
            <w:vAlign w:val="center"/>
          </w:tcPr>
          <w:p w14:paraId="20294A35">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ascii="仿宋" w:hAnsi="仿宋" w:eastAsia="仿宋"/>
              </w:rPr>
              <w:t>享受城乡重点老年补贴的老人们的满意度</w:t>
            </w:r>
          </w:p>
        </w:tc>
        <w:tc>
          <w:tcPr>
            <w:tcW w:w="1021" w:type="dxa"/>
            <w:gridSpan w:val="2"/>
            <w:tcBorders>
              <w:top w:val="nil"/>
              <w:left w:val="nil"/>
              <w:bottom w:val="single" w:color="auto" w:sz="4" w:space="0"/>
              <w:right w:val="single" w:color="auto" w:sz="4" w:space="0"/>
            </w:tcBorders>
            <w:vAlign w:val="center"/>
          </w:tcPr>
          <w:p w14:paraId="06FCEEC1">
            <w:pPr>
              <w:widowControl/>
              <w:spacing w:line="240" w:lineRule="exact"/>
              <w:jc w:val="center"/>
              <w:rPr>
                <w:rFonts w:eastAsia="仿宋_GB2312"/>
                <w:kern w:val="0"/>
                <w:sz w:val="24"/>
              </w:rPr>
            </w:pPr>
            <w:r>
              <w:rPr>
                <w:rFonts w:hint="eastAsia"/>
                <w:sz w:val="18"/>
                <w:szCs w:val="18"/>
              </w:rPr>
              <w:t>≥</w:t>
            </w:r>
            <w:r>
              <w:rPr>
                <w:sz w:val="18"/>
                <w:szCs w:val="18"/>
              </w:rPr>
              <w:t>95%</w:t>
            </w:r>
          </w:p>
        </w:tc>
        <w:tc>
          <w:tcPr>
            <w:tcW w:w="927" w:type="dxa"/>
            <w:tcBorders>
              <w:top w:val="nil"/>
              <w:left w:val="nil"/>
              <w:bottom w:val="single" w:color="auto" w:sz="4" w:space="0"/>
              <w:right w:val="single" w:color="auto" w:sz="4" w:space="0"/>
            </w:tcBorders>
            <w:vAlign w:val="center"/>
          </w:tcPr>
          <w:p w14:paraId="23544535">
            <w:pPr>
              <w:widowControl/>
              <w:spacing w:line="240" w:lineRule="exact"/>
              <w:jc w:val="center"/>
              <w:rPr>
                <w:rFonts w:eastAsia="仿宋_GB2312"/>
                <w:kern w:val="0"/>
                <w:sz w:val="24"/>
              </w:rPr>
            </w:pPr>
            <w:r>
              <w:rPr>
                <w:rFonts w:hint="eastAsia"/>
                <w:sz w:val="18"/>
                <w:szCs w:val="18"/>
              </w:rPr>
              <w:t>≥</w:t>
            </w:r>
            <w:r>
              <w:rPr>
                <w:sz w:val="18"/>
                <w:szCs w:val="18"/>
              </w:rPr>
              <w:t>95%</w:t>
            </w:r>
          </w:p>
        </w:tc>
        <w:tc>
          <w:tcPr>
            <w:tcW w:w="532" w:type="dxa"/>
            <w:gridSpan w:val="2"/>
            <w:tcBorders>
              <w:top w:val="nil"/>
              <w:left w:val="nil"/>
              <w:bottom w:val="single" w:color="auto" w:sz="4" w:space="0"/>
              <w:right w:val="single" w:color="auto" w:sz="4" w:space="0"/>
            </w:tcBorders>
            <w:vAlign w:val="center"/>
          </w:tcPr>
          <w:p w14:paraId="3051CEF4">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70BAC74">
            <w:pPr>
              <w:widowControl/>
              <w:spacing w:line="240" w:lineRule="exact"/>
              <w:jc w:val="center"/>
              <w:rPr>
                <w:rFonts w:eastAsia="仿宋_GB2312"/>
                <w:kern w:val="0"/>
                <w:sz w:val="24"/>
              </w:rPr>
            </w:pPr>
            <w:r>
              <w:rPr>
                <w:rFonts w:hint="eastAsia" w:eastAsia="仿宋_GB2312"/>
                <w:kern w:val="0"/>
                <w:sz w:val="24"/>
              </w:rPr>
              <w:t>95</w:t>
            </w:r>
          </w:p>
        </w:tc>
        <w:tc>
          <w:tcPr>
            <w:tcW w:w="1456" w:type="dxa"/>
            <w:gridSpan w:val="3"/>
            <w:tcBorders>
              <w:top w:val="single" w:color="auto" w:sz="4" w:space="0"/>
              <w:left w:val="nil"/>
              <w:bottom w:val="single" w:color="auto" w:sz="4" w:space="0"/>
              <w:right w:val="single" w:color="auto" w:sz="4" w:space="0"/>
            </w:tcBorders>
            <w:vAlign w:val="center"/>
          </w:tcPr>
          <w:p w14:paraId="53DF624E">
            <w:pPr>
              <w:widowControl/>
              <w:spacing w:line="240" w:lineRule="exact"/>
              <w:jc w:val="center"/>
              <w:rPr>
                <w:rFonts w:eastAsia="仿宋_GB2312"/>
                <w:kern w:val="0"/>
                <w:sz w:val="24"/>
              </w:rPr>
            </w:pPr>
          </w:p>
        </w:tc>
      </w:tr>
      <w:tr w14:paraId="631E9899">
        <w:tblPrEx>
          <w:tblCellMar>
            <w:top w:w="0" w:type="dxa"/>
            <w:left w:w="0" w:type="dxa"/>
            <w:bottom w:w="0" w:type="dxa"/>
            <w:right w:w="0" w:type="dxa"/>
          </w:tblCellMar>
        </w:tblPrEx>
        <w:tc>
          <w:tcPr>
            <w:tcW w:w="6327" w:type="dxa"/>
            <w:gridSpan w:val="8"/>
            <w:tcBorders>
              <w:top w:val="single" w:color="auto" w:sz="4" w:space="0"/>
              <w:left w:val="single" w:color="auto" w:sz="4" w:space="0"/>
              <w:bottom w:val="single" w:color="auto" w:sz="4" w:space="0"/>
              <w:right w:val="single" w:color="auto" w:sz="4" w:space="0"/>
            </w:tcBorders>
            <w:vAlign w:val="center"/>
          </w:tcPr>
          <w:p w14:paraId="25569074">
            <w:pPr>
              <w:widowControl/>
              <w:spacing w:line="240" w:lineRule="exact"/>
              <w:jc w:val="center"/>
              <w:rPr>
                <w:rFonts w:eastAsia="仿宋_GB2312"/>
                <w:color w:val="000000"/>
                <w:kern w:val="0"/>
                <w:sz w:val="24"/>
              </w:rPr>
            </w:pPr>
            <w:r>
              <w:rPr>
                <w:rFonts w:hint="eastAsia" w:eastAsia="仿宋_GB2312"/>
                <w:color w:val="000000"/>
                <w:kern w:val="0"/>
                <w:sz w:val="24"/>
              </w:rPr>
              <w:t>总分</w:t>
            </w:r>
          </w:p>
        </w:tc>
        <w:tc>
          <w:tcPr>
            <w:tcW w:w="532" w:type="dxa"/>
            <w:gridSpan w:val="2"/>
            <w:tcBorders>
              <w:top w:val="nil"/>
              <w:left w:val="nil"/>
              <w:bottom w:val="single" w:color="auto" w:sz="4" w:space="0"/>
              <w:right w:val="single" w:color="auto" w:sz="4" w:space="0"/>
            </w:tcBorders>
            <w:vAlign w:val="center"/>
          </w:tcPr>
          <w:p w14:paraId="39189694">
            <w:pPr>
              <w:widowControl/>
              <w:spacing w:line="240" w:lineRule="exact"/>
              <w:jc w:val="center"/>
              <w:rPr>
                <w:rFonts w:eastAsia="仿宋_GB2312"/>
                <w:color w:val="000000"/>
                <w:kern w:val="0"/>
                <w:sz w:val="24"/>
              </w:rPr>
            </w:pPr>
            <w:r>
              <w:rPr>
                <w:rFonts w:eastAsia="仿宋_GB2312"/>
                <w:color w:val="000000"/>
                <w:kern w:val="0"/>
                <w:sz w:val="24"/>
              </w:rPr>
              <w:t>100</w:t>
            </w:r>
          </w:p>
        </w:tc>
        <w:tc>
          <w:tcPr>
            <w:tcW w:w="546" w:type="dxa"/>
            <w:gridSpan w:val="2"/>
            <w:tcBorders>
              <w:top w:val="nil"/>
              <w:left w:val="nil"/>
              <w:bottom w:val="single" w:color="auto" w:sz="4" w:space="0"/>
              <w:right w:val="single" w:color="auto" w:sz="4" w:space="0"/>
            </w:tcBorders>
            <w:vAlign w:val="center"/>
          </w:tcPr>
          <w:p w14:paraId="03B02E72">
            <w:pPr>
              <w:widowControl/>
              <w:spacing w:line="240" w:lineRule="exact"/>
              <w:jc w:val="center"/>
              <w:rPr>
                <w:rFonts w:eastAsia="仿宋_GB2312"/>
                <w:color w:val="000000"/>
                <w:kern w:val="0"/>
                <w:sz w:val="24"/>
              </w:rPr>
            </w:pPr>
            <w:r>
              <w:rPr>
                <w:rFonts w:hint="eastAsia" w:eastAsia="仿宋_GB2312"/>
                <w:color w:val="000000"/>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3004C588">
            <w:pPr>
              <w:widowControl/>
              <w:spacing w:line="240" w:lineRule="exact"/>
              <w:jc w:val="center"/>
              <w:rPr>
                <w:rFonts w:eastAsia="仿宋_GB2312"/>
                <w:kern w:val="0"/>
                <w:sz w:val="24"/>
              </w:rPr>
            </w:pPr>
          </w:p>
        </w:tc>
      </w:tr>
    </w:tbl>
    <w:p w14:paraId="0E63AAAA">
      <w:pPr>
        <w:widowControl/>
        <w:jc w:val="left"/>
        <w:rPr>
          <w:rFonts w:eastAsia="仿宋_GB2312"/>
          <w:color w:val="000000"/>
          <w:kern w:val="0"/>
          <w:sz w:val="24"/>
        </w:rPr>
      </w:pPr>
      <w:r>
        <w:rPr>
          <w:rFonts w:hint="eastAsia" w:eastAsia="仿宋_GB2312"/>
          <w:color w:val="000000"/>
          <w:kern w:val="0"/>
          <w:sz w:val="24"/>
        </w:rPr>
        <w:t>填报单位负责人（签名）：填报日期：</w:t>
      </w:r>
    </w:p>
    <w:p w14:paraId="2855839A">
      <w:pPr>
        <w:widowControl/>
        <w:jc w:val="left"/>
        <w:rPr>
          <w:rFonts w:eastAsia="仿宋_GB2312"/>
          <w:color w:val="000000"/>
          <w:kern w:val="0"/>
          <w:sz w:val="24"/>
        </w:rPr>
      </w:pPr>
      <w:r>
        <w:rPr>
          <w:rFonts w:hint="eastAsia" w:eastAsia="仿宋_GB2312"/>
          <w:color w:val="000000"/>
          <w:kern w:val="0"/>
          <w:sz w:val="24"/>
        </w:rPr>
        <w:t>填报人：联系方式：</w:t>
      </w:r>
    </w:p>
    <w:p w14:paraId="46DEF082">
      <w:pPr>
        <w:spacing w:line="584" w:lineRule="exact"/>
        <w:rPr>
          <w:rFonts w:eastAsia="黑体"/>
          <w:color w:val="000000"/>
          <w:kern w:val="0"/>
          <w:sz w:val="32"/>
          <w:szCs w:val="32"/>
        </w:rPr>
      </w:pPr>
    </w:p>
    <w:p w14:paraId="55E8F4C5">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88"/>
        <w:gridCol w:w="12"/>
        <w:gridCol w:w="993"/>
        <w:gridCol w:w="927"/>
        <w:gridCol w:w="196"/>
        <w:gridCol w:w="336"/>
        <w:gridCol w:w="434"/>
        <w:gridCol w:w="112"/>
        <w:gridCol w:w="784"/>
        <w:gridCol w:w="646"/>
        <w:gridCol w:w="26"/>
      </w:tblGrid>
      <w:tr w14:paraId="5609DBAB">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cBorders>
            <w:noWrap/>
            <w:tcMar>
              <w:top w:w="15" w:type="dxa"/>
              <w:left w:w="15" w:type="dxa"/>
              <w:right w:w="15" w:type="dxa"/>
            </w:tcMar>
            <w:vAlign w:val="center"/>
          </w:tcPr>
          <w:p w14:paraId="3D20E963">
            <w:pPr>
              <w:widowControl/>
              <w:jc w:val="center"/>
              <w:textAlignment w:val="center"/>
              <w:rPr>
                <w:rFonts w:eastAsia="仿宋_GB2312"/>
                <w:color w:val="000000"/>
                <w:sz w:val="24"/>
                <w:szCs w:val="28"/>
              </w:rPr>
            </w:pPr>
            <w:r>
              <w:rPr>
                <w:rFonts w:hint="eastAsia" w:eastAsia="方正小标宋简体"/>
                <w:kern w:val="0"/>
                <w:sz w:val="44"/>
                <w:szCs w:val="44"/>
              </w:rPr>
              <w:t>项目支出绩效自评表</w:t>
            </w:r>
          </w:p>
        </w:tc>
      </w:tr>
      <w:tr w14:paraId="50C92C1A">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cBorders>
          </w:tcPr>
          <w:p w14:paraId="4A618591">
            <w:pPr>
              <w:widowControl/>
              <w:spacing w:line="240" w:lineRule="exact"/>
              <w:jc w:val="center"/>
              <w:rPr>
                <w:kern w:val="0"/>
                <w:sz w:val="22"/>
              </w:rPr>
            </w:pPr>
            <w:r>
              <w:rPr>
                <w:rFonts w:hint="eastAsia" w:eastAsia="仿宋_GB2312"/>
                <w:kern w:val="0"/>
                <w:sz w:val="24"/>
              </w:rPr>
              <w:t>（</w:t>
            </w:r>
            <w:r>
              <w:rPr>
                <w:rFonts w:eastAsia="仿宋_GB2312"/>
                <w:kern w:val="0"/>
                <w:sz w:val="24"/>
              </w:rPr>
              <w:t>2019</w:t>
            </w:r>
            <w:r>
              <w:rPr>
                <w:rFonts w:hint="eastAsia" w:eastAsia="仿宋_GB2312"/>
                <w:kern w:val="0"/>
                <w:sz w:val="24"/>
              </w:rPr>
              <w:t>年度）</w:t>
            </w:r>
          </w:p>
        </w:tc>
      </w:tr>
      <w:tr w14:paraId="15BE3BCB">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75B73477">
            <w:pPr>
              <w:widowControl/>
              <w:spacing w:line="240" w:lineRule="exact"/>
              <w:jc w:val="center"/>
              <w:rPr>
                <w:rFonts w:eastAsia="仿宋_GB2312"/>
                <w:kern w:val="0"/>
                <w:sz w:val="24"/>
              </w:rPr>
            </w:pPr>
            <w:r>
              <w:rPr>
                <w:rFonts w:hint="eastAsia" w:eastAsia="仿宋_GB2312"/>
                <w:kern w:val="0"/>
                <w:sz w:val="24"/>
              </w:rPr>
              <w:t>项目名称</w:t>
            </w:r>
          </w:p>
        </w:tc>
        <w:tc>
          <w:tcPr>
            <w:tcW w:w="7649" w:type="dxa"/>
            <w:gridSpan w:val="13"/>
            <w:tcBorders>
              <w:top w:val="single" w:color="auto" w:sz="4" w:space="0"/>
              <w:left w:val="nil"/>
              <w:bottom w:val="single" w:color="auto" w:sz="4" w:space="0"/>
              <w:right w:val="single" w:color="auto" w:sz="4" w:space="0"/>
            </w:tcBorders>
            <w:vAlign w:val="center"/>
          </w:tcPr>
          <w:p w14:paraId="2548E5AC">
            <w:pPr>
              <w:widowControl/>
              <w:spacing w:line="240" w:lineRule="exact"/>
              <w:jc w:val="center"/>
              <w:rPr>
                <w:rFonts w:eastAsia="仿宋_GB2312"/>
                <w:kern w:val="0"/>
                <w:sz w:val="24"/>
              </w:rPr>
            </w:pPr>
            <w:r>
              <w:rPr>
                <w:rFonts w:hint="eastAsia" w:eastAsia="仿宋_GB2312"/>
                <w:kern w:val="0"/>
                <w:sz w:val="24"/>
              </w:rPr>
              <w:t>残疾人两项补贴</w:t>
            </w:r>
          </w:p>
        </w:tc>
      </w:tr>
      <w:tr w14:paraId="398777B7">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5E74A3C1">
            <w:pPr>
              <w:widowControl/>
              <w:spacing w:line="240" w:lineRule="exact"/>
              <w:jc w:val="center"/>
              <w:rPr>
                <w:rFonts w:eastAsia="仿宋_GB2312"/>
                <w:kern w:val="0"/>
                <w:sz w:val="24"/>
              </w:rPr>
            </w:pPr>
            <w:r>
              <w:rPr>
                <w:rFonts w:hint="eastAsia" w:eastAsia="仿宋_GB2312"/>
                <w:kern w:val="0"/>
                <w:sz w:val="24"/>
              </w:rPr>
              <w:t>主管部门</w:t>
            </w:r>
          </w:p>
        </w:tc>
        <w:tc>
          <w:tcPr>
            <w:tcW w:w="4188" w:type="dxa"/>
            <w:gridSpan w:val="5"/>
            <w:tcBorders>
              <w:top w:val="single" w:color="auto" w:sz="4" w:space="0"/>
              <w:left w:val="nil"/>
              <w:bottom w:val="single" w:color="auto" w:sz="4" w:space="0"/>
              <w:right w:val="single" w:color="auto" w:sz="4" w:space="0"/>
            </w:tcBorders>
            <w:vAlign w:val="center"/>
          </w:tcPr>
          <w:p w14:paraId="096D149C">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1419BD55">
            <w:pPr>
              <w:widowControl/>
              <w:spacing w:line="240" w:lineRule="exact"/>
              <w:jc w:val="center"/>
              <w:rPr>
                <w:rFonts w:eastAsia="仿宋_GB2312"/>
                <w:kern w:val="0"/>
                <w:sz w:val="24"/>
              </w:rPr>
            </w:pPr>
            <w:r>
              <w:rPr>
                <w:rFonts w:hint="eastAsia" w:eastAsia="仿宋_GB2312"/>
                <w:kern w:val="0"/>
                <w:sz w:val="24"/>
              </w:rPr>
              <w:t>实施单位</w:t>
            </w:r>
          </w:p>
        </w:tc>
        <w:tc>
          <w:tcPr>
            <w:tcW w:w="2338" w:type="dxa"/>
            <w:gridSpan w:val="6"/>
            <w:tcBorders>
              <w:top w:val="single" w:color="auto" w:sz="4" w:space="0"/>
              <w:left w:val="nil"/>
              <w:bottom w:val="single" w:color="auto" w:sz="4" w:space="0"/>
              <w:right w:val="single" w:color="auto" w:sz="4" w:space="0"/>
            </w:tcBorders>
            <w:vAlign w:val="center"/>
          </w:tcPr>
          <w:p w14:paraId="673D7527">
            <w:pPr>
              <w:widowControl/>
              <w:spacing w:line="240" w:lineRule="exact"/>
              <w:jc w:val="center"/>
              <w:rPr>
                <w:rFonts w:eastAsia="仿宋_GB2312"/>
                <w:kern w:val="0"/>
                <w:sz w:val="24"/>
              </w:rPr>
            </w:pPr>
          </w:p>
        </w:tc>
      </w:tr>
      <w:tr w14:paraId="76875ADA">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cBorders>
            <w:vAlign w:val="center"/>
          </w:tcPr>
          <w:p w14:paraId="5C318879">
            <w:pPr>
              <w:widowControl/>
              <w:spacing w:line="240" w:lineRule="exact"/>
              <w:jc w:val="center"/>
              <w:rPr>
                <w:rFonts w:eastAsia="仿宋_GB2312"/>
                <w:kern w:val="0"/>
                <w:sz w:val="24"/>
              </w:rPr>
            </w:pPr>
            <w:r>
              <w:rPr>
                <w:rFonts w:hint="eastAsia" w:eastAsia="仿宋_GB2312"/>
                <w:kern w:val="0"/>
                <w:sz w:val="24"/>
              </w:rPr>
              <w:t>项目资金</w:t>
            </w:r>
            <w:r>
              <w:rPr>
                <w:rFonts w:eastAsia="仿宋_GB2312"/>
                <w:kern w:val="0"/>
                <w:sz w:val="24"/>
              </w:rPr>
              <w:br w:type="textWrapping"/>
            </w:r>
            <w:r>
              <w:rPr>
                <w:rFonts w:hint="eastAsia" w:eastAsia="仿宋_GB2312"/>
                <w:kern w:val="0"/>
                <w:sz w:val="24"/>
              </w:rPr>
              <w:t>（万元）</w:t>
            </w:r>
          </w:p>
        </w:tc>
        <w:tc>
          <w:tcPr>
            <w:tcW w:w="2195" w:type="dxa"/>
            <w:gridSpan w:val="2"/>
            <w:tcBorders>
              <w:top w:val="single" w:color="auto" w:sz="4" w:space="0"/>
              <w:left w:val="nil"/>
              <w:bottom w:val="single" w:color="auto" w:sz="4" w:space="0"/>
              <w:right w:val="single" w:color="auto" w:sz="4" w:space="0"/>
            </w:tcBorders>
            <w:vAlign w:val="center"/>
          </w:tcPr>
          <w:p w14:paraId="6D0838DD">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cBorders>
            <w:vAlign w:val="center"/>
          </w:tcPr>
          <w:p w14:paraId="65329710">
            <w:pPr>
              <w:widowControl/>
              <w:spacing w:line="240" w:lineRule="exact"/>
              <w:jc w:val="center"/>
              <w:rPr>
                <w:rFonts w:eastAsia="仿宋_GB2312"/>
                <w:kern w:val="0"/>
                <w:sz w:val="24"/>
              </w:rPr>
            </w:pPr>
            <w:r>
              <w:rPr>
                <w:rFonts w:hint="eastAsia" w:eastAsia="仿宋_GB2312"/>
                <w:kern w:val="0"/>
                <w:sz w:val="24"/>
              </w:rPr>
              <w:t>年初</w:t>
            </w:r>
          </w:p>
          <w:p w14:paraId="3E8B5368">
            <w:pPr>
              <w:widowControl/>
              <w:spacing w:line="240" w:lineRule="exact"/>
              <w:jc w:val="center"/>
              <w:rPr>
                <w:rFonts w:eastAsia="仿宋_GB2312"/>
                <w:kern w:val="0"/>
                <w:sz w:val="24"/>
              </w:rPr>
            </w:pPr>
            <w:r>
              <w:rPr>
                <w:rFonts w:hint="eastAsia" w:eastAsia="仿宋_GB2312"/>
                <w:kern w:val="0"/>
                <w:sz w:val="24"/>
              </w:rPr>
              <w:t>预算数</w:t>
            </w:r>
          </w:p>
        </w:tc>
        <w:tc>
          <w:tcPr>
            <w:tcW w:w="993" w:type="dxa"/>
            <w:tcBorders>
              <w:top w:val="nil"/>
              <w:left w:val="nil"/>
              <w:bottom w:val="single" w:color="auto" w:sz="4" w:space="0"/>
              <w:right w:val="single" w:color="auto" w:sz="4" w:space="0"/>
            </w:tcBorders>
            <w:vAlign w:val="center"/>
          </w:tcPr>
          <w:p w14:paraId="0809ABB1">
            <w:pPr>
              <w:widowControl/>
              <w:spacing w:line="240" w:lineRule="exact"/>
              <w:jc w:val="center"/>
              <w:rPr>
                <w:rFonts w:eastAsia="仿宋_GB2312"/>
                <w:kern w:val="0"/>
                <w:sz w:val="24"/>
              </w:rPr>
            </w:pPr>
            <w:r>
              <w:rPr>
                <w:rFonts w:hint="eastAsia" w:eastAsia="仿宋_GB2312"/>
                <w:kern w:val="0"/>
                <w:sz w:val="24"/>
              </w:rPr>
              <w:t>全年</w:t>
            </w:r>
          </w:p>
          <w:p w14:paraId="43187ABF">
            <w:pPr>
              <w:widowControl/>
              <w:spacing w:line="240" w:lineRule="exact"/>
              <w:jc w:val="center"/>
              <w:rPr>
                <w:rFonts w:eastAsia="仿宋_GB2312"/>
                <w:kern w:val="0"/>
                <w:sz w:val="24"/>
              </w:rPr>
            </w:pPr>
            <w:r>
              <w:rPr>
                <w:rFonts w:hint="eastAsia" w:eastAsia="仿宋_GB2312"/>
                <w:kern w:val="0"/>
                <w:sz w:val="24"/>
              </w:rPr>
              <w:t>预算数</w:t>
            </w:r>
          </w:p>
        </w:tc>
        <w:tc>
          <w:tcPr>
            <w:tcW w:w="1123" w:type="dxa"/>
            <w:gridSpan w:val="2"/>
            <w:tcBorders>
              <w:top w:val="nil"/>
              <w:left w:val="nil"/>
              <w:bottom w:val="single" w:color="auto" w:sz="4" w:space="0"/>
              <w:right w:val="single" w:color="auto" w:sz="4" w:space="0"/>
            </w:tcBorders>
            <w:vAlign w:val="center"/>
          </w:tcPr>
          <w:p w14:paraId="2D5A32A8">
            <w:pPr>
              <w:widowControl/>
              <w:spacing w:line="240" w:lineRule="exact"/>
              <w:jc w:val="center"/>
              <w:rPr>
                <w:rFonts w:eastAsia="仿宋_GB2312"/>
                <w:kern w:val="0"/>
                <w:sz w:val="24"/>
              </w:rPr>
            </w:pPr>
            <w:r>
              <w:rPr>
                <w:rFonts w:hint="eastAsia" w:eastAsia="仿宋_GB2312"/>
                <w:kern w:val="0"/>
                <w:sz w:val="24"/>
              </w:rPr>
              <w:t>全年</w:t>
            </w:r>
          </w:p>
          <w:p w14:paraId="731C20D5">
            <w:pPr>
              <w:widowControl/>
              <w:spacing w:line="240" w:lineRule="exact"/>
              <w:jc w:val="center"/>
              <w:rPr>
                <w:rFonts w:eastAsia="仿宋_GB2312"/>
                <w:kern w:val="0"/>
                <w:sz w:val="24"/>
              </w:rPr>
            </w:pPr>
            <w:r>
              <w:rPr>
                <w:rFonts w:hint="eastAsia" w:eastAsia="仿宋_GB2312"/>
                <w:kern w:val="0"/>
                <w:sz w:val="24"/>
              </w:rPr>
              <w:t>执行数</w:t>
            </w:r>
          </w:p>
        </w:tc>
        <w:tc>
          <w:tcPr>
            <w:tcW w:w="770" w:type="dxa"/>
            <w:gridSpan w:val="2"/>
            <w:tcBorders>
              <w:top w:val="nil"/>
              <w:left w:val="nil"/>
              <w:bottom w:val="single" w:color="auto" w:sz="4" w:space="0"/>
              <w:right w:val="single" w:color="auto" w:sz="4" w:space="0"/>
            </w:tcBorders>
            <w:vAlign w:val="center"/>
          </w:tcPr>
          <w:p w14:paraId="4BDA6D92">
            <w:pPr>
              <w:widowControl/>
              <w:spacing w:line="240" w:lineRule="exact"/>
              <w:jc w:val="center"/>
              <w:rPr>
                <w:rFonts w:eastAsia="仿宋_GB2312"/>
                <w:kern w:val="0"/>
                <w:sz w:val="24"/>
              </w:rPr>
            </w:pPr>
            <w:r>
              <w:rPr>
                <w:rFonts w:hint="eastAsia" w:eastAsia="仿宋_GB2312"/>
                <w:kern w:val="0"/>
                <w:sz w:val="24"/>
              </w:rPr>
              <w:t>分值</w:t>
            </w:r>
          </w:p>
        </w:tc>
        <w:tc>
          <w:tcPr>
            <w:tcW w:w="896" w:type="dxa"/>
            <w:gridSpan w:val="2"/>
            <w:tcBorders>
              <w:top w:val="single" w:color="auto" w:sz="4" w:space="0"/>
              <w:left w:val="nil"/>
              <w:bottom w:val="single" w:color="auto" w:sz="4" w:space="0"/>
              <w:right w:val="single" w:color="auto" w:sz="4" w:space="0"/>
            </w:tcBorders>
            <w:vAlign w:val="center"/>
          </w:tcPr>
          <w:p w14:paraId="3AD0A286">
            <w:pPr>
              <w:widowControl/>
              <w:spacing w:line="240" w:lineRule="exact"/>
              <w:jc w:val="center"/>
              <w:rPr>
                <w:rFonts w:eastAsia="仿宋_GB2312"/>
                <w:kern w:val="0"/>
                <w:sz w:val="24"/>
              </w:rPr>
            </w:pPr>
            <w:r>
              <w:rPr>
                <w:rFonts w:hint="eastAsia" w:eastAsia="仿宋_GB2312"/>
                <w:kern w:val="0"/>
                <w:sz w:val="24"/>
              </w:rPr>
              <w:t>执行率</w:t>
            </w:r>
          </w:p>
        </w:tc>
        <w:tc>
          <w:tcPr>
            <w:tcW w:w="672" w:type="dxa"/>
            <w:gridSpan w:val="2"/>
            <w:tcBorders>
              <w:top w:val="nil"/>
              <w:left w:val="nil"/>
              <w:bottom w:val="single" w:color="auto" w:sz="4" w:space="0"/>
              <w:right w:val="single" w:color="auto" w:sz="4" w:space="0"/>
            </w:tcBorders>
            <w:vAlign w:val="center"/>
          </w:tcPr>
          <w:p w14:paraId="588FB780">
            <w:pPr>
              <w:widowControl/>
              <w:spacing w:line="240" w:lineRule="exact"/>
              <w:jc w:val="center"/>
              <w:rPr>
                <w:rFonts w:eastAsia="仿宋_GB2312"/>
                <w:kern w:val="0"/>
                <w:sz w:val="24"/>
              </w:rPr>
            </w:pPr>
            <w:r>
              <w:rPr>
                <w:rFonts w:hint="eastAsia" w:eastAsia="仿宋_GB2312"/>
                <w:kern w:val="0"/>
                <w:sz w:val="24"/>
              </w:rPr>
              <w:t>得分</w:t>
            </w:r>
          </w:p>
        </w:tc>
      </w:tr>
      <w:tr w14:paraId="3957FAD3">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1485F710"/>
        </w:tc>
        <w:tc>
          <w:tcPr>
            <w:tcW w:w="2195" w:type="dxa"/>
            <w:gridSpan w:val="2"/>
            <w:tcBorders>
              <w:top w:val="single" w:color="auto" w:sz="4" w:space="0"/>
              <w:left w:val="nil"/>
              <w:bottom w:val="single" w:color="auto" w:sz="4" w:space="0"/>
              <w:right w:val="single" w:color="auto" w:sz="4" w:space="0"/>
            </w:tcBorders>
            <w:vAlign w:val="center"/>
          </w:tcPr>
          <w:p w14:paraId="412BBBFC">
            <w:pPr>
              <w:widowControl/>
              <w:spacing w:line="240" w:lineRule="exact"/>
              <w:rPr>
                <w:rFonts w:eastAsia="仿宋_GB2312"/>
                <w:kern w:val="0"/>
                <w:sz w:val="24"/>
              </w:rPr>
            </w:pPr>
            <w:r>
              <w:rPr>
                <w:rFonts w:hint="eastAsia" w:eastAsia="仿宋_GB2312"/>
                <w:kern w:val="0"/>
                <w:sz w:val="24"/>
              </w:rPr>
              <w:t>年度资金总额</w:t>
            </w:r>
          </w:p>
        </w:tc>
        <w:tc>
          <w:tcPr>
            <w:tcW w:w="1000" w:type="dxa"/>
            <w:gridSpan w:val="2"/>
            <w:tcBorders>
              <w:top w:val="nil"/>
              <w:left w:val="nil"/>
              <w:bottom w:val="single" w:color="auto" w:sz="4" w:space="0"/>
              <w:right w:val="single" w:color="auto" w:sz="4" w:space="0"/>
            </w:tcBorders>
            <w:vAlign w:val="center"/>
          </w:tcPr>
          <w:p w14:paraId="1923E695">
            <w:pPr>
              <w:widowControl/>
              <w:spacing w:line="240" w:lineRule="exact"/>
              <w:jc w:val="center"/>
              <w:rPr>
                <w:rFonts w:eastAsia="仿宋_GB2312"/>
                <w:kern w:val="0"/>
                <w:sz w:val="24"/>
              </w:rPr>
            </w:pPr>
            <w:r>
              <w:rPr>
                <w:rFonts w:hint="eastAsia" w:eastAsia="仿宋_GB2312"/>
                <w:kern w:val="0"/>
                <w:sz w:val="24"/>
              </w:rPr>
              <w:t>800</w:t>
            </w:r>
          </w:p>
        </w:tc>
        <w:tc>
          <w:tcPr>
            <w:tcW w:w="993" w:type="dxa"/>
            <w:tcBorders>
              <w:top w:val="nil"/>
              <w:left w:val="nil"/>
              <w:bottom w:val="single" w:color="auto" w:sz="4" w:space="0"/>
              <w:right w:val="single" w:color="auto" w:sz="4" w:space="0"/>
            </w:tcBorders>
            <w:vAlign w:val="center"/>
          </w:tcPr>
          <w:p w14:paraId="50E6B1B0">
            <w:pPr>
              <w:widowControl/>
              <w:spacing w:line="240" w:lineRule="exact"/>
              <w:jc w:val="center"/>
              <w:rPr>
                <w:rFonts w:eastAsia="仿宋_GB2312"/>
                <w:kern w:val="0"/>
                <w:sz w:val="24"/>
              </w:rPr>
            </w:pPr>
            <w:r>
              <w:rPr>
                <w:rFonts w:hint="eastAsia" w:eastAsia="仿宋_GB2312"/>
                <w:kern w:val="0"/>
                <w:sz w:val="24"/>
              </w:rPr>
              <w:t>400</w:t>
            </w:r>
          </w:p>
        </w:tc>
        <w:tc>
          <w:tcPr>
            <w:tcW w:w="1123" w:type="dxa"/>
            <w:gridSpan w:val="2"/>
            <w:tcBorders>
              <w:top w:val="nil"/>
              <w:left w:val="nil"/>
              <w:bottom w:val="single" w:color="auto" w:sz="4" w:space="0"/>
              <w:right w:val="single" w:color="auto" w:sz="4" w:space="0"/>
            </w:tcBorders>
            <w:vAlign w:val="center"/>
          </w:tcPr>
          <w:p w14:paraId="59AC3D43">
            <w:pPr>
              <w:widowControl/>
              <w:spacing w:line="240" w:lineRule="exact"/>
              <w:jc w:val="center"/>
              <w:rPr>
                <w:rFonts w:eastAsia="仿宋_GB2312"/>
                <w:kern w:val="0"/>
                <w:sz w:val="24"/>
              </w:rPr>
            </w:pPr>
            <w:r>
              <w:rPr>
                <w:rFonts w:hint="eastAsia" w:eastAsia="仿宋_GB2312"/>
                <w:kern w:val="0"/>
                <w:sz w:val="24"/>
              </w:rPr>
              <w:t>400</w:t>
            </w:r>
          </w:p>
        </w:tc>
        <w:tc>
          <w:tcPr>
            <w:tcW w:w="770" w:type="dxa"/>
            <w:gridSpan w:val="2"/>
            <w:tcBorders>
              <w:top w:val="nil"/>
              <w:left w:val="nil"/>
              <w:bottom w:val="single" w:color="auto" w:sz="4" w:space="0"/>
              <w:right w:val="single" w:color="auto" w:sz="4" w:space="0"/>
            </w:tcBorders>
            <w:vAlign w:val="center"/>
          </w:tcPr>
          <w:p w14:paraId="0EE7D1CA">
            <w:pPr>
              <w:widowControl/>
              <w:spacing w:line="240" w:lineRule="exact"/>
              <w:jc w:val="center"/>
              <w:rPr>
                <w:rFonts w:eastAsia="仿宋_GB2312"/>
                <w:kern w:val="0"/>
                <w:sz w:val="24"/>
              </w:rPr>
            </w:pPr>
            <w:r>
              <w:rPr>
                <w:rFonts w:eastAsia="仿宋_GB2312"/>
                <w:kern w:val="0"/>
                <w:sz w:val="24"/>
              </w:rPr>
              <w:t>10</w:t>
            </w:r>
          </w:p>
        </w:tc>
        <w:tc>
          <w:tcPr>
            <w:tcW w:w="896" w:type="dxa"/>
            <w:gridSpan w:val="2"/>
            <w:tcBorders>
              <w:top w:val="single" w:color="auto" w:sz="4" w:space="0"/>
              <w:left w:val="nil"/>
              <w:bottom w:val="single" w:color="auto" w:sz="4" w:space="0"/>
              <w:right w:val="single" w:color="auto" w:sz="4" w:space="0"/>
            </w:tcBorders>
            <w:vAlign w:val="center"/>
          </w:tcPr>
          <w:p w14:paraId="4B3B3BA7">
            <w:pPr>
              <w:widowControl/>
              <w:spacing w:line="240" w:lineRule="exact"/>
              <w:jc w:val="center"/>
              <w:rPr>
                <w:rFonts w:eastAsia="仿宋_GB2312"/>
                <w:kern w:val="0"/>
                <w:sz w:val="24"/>
              </w:rPr>
            </w:pPr>
            <w:r>
              <w:rPr>
                <w:rFonts w:hint="eastAsia" w:eastAsia="仿宋_GB2312"/>
                <w:kern w:val="0"/>
                <w:sz w:val="24"/>
              </w:rPr>
              <w:t>100%</w:t>
            </w:r>
          </w:p>
        </w:tc>
        <w:tc>
          <w:tcPr>
            <w:tcW w:w="672" w:type="dxa"/>
            <w:gridSpan w:val="2"/>
            <w:tcBorders>
              <w:top w:val="nil"/>
              <w:left w:val="nil"/>
              <w:bottom w:val="single" w:color="auto" w:sz="4" w:space="0"/>
              <w:right w:val="single" w:color="auto" w:sz="4" w:space="0"/>
            </w:tcBorders>
            <w:vAlign w:val="center"/>
          </w:tcPr>
          <w:p w14:paraId="4A83E2C4">
            <w:pPr>
              <w:widowControl/>
              <w:spacing w:line="240" w:lineRule="exact"/>
              <w:jc w:val="center"/>
              <w:rPr>
                <w:rFonts w:eastAsia="仿宋_GB2312"/>
                <w:kern w:val="0"/>
                <w:sz w:val="24"/>
              </w:rPr>
            </w:pPr>
          </w:p>
        </w:tc>
      </w:tr>
      <w:tr w14:paraId="71741120">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6E101A98"/>
        </w:tc>
        <w:tc>
          <w:tcPr>
            <w:tcW w:w="2195" w:type="dxa"/>
            <w:gridSpan w:val="2"/>
            <w:tcBorders>
              <w:top w:val="single" w:color="auto" w:sz="4" w:space="0"/>
              <w:left w:val="nil"/>
              <w:bottom w:val="single" w:color="auto" w:sz="4" w:space="0"/>
              <w:right w:val="single" w:color="auto" w:sz="4" w:space="0"/>
            </w:tcBorders>
            <w:vAlign w:val="center"/>
          </w:tcPr>
          <w:p w14:paraId="0328C5C5">
            <w:pPr>
              <w:widowControl/>
              <w:spacing w:line="240" w:lineRule="exact"/>
              <w:jc w:val="left"/>
              <w:rPr>
                <w:rFonts w:eastAsia="仿宋_GB2312"/>
                <w:kern w:val="0"/>
                <w:sz w:val="24"/>
              </w:rPr>
            </w:pPr>
            <w:r>
              <w:rPr>
                <w:rFonts w:hint="eastAsia" w:eastAsia="仿宋_GB2312"/>
                <w:kern w:val="0"/>
                <w:sz w:val="24"/>
              </w:rPr>
              <w:t>其中：当年财政拨款</w:t>
            </w:r>
          </w:p>
        </w:tc>
        <w:tc>
          <w:tcPr>
            <w:tcW w:w="1000" w:type="dxa"/>
            <w:gridSpan w:val="2"/>
            <w:tcBorders>
              <w:top w:val="nil"/>
              <w:left w:val="nil"/>
              <w:bottom w:val="single" w:color="auto" w:sz="4" w:space="0"/>
              <w:right w:val="single" w:color="auto" w:sz="4" w:space="0"/>
            </w:tcBorders>
            <w:vAlign w:val="center"/>
          </w:tcPr>
          <w:p w14:paraId="15C481C9">
            <w:pPr>
              <w:widowControl/>
              <w:spacing w:line="240" w:lineRule="exact"/>
              <w:jc w:val="center"/>
              <w:rPr>
                <w:rFonts w:eastAsia="仿宋_GB2312"/>
                <w:kern w:val="0"/>
                <w:sz w:val="24"/>
              </w:rPr>
            </w:pPr>
            <w:r>
              <w:rPr>
                <w:rFonts w:hint="eastAsia" w:eastAsia="仿宋_GB2312"/>
                <w:kern w:val="0"/>
                <w:sz w:val="24"/>
              </w:rPr>
              <w:t>400</w:t>
            </w:r>
          </w:p>
        </w:tc>
        <w:tc>
          <w:tcPr>
            <w:tcW w:w="993" w:type="dxa"/>
            <w:tcBorders>
              <w:top w:val="nil"/>
              <w:left w:val="nil"/>
              <w:bottom w:val="single" w:color="auto" w:sz="4" w:space="0"/>
              <w:right w:val="single" w:color="auto" w:sz="4" w:space="0"/>
            </w:tcBorders>
            <w:vAlign w:val="center"/>
          </w:tcPr>
          <w:p w14:paraId="50EE8617">
            <w:pPr>
              <w:widowControl/>
              <w:spacing w:line="240" w:lineRule="exact"/>
              <w:jc w:val="center"/>
              <w:rPr>
                <w:rFonts w:eastAsia="仿宋_GB2312"/>
                <w:kern w:val="0"/>
                <w:sz w:val="24"/>
              </w:rPr>
            </w:pPr>
            <w:r>
              <w:rPr>
                <w:rFonts w:hint="eastAsia" w:eastAsia="仿宋_GB2312"/>
                <w:kern w:val="0"/>
                <w:sz w:val="24"/>
              </w:rPr>
              <w:t>400</w:t>
            </w:r>
          </w:p>
        </w:tc>
        <w:tc>
          <w:tcPr>
            <w:tcW w:w="1123" w:type="dxa"/>
            <w:gridSpan w:val="2"/>
            <w:tcBorders>
              <w:top w:val="nil"/>
              <w:left w:val="nil"/>
              <w:bottom w:val="single" w:color="auto" w:sz="4" w:space="0"/>
              <w:right w:val="single" w:color="auto" w:sz="4" w:space="0"/>
            </w:tcBorders>
            <w:vAlign w:val="center"/>
          </w:tcPr>
          <w:p w14:paraId="16832B39">
            <w:pPr>
              <w:widowControl/>
              <w:spacing w:line="240" w:lineRule="exact"/>
              <w:jc w:val="center"/>
              <w:rPr>
                <w:rFonts w:eastAsia="仿宋_GB2312"/>
                <w:kern w:val="0"/>
                <w:sz w:val="24"/>
              </w:rPr>
            </w:pPr>
            <w:r>
              <w:rPr>
                <w:rFonts w:hint="eastAsia" w:eastAsia="仿宋_GB2312"/>
                <w:kern w:val="0"/>
                <w:sz w:val="24"/>
              </w:rPr>
              <w:t>400</w:t>
            </w:r>
          </w:p>
        </w:tc>
        <w:tc>
          <w:tcPr>
            <w:tcW w:w="770" w:type="dxa"/>
            <w:gridSpan w:val="2"/>
            <w:tcBorders>
              <w:top w:val="nil"/>
              <w:left w:val="nil"/>
              <w:bottom w:val="single" w:color="auto" w:sz="4" w:space="0"/>
              <w:right w:val="single" w:color="auto" w:sz="4" w:space="0"/>
            </w:tcBorders>
            <w:vAlign w:val="center"/>
          </w:tcPr>
          <w:p w14:paraId="2E386A93">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708934BA">
            <w:pPr>
              <w:widowControl/>
              <w:spacing w:line="240" w:lineRule="exact"/>
              <w:jc w:val="center"/>
              <w:rPr>
                <w:rFonts w:eastAsia="仿宋_GB2312"/>
                <w:kern w:val="0"/>
                <w:sz w:val="24"/>
              </w:rPr>
            </w:pPr>
            <w:r>
              <w:rPr>
                <w:rFonts w:hint="eastAsia" w:eastAsia="仿宋_GB2312"/>
                <w:kern w:val="0"/>
                <w:sz w:val="24"/>
              </w:rPr>
              <w:t>100%</w:t>
            </w:r>
          </w:p>
        </w:tc>
        <w:tc>
          <w:tcPr>
            <w:tcW w:w="672" w:type="dxa"/>
            <w:gridSpan w:val="2"/>
            <w:tcBorders>
              <w:top w:val="nil"/>
              <w:left w:val="nil"/>
              <w:bottom w:val="single" w:color="auto" w:sz="4" w:space="0"/>
              <w:right w:val="single" w:color="auto" w:sz="4" w:space="0"/>
            </w:tcBorders>
            <w:vAlign w:val="center"/>
          </w:tcPr>
          <w:p w14:paraId="50BB811C">
            <w:pPr>
              <w:widowControl/>
              <w:spacing w:line="240" w:lineRule="exact"/>
              <w:jc w:val="center"/>
              <w:rPr>
                <w:rFonts w:eastAsia="仿宋_GB2312"/>
                <w:kern w:val="0"/>
                <w:sz w:val="24"/>
              </w:rPr>
            </w:pPr>
            <w:r>
              <w:rPr>
                <w:rFonts w:eastAsia="仿宋_GB2312"/>
                <w:kern w:val="0"/>
                <w:sz w:val="24"/>
              </w:rPr>
              <w:t>—</w:t>
            </w:r>
          </w:p>
        </w:tc>
      </w:tr>
      <w:tr w14:paraId="472B111F">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4DDF71A2"/>
        </w:tc>
        <w:tc>
          <w:tcPr>
            <w:tcW w:w="2195" w:type="dxa"/>
            <w:gridSpan w:val="2"/>
            <w:tcBorders>
              <w:top w:val="single" w:color="auto" w:sz="4" w:space="0"/>
              <w:left w:val="nil"/>
              <w:bottom w:val="single" w:color="auto" w:sz="4" w:space="0"/>
              <w:right w:val="single" w:color="auto" w:sz="4" w:space="0"/>
            </w:tcBorders>
            <w:vAlign w:val="center"/>
          </w:tcPr>
          <w:p w14:paraId="7D4BF21C">
            <w:pPr>
              <w:widowControl/>
              <w:spacing w:line="240" w:lineRule="exact"/>
              <w:jc w:val="left"/>
              <w:rPr>
                <w:rFonts w:eastAsia="仿宋_GB2312"/>
                <w:kern w:val="0"/>
                <w:sz w:val="24"/>
              </w:rPr>
            </w:pPr>
            <w:r>
              <w:rPr>
                <w:rFonts w:hint="eastAsia" w:eastAsia="仿宋_GB2312"/>
                <w:kern w:val="0"/>
                <w:sz w:val="24"/>
              </w:rPr>
              <w:t>上年结转资金</w:t>
            </w:r>
          </w:p>
        </w:tc>
        <w:tc>
          <w:tcPr>
            <w:tcW w:w="1000" w:type="dxa"/>
            <w:gridSpan w:val="2"/>
            <w:tcBorders>
              <w:top w:val="nil"/>
              <w:left w:val="nil"/>
              <w:bottom w:val="single" w:color="auto" w:sz="4" w:space="0"/>
              <w:right w:val="single" w:color="auto" w:sz="4" w:space="0"/>
            </w:tcBorders>
            <w:vAlign w:val="center"/>
          </w:tcPr>
          <w:p w14:paraId="6E884DB4">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cBorders>
            <w:vAlign w:val="center"/>
          </w:tcPr>
          <w:p w14:paraId="54F6F7FF">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0B3599A0">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0F99A1F2">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3428B5EF">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79E7EE12">
            <w:pPr>
              <w:widowControl/>
              <w:spacing w:line="240" w:lineRule="exact"/>
              <w:jc w:val="center"/>
              <w:rPr>
                <w:rFonts w:eastAsia="仿宋_GB2312"/>
                <w:kern w:val="0"/>
                <w:sz w:val="24"/>
              </w:rPr>
            </w:pPr>
            <w:r>
              <w:rPr>
                <w:rFonts w:eastAsia="仿宋_GB2312"/>
                <w:kern w:val="0"/>
                <w:sz w:val="24"/>
              </w:rPr>
              <w:t>—</w:t>
            </w:r>
          </w:p>
        </w:tc>
      </w:tr>
      <w:tr w14:paraId="0EEF87CB">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34CC69A1"/>
        </w:tc>
        <w:tc>
          <w:tcPr>
            <w:tcW w:w="2195" w:type="dxa"/>
            <w:gridSpan w:val="2"/>
            <w:tcBorders>
              <w:top w:val="single" w:color="auto" w:sz="4" w:space="0"/>
              <w:left w:val="nil"/>
              <w:bottom w:val="single" w:color="auto" w:sz="4" w:space="0"/>
              <w:right w:val="single" w:color="auto" w:sz="4" w:space="0"/>
            </w:tcBorders>
            <w:vAlign w:val="center"/>
          </w:tcPr>
          <w:p w14:paraId="184E95EB">
            <w:pPr>
              <w:widowControl/>
              <w:spacing w:line="240" w:lineRule="exact"/>
              <w:jc w:val="center"/>
              <w:rPr>
                <w:rFonts w:eastAsia="仿宋_GB2312"/>
                <w:kern w:val="0"/>
                <w:sz w:val="24"/>
              </w:rPr>
            </w:pPr>
            <w:r>
              <w:rPr>
                <w:rFonts w:hint="eastAsia" w:eastAsia="仿宋_GB2312"/>
                <w:kern w:val="0"/>
                <w:sz w:val="24"/>
              </w:rPr>
              <w:t>其他资金</w:t>
            </w:r>
          </w:p>
        </w:tc>
        <w:tc>
          <w:tcPr>
            <w:tcW w:w="1000" w:type="dxa"/>
            <w:gridSpan w:val="2"/>
            <w:tcBorders>
              <w:top w:val="nil"/>
              <w:left w:val="nil"/>
              <w:bottom w:val="single" w:color="auto" w:sz="4" w:space="0"/>
              <w:right w:val="single" w:color="auto" w:sz="4" w:space="0"/>
            </w:tcBorders>
            <w:vAlign w:val="center"/>
          </w:tcPr>
          <w:p w14:paraId="1A46455F">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cBorders>
            <w:vAlign w:val="center"/>
          </w:tcPr>
          <w:p w14:paraId="63F5417C">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cBorders>
            <w:vAlign w:val="center"/>
          </w:tcPr>
          <w:p w14:paraId="08D4D364">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232DA2EE">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64D311A2">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6F7BADA4">
            <w:pPr>
              <w:widowControl/>
              <w:spacing w:line="240" w:lineRule="exact"/>
              <w:jc w:val="center"/>
              <w:rPr>
                <w:rFonts w:eastAsia="仿宋_GB2312"/>
                <w:kern w:val="0"/>
                <w:sz w:val="24"/>
              </w:rPr>
            </w:pPr>
            <w:r>
              <w:rPr>
                <w:rFonts w:eastAsia="仿宋_GB2312"/>
                <w:kern w:val="0"/>
                <w:sz w:val="24"/>
              </w:rPr>
              <w:t>—</w:t>
            </w:r>
          </w:p>
        </w:tc>
      </w:tr>
      <w:tr w14:paraId="1A9A5528">
        <w:tblPrEx>
          <w:tblCellMar>
            <w:top w:w="0" w:type="dxa"/>
            <w:left w:w="0" w:type="dxa"/>
            <w:bottom w:w="0" w:type="dxa"/>
            <w:right w:w="0" w:type="dxa"/>
          </w:tblCellMar>
        </w:tblPrEx>
        <w:tc>
          <w:tcPr>
            <w:tcW w:w="586" w:type="dxa"/>
            <w:vMerge w:val="restart"/>
            <w:tcBorders>
              <w:top w:val="nil"/>
              <w:left w:val="single" w:color="auto" w:sz="4" w:space="0"/>
              <w:bottom w:val="single" w:color="auto" w:sz="4" w:space="0"/>
              <w:right w:val="single" w:color="auto" w:sz="4" w:space="0"/>
            </w:tcBorders>
            <w:vAlign w:val="center"/>
          </w:tcPr>
          <w:p w14:paraId="6F31873B">
            <w:pPr>
              <w:widowControl/>
              <w:spacing w:line="240" w:lineRule="exact"/>
              <w:jc w:val="center"/>
              <w:rPr>
                <w:rFonts w:eastAsia="仿宋_GB2312"/>
                <w:kern w:val="0"/>
                <w:sz w:val="24"/>
              </w:rPr>
            </w:pPr>
            <w:r>
              <w:rPr>
                <w:rFonts w:hint="eastAsia" w:eastAsia="仿宋_GB2312"/>
                <w:kern w:val="0"/>
                <w:sz w:val="24"/>
              </w:rPr>
              <w:t>年度总体目标</w:t>
            </w:r>
          </w:p>
        </w:tc>
        <w:tc>
          <w:tcPr>
            <w:tcW w:w="4814" w:type="dxa"/>
            <w:gridSpan w:val="6"/>
            <w:tcBorders>
              <w:top w:val="single" w:color="auto" w:sz="4" w:space="0"/>
              <w:left w:val="nil"/>
              <w:bottom w:val="single" w:color="auto" w:sz="4" w:space="0"/>
              <w:right w:val="single" w:color="auto" w:sz="4" w:space="0"/>
            </w:tcBorders>
            <w:vAlign w:val="center"/>
          </w:tcPr>
          <w:p w14:paraId="4E6CB9AD">
            <w:pPr>
              <w:widowControl/>
              <w:spacing w:line="240" w:lineRule="exact"/>
              <w:jc w:val="center"/>
              <w:rPr>
                <w:rFonts w:eastAsia="仿宋_GB2312"/>
                <w:kern w:val="0"/>
                <w:sz w:val="24"/>
              </w:rPr>
            </w:pPr>
            <w:r>
              <w:rPr>
                <w:rFonts w:hint="eastAsia" w:eastAsia="仿宋_GB2312"/>
                <w:kern w:val="0"/>
                <w:sz w:val="24"/>
              </w:rPr>
              <w:t>预期目标</w:t>
            </w:r>
          </w:p>
        </w:tc>
        <w:tc>
          <w:tcPr>
            <w:tcW w:w="3461" w:type="dxa"/>
            <w:gridSpan w:val="8"/>
            <w:tcBorders>
              <w:top w:val="single" w:color="auto" w:sz="4" w:space="0"/>
              <w:left w:val="nil"/>
              <w:bottom w:val="single" w:color="auto" w:sz="4" w:space="0"/>
              <w:right w:val="single" w:color="auto" w:sz="4" w:space="0"/>
            </w:tcBorders>
            <w:vAlign w:val="center"/>
          </w:tcPr>
          <w:p w14:paraId="2A90488B">
            <w:pPr>
              <w:widowControl/>
              <w:spacing w:line="240" w:lineRule="exact"/>
              <w:jc w:val="center"/>
              <w:rPr>
                <w:rFonts w:eastAsia="仿宋_GB2312"/>
                <w:kern w:val="0"/>
                <w:sz w:val="24"/>
              </w:rPr>
            </w:pPr>
            <w:r>
              <w:rPr>
                <w:rFonts w:hint="eastAsia" w:eastAsia="仿宋_GB2312"/>
                <w:kern w:val="0"/>
                <w:sz w:val="24"/>
              </w:rPr>
              <w:t>实际完成情况</w:t>
            </w:r>
          </w:p>
        </w:tc>
      </w:tr>
      <w:tr w14:paraId="47B05185">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0C510456"/>
        </w:tc>
        <w:tc>
          <w:tcPr>
            <w:tcW w:w="4814" w:type="dxa"/>
            <w:gridSpan w:val="6"/>
            <w:tcBorders>
              <w:top w:val="single" w:color="auto" w:sz="4" w:space="0"/>
              <w:left w:val="nil"/>
              <w:bottom w:val="single" w:color="auto" w:sz="4" w:space="0"/>
              <w:right w:val="single" w:color="auto" w:sz="4" w:space="0"/>
            </w:tcBorders>
            <w:vAlign w:val="center"/>
          </w:tcPr>
          <w:p w14:paraId="55BC9574">
            <w:pPr>
              <w:widowControl/>
              <w:spacing w:line="240" w:lineRule="exact"/>
              <w:jc w:val="center"/>
              <w:rPr>
                <w:rFonts w:eastAsia="仿宋_GB2312"/>
                <w:kern w:val="0"/>
                <w:sz w:val="24"/>
              </w:rPr>
            </w:pPr>
            <w:r>
              <w:rPr>
                <w:rFonts w:hint="eastAsia" w:ascii="方正书宋_GBK" w:eastAsia="方正书宋_GBK"/>
              </w:rPr>
              <w:t>严格按照审批时限完成新增困难残疾人生活补贴和重度残疾人护理补贴审批</w:t>
            </w:r>
          </w:p>
        </w:tc>
        <w:tc>
          <w:tcPr>
            <w:tcW w:w="3461" w:type="dxa"/>
            <w:gridSpan w:val="8"/>
            <w:tcBorders>
              <w:top w:val="single" w:color="auto" w:sz="4" w:space="0"/>
              <w:left w:val="nil"/>
              <w:bottom w:val="single" w:color="auto" w:sz="4" w:space="0"/>
              <w:right w:val="single" w:color="auto" w:sz="4" w:space="0"/>
            </w:tcBorders>
            <w:vAlign w:val="center"/>
          </w:tcPr>
          <w:p w14:paraId="3E9077AC">
            <w:pPr>
              <w:widowControl/>
              <w:spacing w:line="240" w:lineRule="exact"/>
              <w:jc w:val="center"/>
              <w:rPr>
                <w:rFonts w:eastAsia="仿宋_GB2312"/>
                <w:kern w:val="0"/>
                <w:sz w:val="24"/>
              </w:rPr>
            </w:pPr>
            <w:r>
              <w:rPr>
                <w:rFonts w:hint="eastAsia" w:ascii="方正书宋_GBK" w:eastAsia="方正书宋_GBK"/>
              </w:rPr>
              <w:t>切实保障我市城乡困难群众的基本生活，提高民生保障水平</w:t>
            </w:r>
          </w:p>
        </w:tc>
      </w:tr>
      <w:tr w14:paraId="0AA777E0">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cBorders>
            <w:vAlign w:val="center"/>
          </w:tcPr>
          <w:p w14:paraId="06CB3335">
            <w:pPr>
              <w:widowControl/>
              <w:spacing w:line="240" w:lineRule="exact"/>
              <w:jc w:val="center"/>
              <w:rPr>
                <w:rFonts w:eastAsia="仿宋_GB2312"/>
                <w:kern w:val="0"/>
                <w:sz w:val="24"/>
              </w:rPr>
            </w:pPr>
            <w:r>
              <w:rPr>
                <w:rFonts w:hint="eastAsia" w:eastAsia="仿宋_GB2312"/>
                <w:kern w:val="0"/>
                <w:sz w:val="24"/>
              </w:rPr>
              <w:t>绩</w:t>
            </w:r>
            <w:r>
              <w:rPr>
                <w:rFonts w:eastAsia="仿宋_GB2312"/>
                <w:kern w:val="0"/>
                <w:sz w:val="24"/>
              </w:rPr>
              <w:br w:type="textWrapping"/>
            </w:r>
            <w:r>
              <w:rPr>
                <w:rFonts w:hint="eastAsia" w:eastAsia="仿宋_GB2312"/>
                <w:kern w:val="0"/>
                <w:sz w:val="24"/>
              </w:rPr>
              <w:t>效</w:t>
            </w:r>
            <w:r>
              <w:rPr>
                <w:rFonts w:eastAsia="仿宋_GB2312"/>
                <w:kern w:val="0"/>
                <w:sz w:val="24"/>
              </w:rPr>
              <w:br w:type="textWrapping"/>
            </w:r>
            <w:r>
              <w:rPr>
                <w:rFonts w:hint="eastAsia" w:eastAsia="仿宋_GB2312"/>
                <w:kern w:val="0"/>
                <w:sz w:val="24"/>
              </w:rPr>
              <w:t>指</w:t>
            </w:r>
            <w:r>
              <w:rPr>
                <w:rFonts w:eastAsia="仿宋_GB2312"/>
                <w:kern w:val="0"/>
                <w:sz w:val="24"/>
              </w:rPr>
              <w:br w:type="textWrapping"/>
            </w:r>
            <w:r>
              <w:rPr>
                <w:rFonts w:hint="eastAsia" w:eastAsia="仿宋_GB2312"/>
                <w:kern w:val="0"/>
                <w:sz w:val="24"/>
              </w:rPr>
              <w:t>标</w:t>
            </w:r>
          </w:p>
        </w:tc>
        <w:tc>
          <w:tcPr>
            <w:tcW w:w="626" w:type="dxa"/>
            <w:tcBorders>
              <w:top w:val="nil"/>
              <w:left w:val="nil"/>
              <w:bottom w:val="single" w:color="auto" w:sz="4" w:space="0"/>
              <w:right w:val="single" w:color="auto" w:sz="4" w:space="0"/>
            </w:tcBorders>
            <w:vAlign w:val="center"/>
          </w:tcPr>
          <w:p w14:paraId="4AE304DB">
            <w:pPr>
              <w:widowControl/>
              <w:spacing w:line="240" w:lineRule="exact"/>
              <w:jc w:val="center"/>
              <w:rPr>
                <w:rFonts w:eastAsia="仿宋_GB2312"/>
                <w:kern w:val="0"/>
                <w:sz w:val="24"/>
              </w:rPr>
            </w:pPr>
            <w:r>
              <w:rPr>
                <w:rFonts w:hint="eastAsia" w:eastAsia="仿宋_GB2312"/>
                <w:kern w:val="0"/>
                <w:sz w:val="24"/>
              </w:rPr>
              <w:t>一级指标</w:t>
            </w:r>
          </w:p>
        </w:tc>
        <w:tc>
          <w:tcPr>
            <w:tcW w:w="1465" w:type="dxa"/>
            <w:tcBorders>
              <w:top w:val="nil"/>
              <w:left w:val="nil"/>
              <w:bottom w:val="single" w:color="auto" w:sz="4" w:space="0"/>
              <w:right w:val="single" w:color="auto" w:sz="4" w:space="0"/>
            </w:tcBorders>
            <w:vAlign w:val="center"/>
          </w:tcPr>
          <w:p w14:paraId="4FC256A3">
            <w:pPr>
              <w:widowControl/>
              <w:spacing w:line="240" w:lineRule="exact"/>
              <w:jc w:val="center"/>
              <w:rPr>
                <w:rFonts w:eastAsia="仿宋_GB2312"/>
                <w:kern w:val="0"/>
                <w:sz w:val="24"/>
              </w:rPr>
            </w:pPr>
            <w:r>
              <w:rPr>
                <w:rFonts w:hint="eastAsia" w:eastAsia="仿宋_GB2312"/>
                <w:kern w:val="0"/>
                <w:sz w:val="24"/>
              </w:rPr>
              <w:t>二级指标</w:t>
            </w:r>
          </w:p>
        </w:tc>
        <w:tc>
          <w:tcPr>
            <w:tcW w:w="1718" w:type="dxa"/>
            <w:gridSpan w:val="2"/>
            <w:tcBorders>
              <w:top w:val="single" w:color="auto" w:sz="4" w:space="0"/>
              <w:left w:val="nil"/>
              <w:bottom w:val="single" w:color="auto" w:sz="4" w:space="0"/>
              <w:right w:val="single" w:color="auto" w:sz="4" w:space="0"/>
            </w:tcBorders>
            <w:vAlign w:val="center"/>
          </w:tcPr>
          <w:p w14:paraId="5781A201">
            <w:pPr>
              <w:widowControl/>
              <w:spacing w:line="240" w:lineRule="exact"/>
              <w:jc w:val="center"/>
              <w:rPr>
                <w:rFonts w:eastAsia="仿宋_GB2312"/>
                <w:kern w:val="0"/>
                <w:sz w:val="24"/>
              </w:rPr>
            </w:pPr>
            <w:r>
              <w:rPr>
                <w:rFonts w:hint="eastAsia" w:eastAsia="仿宋_GB2312"/>
                <w:kern w:val="0"/>
                <w:sz w:val="24"/>
              </w:rPr>
              <w:t>三级指标</w:t>
            </w:r>
          </w:p>
        </w:tc>
        <w:tc>
          <w:tcPr>
            <w:tcW w:w="1005" w:type="dxa"/>
            <w:gridSpan w:val="2"/>
            <w:tcBorders>
              <w:top w:val="nil"/>
              <w:left w:val="nil"/>
              <w:bottom w:val="single" w:color="auto" w:sz="4" w:space="0"/>
              <w:right w:val="single" w:color="auto" w:sz="4" w:space="0"/>
            </w:tcBorders>
            <w:vAlign w:val="center"/>
          </w:tcPr>
          <w:p w14:paraId="16636164">
            <w:pPr>
              <w:widowControl/>
              <w:spacing w:line="240" w:lineRule="exact"/>
              <w:jc w:val="center"/>
              <w:rPr>
                <w:rFonts w:eastAsia="仿宋_GB2312"/>
                <w:kern w:val="0"/>
                <w:sz w:val="24"/>
              </w:rPr>
            </w:pPr>
            <w:r>
              <w:rPr>
                <w:rFonts w:hint="eastAsia" w:eastAsia="仿宋_GB2312"/>
                <w:kern w:val="0"/>
                <w:sz w:val="24"/>
              </w:rPr>
              <w:t>年度</w:t>
            </w:r>
          </w:p>
          <w:p w14:paraId="3F23FE5D">
            <w:pPr>
              <w:widowControl/>
              <w:spacing w:line="240" w:lineRule="exact"/>
              <w:jc w:val="center"/>
              <w:rPr>
                <w:rFonts w:eastAsia="仿宋_GB2312"/>
                <w:kern w:val="0"/>
                <w:sz w:val="24"/>
              </w:rPr>
            </w:pPr>
            <w:r>
              <w:rPr>
                <w:rFonts w:hint="eastAsia" w:eastAsia="仿宋_GB2312"/>
                <w:kern w:val="0"/>
                <w:sz w:val="24"/>
              </w:rPr>
              <w:t>指标值</w:t>
            </w:r>
          </w:p>
        </w:tc>
        <w:tc>
          <w:tcPr>
            <w:tcW w:w="927" w:type="dxa"/>
            <w:tcBorders>
              <w:top w:val="nil"/>
              <w:left w:val="nil"/>
              <w:bottom w:val="single" w:color="auto" w:sz="4" w:space="0"/>
              <w:right w:val="single" w:color="auto" w:sz="4" w:space="0"/>
            </w:tcBorders>
            <w:vAlign w:val="center"/>
          </w:tcPr>
          <w:p w14:paraId="547508A5">
            <w:pPr>
              <w:widowControl/>
              <w:spacing w:line="240" w:lineRule="exact"/>
              <w:jc w:val="center"/>
              <w:rPr>
                <w:rFonts w:eastAsia="仿宋_GB2312"/>
                <w:kern w:val="0"/>
                <w:sz w:val="24"/>
              </w:rPr>
            </w:pPr>
            <w:r>
              <w:rPr>
                <w:rFonts w:hint="eastAsia" w:eastAsia="仿宋_GB2312"/>
                <w:kern w:val="0"/>
                <w:sz w:val="24"/>
              </w:rPr>
              <w:t>实际</w:t>
            </w:r>
          </w:p>
          <w:p w14:paraId="7A441381">
            <w:pPr>
              <w:widowControl/>
              <w:spacing w:line="240" w:lineRule="exact"/>
              <w:jc w:val="center"/>
              <w:rPr>
                <w:rFonts w:eastAsia="仿宋_GB2312"/>
                <w:kern w:val="0"/>
                <w:sz w:val="24"/>
              </w:rPr>
            </w:pPr>
            <w:r>
              <w:rPr>
                <w:rFonts w:hint="eastAsia" w:eastAsia="仿宋_GB2312"/>
                <w:kern w:val="0"/>
                <w:sz w:val="24"/>
              </w:rPr>
              <w:t>完成值</w:t>
            </w:r>
          </w:p>
        </w:tc>
        <w:tc>
          <w:tcPr>
            <w:tcW w:w="532" w:type="dxa"/>
            <w:gridSpan w:val="2"/>
            <w:tcBorders>
              <w:top w:val="nil"/>
              <w:left w:val="nil"/>
              <w:bottom w:val="single" w:color="auto" w:sz="4" w:space="0"/>
              <w:right w:val="single" w:color="auto" w:sz="4" w:space="0"/>
            </w:tcBorders>
            <w:vAlign w:val="center"/>
          </w:tcPr>
          <w:p w14:paraId="18A150FC">
            <w:pPr>
              <w:widowControl/>
              <w:spacing w:line="240" w:lineRule="exact"/>
              <w:jc w:val="center"/>
              <w:rPr>
                <w:rFonts w:eastAsia="仿宋_GB2312"/>
                <w:kern w:val="0"/>
                <w:sz w:val="24"/>
              </w:rPr>
            </w:pPr>
            <w:r>
              <w:rPr>
                <w:rFonts w:hint="eastAsia" w:eastAsia="仿宋_GB2312"/>
                <w:kern w:val="0"/>
                <w:sz w:val="24"/>
              </w:rPr>
              <w:t>分值</w:t>
            </w:r>
          </w:p>
        </w:tc>
        <w:tc>
          <w:tcPr>
            <w:tcW w:w="546" w:type="dxa"/>
            <w:gridSpan w:val="2"/>
            <w:tcBorders>
              <w:top w:val="nil"/>
              <w:left w:val="nil"/>
              <w:bottom w:val="single" w:color="auto" w:sz="4" w:space="0"/>
              <w:right w:val="single" w:color="auto" w:sz="4" w:space="0"/>
            </w:tcBorders>
            <w:vAlign w:val="center"/>
          </w:tcPr>
          <w:p w14:paraId="4EE8CD9F">
            <w:pPr>
              <w:widowControl/>
              <w:spacing w:line="240" w:lineRule="exact"/>
              <w:jc w:val="center"/>
              <w:rPr>
                <w:rFonts w:eastAsia="仿宋_GB2312"/>
                <w:kern w:val="0"/>
                <w:sz w:val="24"/>
              </w:rPr>
            </w:pPr>
            <w:r>
              <w:rPr>
                <w:rFonts w:hint="eastAsia" w:eastAsia="仿宋_GB2312"/>
                <w:kern w:val="0"/>
                <w:sz w:val="24"/>
              </w:rPr>
              <w:t>得分</w:t>
            </w:r>
          </w:p>
        </w:tc>
        <w:tc>
          <w:tcPr>
            <w:tcW w:w="1456" w:type="dxa"/>
            <w:gridSpan w:val="3"/>
            <w:tcBorders>
              <w:top w:val="single" w:color="auto" w:sz="4" w:space="0"/>
              <w:left w:val="nil"/>
              <w:bottom w:val="single" w:color="auto" w:sz="4" w:space="0"/>
              <w:right w:val="single" w:color="auto" w:sz="4" w:space="0"/>
            </w:tcBorders>
            <w:vAlign w:val="center"/>
          </w:tcPr>
          <w:p w14:paraId="4141449B">
            <w:pPr>
              <w:widowControl/>
              <w:spacing w:line="240" w:lineRule="exact"/>
              <w:jc w:val="center"/>
              <w:rPr>
                <w:rFonts w:eastAsia="仿宋_GB2312"/>
                <w:kern w:val="0"/>
                <w:sz w:val="24"/>
              </w:rPr>
            </w:pPr>
            <w:r>
              <w:rPr>
                <w:rFonts w:hint="eastAsia" w:eastAsia="仿宋_GB2312"/>
                <w:kern w:val="0"/>
                <w:sz w:val="24"/>
              </w:rPr>
              <w:t>偏差原因分析及改进措施</w:t>
            </w:r>
          </w:p>
        </w:tc>
      </w:tr>
      <w:tr w14:paraId="6272DD03">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62800BC"/>
        </w:tc>
        <w:tc>
          <w:tcPr>
            <w:tcW w:w="626" w:type="dxa"/>
            <w:vMerge w:val="restart"/>
            <w:tcBorders>
              <w:top w:val="nil"/>
              <w:left w:val="single" w:color="auto" w:sz="4" w:space="0"/>
              <w:bottom w:val="single" w:color="auto" w:sz="4" w:space="0"/>
              <w:right w:val="single" w:color="auto" w:sz="4" w:space="0"/>
            </w:tcBorders>
            <w:vAlign w:val="center"/>
          </w:tcPr>
          <w:p w14:paraId="60308E4F">
            <w:pPr>
              <w:widowControl/>
              <w:spacing w:line="240" w:lineRule="exact"/>
              <w:jc w:val="center"/>
              <w:rPr>
                <w:rFonts w:eastAsia="仿宋_GB2312"/>
                <w:kern w:val="0"/>
                <w:sz w:val="24"/>
              </w:rPr>
            </w:pPr>
            <w:r>
              <w:rPr>
                <w:rFonts w:hint="eastAsia" w:eastAsia="仿宋_GB2312"/>
                <w:kern w:val="0"/>
                <w:sz w:val="24"/>
              </w:rPr>
              <w:t>产出指标</w:t>
            </w:r>
          </w:p>
        </w:tc>
        <w:tc>
          <w:tcPr>
            <w:tcW w:w="1465" w:type="dxa"/>
            <w:vMerge w:val="restart"/>
            <w:tcBorders>
              <w:top w:val="nil"/>
              <w:left w:val="single" w:color="auto" w:sz="4" w:space="0"/>
              <w:bottom w:val="single" w:color="auto" w:sz="4" w:space="0"/>
              <w:right w:val="single" w:color="auto" w:sz="4" w:space="0"/>
            </w:tcBorders>
            <w:vAlign w:val="center"/>
          </w:tcPr>
          <w:p w14:paraId="3C8005A6">
            <w:pPr>
              <w:widowControl/>
              <w:spacing w:line="240" w:lineRule="exact"/>
              <w:jc w:val="center"/>
              <w:rPr>
                <w:rFonts w:eastAsia="仿宋_GB2312"/>
                <w:kern w:val="0"/>
                <w:sz w:val="24"/>
              </w:rPr>
            </w:pPr>
            <w:r>
              <w:rPr>
                <w:rFonts w:hint="eastAsia" w:eastAsia="仿宋_GB2312"/>
                <w:kern w:val="0"/>
                <w:sz w:val="24"/>
              </w:rPr>
              <w:t>数量指标</w:t>
            </w:r>
          </w:p>
        </w:tc>
        <w:tc>
          <w:tcPr>
            <w:tcW w:w="1718" w:type="dxa"/>
            <w:gridSpan w:val="2"/>
            <w:tcBorders>
              <w:top w:val="single" w:color="auto" w:sz="4" w:space="0"/>
              <w:left w:val="nil"/>
              <w:bottom w:val="single" w:color="auto" w:sz="4" w:space="0"/>
              <w:right w:val="single" w:color="auto" w:sz="4" w:space="0"/>
            </w:tcBorders>
            <w:vAlign w:val="center"/>
          </w:tcPr>
          <w:p w14:paraId="7FB712E3">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ascii="方正书宋_GBK" w:eastAsia="方正书宋_GBK"/>
              </w:rPr>
              <w:t>符合发放两项补贴条件的两残人员合格率</w:t>
            </w:r>
          </w:p>
        </w:tc>
        <w:tc>
          <w:tcPr>
            <w:tcW w:w="1005" w:type="dxa"/>
            <w:gridSpan w:val="2"/>
            <w:tcBorders>
              <w:top w:val="nil"/>
              <w:left w:val="nil"/>
              <w:bottom w:val="single" w:color="auto" w:sz="4" w:space="0"/>
              <w:right w:val="single" w:color="auto" w:sz="4" w:space="0"/>
            </w:tcBorders>
            <w:vAlign w:val="center"/>
          </w:tcPr>
          <w:p w14:paraId="348D2EFE">
            <w:pPr>
              <w:widowControl/>
              <w:spacing w:line="240" w:lineRule="exact"/>
              <w:jc w:val="center"/>
              <w:rPr>
                <w:rFonts w:eastAsia="仿宋_GB2312"/>
                <w:kern w:val="0"/>
                <w:sz w:val="24"/>
              </w:rPr>
            </w:pPr>
            <w:r>
              <w:rPr>
                <w:rFonts w:hint="eastAsia" w:eastAsia="仿宋_GB2312"/>
                <w:kern w:val="0"/>
                <w:sz w:val="24"/>
              </w:rPr>
              <w:t>100%</w:t>
            </w:r>
          </w:p>
        </w:tc>
        <w:tc>
          <w:tcPr>
            <w:tcW w:w="927" w:type="dxa"/>
            <w:tcBorders>
              <w:top w:val="nil"/>
              <w:left w:val="nil"/>
              <w:bottom w:val="single" w:color="auto" w:sz="4" w:space="0"/>
              <w:right w:val="single" w:color="auto" w:sz="4" w:space="0"/>
            </w:tcBorders>
            <w:vAlign w:val="center"/>
          </w:tcPr>
          <w:p w14:paraId="0224D925">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5A693ADA">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3939EF10">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98C3F41">
            <w:pPr>
              <w:widowControl/>
              <w:spacing w:line="240" w:lineRule="exact"/>
              <w:jc w:val="center"/>
              <w:rPr>
                <w:rFonts w:eastAsia="仿宋_GB2312"/>
                <w:kern w:val="0"/>
                <w:sz w:val="24"/>
              </w:rPr>
            </w:pPr>
          </w:p>
        </w:tc>
      </w:tr>
      <w:tr w14:paraId="1E6CF18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D716745"/>
        </w:tc>
        <w:tc>
          <w:tcPr>
            <w:tcW w:w="626" w:type="dxa"/>
            <w:vMerge w:val="continue"/>
            <w:tcBorders>
              <w:top w:val="nil"/>
              <w:left w:val="single" w:color="auto" w:sz="4" w:space="0"/>
              <w:bottom w:val="single" w:color="auto" w:sz="4" w:space="0"/>
              <w:right w:val="single" w:color="auto" w:sz="4" w:space="0"/>
            </w:tcBorders>
            <w:vAlign w:val="center"/>
          </w:tcPr>
          <w:p w14:paraId="6F256373"/>
        </w:tc>
        <w:tc>
          <w:tcPr>
            <w:tcW w:w="1465" w:type="dxa"/>
            <w:vMerge w:val="continue"/>
            <w:tcBorders>
              <w:top w:val="nil"/>
              <w:left w:val="single" w:color="auto" w:sz="4" w:space="0"/>
              <w:bottom w:val="single" w:color="auto" w:sz="4" w:space="0"/>
              <w:right w:val="single" w:color="auto" w:sz="4" w:space="0"/>
            </w:tcBorders>
            <w:vAlign w:val="center"/>
          </w:tcPr>
          <w:p w14:paraId="4325B078"/>
        </w:tc>
        <w:tc>
          <w:tcPr>
            <w:tcW w:w="1718" w:type="dxa"/>
            <w:gridSpan w:val="2"/>
            <w:tcBorders>
              <w:top w:val="single" w:color="auto" w:sz="4" w:space="0"/>
              <w:left w:val="nil"/>
              <w:bottom w:val="single" w:color="auto" w:sz="4" w:space="0"/>
              <w:right w:val="single" w:color="auto" w:sz="4" w:space="0"/>
            </w:tcBorders>
            <w:vAlign w:val="center"/>
          </w:tcPr>
          <w:p w14:paraId="785D1113">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54568742">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C73FC5B">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16F26CBB">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D88BAA6">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B2D8178">
            <w:pPr>
              <w:widowControl/>
              <w:spacing w:line="240" w:lineRule="exact"/>
              <w:jc w:val="center"/>
              <w:rPr>
                <w:rFonts w:eastAsia="仿宋_GB2312"/>
                <w:kern w:val="0"/>
                <w:sz w:val="24"/>
              </w:rPr>
            </w:pPr>
          </w:p>
        </w:tc>
      </w:tr>
      <w:tr w14:paraId="2B722BAA">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D7A0938"/>
        </w:tc>
        <w:tc>
          <w:tcPr>
            <w:tcW w:w="626" w:type="dxa"/>
            <w:vMerge w:val="continue"/>
            <w:tcBorders>
              <w:top w:val="nil"/>
              <w:left w:val="single" w:color="auto" w:sz="4" w:space="0"/>
              <w:bottom w:val="single" w:color="auto" w:sz="4" w:space="0"/>
              <w:right w:val="single" w:color="auto" w:sz="4" w:space="0"/>
            </w:tcBorders>
            <w:vAlign w:val="center"/>
          </w:tcPr>
          <w:p w14:paraId="5CF4691E"/>
        </w:tc>
        <w:tc>
          <w:tcPr>
            <w:tcW w:w="1465" w:type="dxa"/>
            <w:tcBorders>
              <w:top w:val="nil"/>
              <w:left w:val="single" w:color="auto" w:sz="4" w:space="0"/>
              <w:bottom w:val="single" w:color="auto" w:sz="4" w:space="0"/>
              <w:right w:val="single" w:color="auto" w:sz="4" w:space="0"/>
            </w:tcBorders>
            <w:vAlign w:val="center"/>
          </w:tcPr>
          <w:p w14:paraId="122ACECE">
            <w:pPr>
              <w:widowControl/>
              <w:spacing w:line="240" w:lineRule="exact"/>
              <w:jc w:val="center"/>
              <w:rPr>
                <w:rFonts w:eastAsia="仿宋_GB2312"/>
                <w:kern w:val="0"/>
                <w:sz w:val="24"/>
              </w:rPr>
            </w:pPr>
            <w:r>
              <w:rPr>
                <w:rFonts w:hint="eastAsia" w:eastAsia="仿宋_GB2312"/>
                <w:kern w:val="0"/>
                <w:sz w:val="24"/>
              </w:rPr>
              <w:t>质量指标</w:t>
            </w:r>
          </w:p>
        </w:tc>
        <w:tc>
          <w:tcPr>
            <w:tcW w:w="1718" w:type="dxa"/>
            <w:gridSpan w:val="2"/>
            <w:tcBorders>
              <w:top w:val="single" w:color="auto" w:sz="4" w:space="0"/>
              <w:left w:val="nil"/>
              <w:bottom w:val="single" w:color="auto" w:sz="4" w:space="0"/>
              <w:right w:val="single" w:color="auto" w:sz="4" w:space="0"/>
            </w:tcBorders>
            <w:vAlign w:val="center"/>
          </w:tcPr>
          <w:p w14:paraId="1048DF0A">
            <w:pPr>
              <w:spacing w:line="300" w:lineRule="exact"/>
              <w:jc w:val="left"/>
              <w:rPr>
                <w:rFonts w:ascii="方正书宋_GBK" w:eastAsia="方正书宋_GBK"/>
              </w:rPr>
            </w:pPr>
            <w:r>
              <w:rPr>
                <w:rFonts w:hint="eastAsia" w:ascii="方正书宋_GBK" w:eastAsia="方正书宋_GBK"/>
              </w:rPr>
              <w:t>新增困难残疾人生活补贴和重度残疾人护理审批合格率</w:t>
            </w:r>
          </w:p>
        </w:tc>
        <w:tc>
          <w:tcPr>
            <w:tcW w:w="1005" w:type="dxa"/>
            <w:gridSpan w:val="2"/>
            <w:tcBorders>
              <w:top w:val="nil"/>
              <w:left w:val="nil"/>
              <w:bottom w:val="single" w:color="auto" w:sz="4" w:space="0"/>
              <w:right w:val="single" w:color="auto" w:sz="4" w:space="0"/>
            </w:tcBorders>
            <w:vAlign w:val="center"/>
          </w:tcPr>
          <w:p w14:paraId="0C57DAAB">
            <w:pPr>
              <w:widowControl/>
              <w:spacing w:line="240" w:lineRule="exact"/>
              <w:jc w:val="center"/>
              <w:rPr>
                <w:rFonts w:eastAsia="仿宋_GB2312"/>
                <w:kern w:val="0"/>
                <w:sz w:val="24"/>
              </w:rPr>
            </w:pPr>
            <w:r>
              <w:rPr>
                <w:rFonts w:hint="eastAsia" w:eastAsia="仿宋_GB2312"/>
                <w:kern w:val="0"/>
                <w:sz w:val="24"/>
              </w:rPr>
              <w:t>100%</w:t>
            </w:r>
          </w:p>
        </w:tc>
        <w:tc>
          <w:tcPr>
            <w:tcW w:w="927" w:type="dxa"/>
            <w:tcBorders>
              <w:top w:val="nil"/>
              <w:left w:val="nil"/>
              <w:bottom w:val="single" w:color="auto" w:sz="4" w:space="0"/>
              <w:right w:val="single" w:color="auto" w:sz="4" w:space="0"/>
            </w:tcBorders>
            <w:vAlign w:val="center"/>
          </w:tcPr>
          <w:p w14:paraId="3906ACE8">
            <w:pPr>
              <w:widowControl/>
              <w:spacing w:line="240" w:lineRule="exact"/>
              <w:jc w:val="center"/>
              <w:rPr>
                <w:rFonts w:eastAsia="仿宋_GB2312"/>
                <w:kern w:val="0"/>
                <w:sz w:val="24"/>
              </w:rPr>
            </w:pPr>
            <w:r>
              <w:rPr>
                <w:rFonts w:hint="eastAsia" w:eastAsia="仿宋_GB2312"/>
                <w:kern w:val="0"/>
                <w:sz w:val="24"/>
              </w:rPr>
              <w:t>100%</w:t>
            </w:r>
          </w:p>
        </w:tc>
        <w:tc>
          <w:tcPr>
            <w:tcW w:w="532" w:type="dxa"/>
            <w:gridSpan w:val="2"/>
            <w:tcBorders>
              <w:top w:val="nil"/>
              <w:left w:val="nil"/>
              <w:bottom w:val="single" w:color="auto" w:sz="4" w:space="0"/>
              <w:right w:val="single" w:color="auto" w:sz="4" w:space="0"/>
            </w:tcBorders>
            <w:vAlign w:val="center"/>
          </w:tcPr>
          <w:p w14:paraId="136DC3E3">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36F9018">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0CF05302">
            <w:pPr>
              <w:widowControl/>
              <w:spacing w:line="240" w:lineRule="exact"/>
              <w:jc w:val="center"/>
              <w:rPr>
                <w:rFonts w:eastAsia="仿宋_GB2312"/>
                <w:kern w:val="0"/>
                <w:sz w:val="24"/>
              </w:rPr>
            </w:pPr>
          </w:p>
        </w:tc>
      </w:tr>
      <w:tr w14:paraId="32E11C6A">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7EAE550"/>
        </w:tc>
        <w:tc>
          <w:tcPr>
            <w:tcW w:w="626" w:type="dxa"/>
            <w:vMerge w:val="continue"/>
            <w:tcBorders>
              <w:top w:val="nil"/>
              <w:left w:val="single" w:color="auto" w:sz="4" w:space="0"/>
              <w:bottom w:val="single" w:color="auto" w:sz="4" w:space="0"/>
              <w:right w:val="single" w:color="auto" w:sz="4" w:space="0"/>
            </w:tcBorders>
            <w:vAlign w:val="center"/>
          </w:tcPr>
          <w:p w14:paraId="5179AF90"/>
        </w:tc>
        <w:tc>
          <w:tcPr>
            <w:tcW w:w="1465" w:type="dxa"/>
            <w:tcBorders>
              <w:top w:val="nil"/>
              <w:left w:val="single" w:color="auto" w:sz="4" w:space="0"/>
              <w:bottom w:val="single" w:color="auto" w:sz="4" w:space="0"/>
              <w:right w:val="single" w:color="auto" w:sz="4" w:space="0"/>
            </w:tcBorders>
            <w:vAlign w:val="center"/>
          </w:tcPr>
          <w:p w14:paraId="625C1AF6">
            <w:pPr>
              <w:widowControl/>
              <w:spacing w:line="240" w:lineRule="exact"/>
              <w:jc w:val="center"/>
              <w:rPr>
                <w:rFonts w:eastAsia="仿宋_GB2312"/>
                <w:kern w:val="0"/>
                <w:sz w:val="24"/>
              </w:rPr>
            </w:pPr>
            <w:r>
              <w:rPr>
                <w:rFonts w:hint="eastAsia" w:eastAsia="仿宋_GB2312"/>
                <w:kern w:val="0"/>
                <w:sz w:val="24"/>
              </w:rPr>
              <w:t>时效指标</w:t>
            </w:r>
          </w:p>
        </w:tc>
        <w:tc>
          <w:tcPr>
            <w:tcW w:w="1718" w:type="dxa"/>
            <w:gridSpan w:val="2"/>
            <w:tcBorders>
              <w:top w:val="single" w:color="auto" w:sz="4" w:space="0"/>
              <w:left w:val="nil"/>
              <w:bottom w:val="single" w:color="auto" w:sz="4" w:space="0"/>
              <w:right w:val="single" w:color="auto" w:sz="4" w:space="0"/>
            </w:tcBorders>
            <w:vAlign w:val="center"/>
          </w:tcPr>
          <w:p w14:paraId="483DF628">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：资金发放及时性</w:t>
            </w:r>
          </w:p>
        </w:tc>
        <w:tc>
          <w:tcPr>
            <w:tcW w:w="1005" w:type="dxa"/>
            <w:gridSpan w:val="2"/>
            <w:tcBorders>
              <w:top w:val="single" w:color="auto" w:sz="4" w:space="0"/>
              <w:left w:val="nil"/>
              <w:bottom w:val="single" w:color="auto" w:sz="4" w:space="0"/>
              <w:right w:val="single" w:color="auto" w:sz="4" w:space="0"/>
            </w:tcBorders>
            <w:vAlign w:val="center"/>
          </w:tcPr>
          <w:p w14:paraId="7D7D1D81">
            <w:pPr>
              <w:widowControl/>
              <w:spacing w:line="240" w:lineRule="exact"/>
              <w:jc w:val="center"/>
              <w:rPr>
                <w:rFonts w:eastAsia="仿宋_GB2312"/>
                <w:kern w:val="0"/>
                <w:sz w:val="24"/>
              </w:rPr>
            </w:pPr>
            <w:r>
              <w:rPr>
                <w:rFonts w:eastAsia="仿宋_GB2312"/>
                <w:kern w:val="0"/>
                <w:sz w:val="24"/>
              </w:rPr>
              <w:t>按月及时发放</w:t>
            </w:r>
          </w:p>
        </w:tc>
        <w:tc>
          <w:tcPr>
            <w:tcW w:w="927" w:type="dxa"/>
            <w:tcBorders>
              <w:top w:val="single" w:color="auto" w:sz="4" w:space="0"/>
              <w:left w:val="nil"/>
              <w:bottom w:val="single" w:color="auto" w:sz="4" w:space="0"/>
              <w:right w:val="single" w:color="auto" w:sz="4" w:space="0"/>
            </w:tcBorders>
            <w:vAlign w:val="center"/>
          </w:tcPr>
          <w:p w14:paraId="4A205A0D">
            <w:pPr>
              <w:widowControl/>
              <w:spacing w:line="240" w:lineRule="exact"/>
              <w:jc w:val="center"/>
              <w:rPr>
                <w:rFonts w:eastAsia="仿宋_GB2312"/>
                <w:kern w:val="0"/>
                <w:sz w:val="24"/>
              </w:rPr>
            </w:pPr>
            <w:r>
              <w:rPr>
                <w:rFonts w:eastAsia="仿宋_GB2312"/>
                <w:kern w:val="0"/>
                <w:sz w:val="24"/>
              </w:rPr>
              <w:t>按月及时发放</w:t>
            </w:r>
          </w:p>
        </w:tc>
        <w:tc>
          <w:tcPr>
            <w:tcW w:w="532" w:type="dxa"/>
            <w:gridSpan w:val="2"/>
            <w:tcBorders>
              <w:top w:val="nil"/>
              <w:left w:val="nil"/>
              <w:bottom w:val="single" w:color="auto" w:sz="4" w:space="0"/>
              <w:right w:val="single" w:color="auto" w:sz="4" w:space="0"/>
            </w:tcBorders>
            <w:vAlign w:val="center"/>
          </w:tcPr>
          <w:p w14:paraId="1C57EB7E">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599CEC7">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03335075">
            <w:pPr>
              <w:widowControl/>
              <w:spacing w:line="240" w:lineRule="exact"/>
              <w:jc w:val="center"/>
              <w:rPr>
                <w:rFonts w:eastAsia="仿宋_GB2312"/>
                <w:kern w:val="0"/>
                <w:sz w:val="24"/>
              </w:rPr>
            </w:pPr>
          </w:p>
        </w:tc>
      </w:tr>
      <w:tr w14:paraId="7EAAEDBE">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E656E3F"/>
        </w:tc>
        <w:tc>
          <w:tcPr>
            <w:tcW w:w="626" w:type="dxa"/>
            <w:vMerge w:val="continue"/>
            <w:tcBorders>
              <w:top w:val="nil"/>
              <w:left w:val="single" w:color="auto" w:sz="4" w:space="0"/>
              <w:bottom w:val="single" w:color="auto" w:sz="4" w:space="0"/>
              <w:right w:val="single" w:color="auto" w:sz="4" w:space="0"/>
            </w:tcBorders>
            <w:vAlign w:val="center"/>
          </w:tcPr>
          <w:p w14:paraId="751586A2"/>
        </w:tc>
        <w:tc>
          <w:tcPr>
            <w:tcW w:w="1465" w:type="dxa"/>
            <w:vMerge w:val="restart"/>
            <w:tcBorders>
              <w:top w:val="nil"/>
              <w:left w:val="single" w:color="auto" w:sz="4" w:space="0"/>
              <w:bottom w:val="single" w:color="auto" w:sz="4" w:space="0"/>
              <w:right w:val="single" w:color="auto" w:sz="4" w:space="0"/>
            </w:tcBorders>
            <w:vAlign w:val="center"/>
          </w:tcPr>
          <w:p w14:paraId="3DD88393">
            <w:pPr>
              <w:widowControl/>
              <w:spacing w:line="240" w:lineRule="exact"/>
              <w:jc w:val="center"/>
              <w:rPr>
                <w:rFonts w:eastAsia="仿宋_GB2312"/>
                <w:kern w:val="0"/>
                <w:sz w:val="24"/>
              </w:rPr>
            </w:pPr>
            <w:r>
              <w:rPr>
                <w:rFonts w:hint="eastAsia" w:eastAsia="仿宋_GB2312"/>
                <w:kern w:val="0"/>
                <w:sz w:val="24"/>
              </w:rPr>
              <w:t>成本指标</w:t>
            </w:r>
          </w:p>
        </w:tc>
        <w:tc>
          <w:tcPr>
            <w:tcW w:w="1718" w:type="dxa"/>
            <w:gridSpan w:val="2"/>
            <w:tcBorders>
              <w:top w:val="single" w:color="auto" w:sz="4" w:space="0"/>
              <w:left w:val="nil"/>
              <w:bottom w:val="single" w:color="auto" w:sz="4" w:space="0"/>
              <w:right w:val="single" w:color="auto" w:sz="4" w:space="0"/>
            </w:tcBorders>
            <w:vAlign w:val="center"/>
          </w:tcPr>
          <w:p w14:paraId="414C142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sz w:val="18"/>
                <w:szCs w:val="18"/>
              </w:rPr>
              <w:t>项目成本</w:t>
            </w:r>
          </w:p>
        </w:tc>
        <w:tc>
          <w:tcPr>
            <w:tcW w:w="1005" w:type="dxa"/>
            <w:gridSpan w:val="2"/>
            <w:tcBorders>
              <w:top w:val="nil"/>
              <w:left w:val="nil"/>
              <w:bottom w:val="single" w:color="auto" w:sz="4" w:space="0"/>
              <w:right w:val="single" w:color="auto" w:sz="4" w:space="0"/>
            </w:tcBorders>
            <w:vAlign w:val="center"/>
          </w:tcPr>
          <w:p w14:paraId="6990CFC5">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50F460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772C157D">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289CF7F">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093C3EC4">
            <w:pPr>
              <w:widowControl/>
              <w:spacing w:line="240" w:lineRule="exact"/>
              <w:jc w:val="center"/>
              <w:rPr>
                <w:rFonts w:eastAsia="仿宋_GB2312"/>
                <w:kern w:val="0"/>
                <w:sz w:val="24"/>
              </w:rPr>
            </w:pPr>
          </w:p>
        </w:tc>
      </w:tr>
      <w:tr w14:paraId="0A0E2D8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9AE27E3"/>
        </w:tc>
        <w:tc>
          <w:tcPr>
            <w:tcW w:w="626" w:type="dxa"/>
            <w:vMerge w:val="continue"/>
            <w:tcBorders>
              <w:top w:val="nil"/>
              <w:left w:val="single" w:color="auto" w:sz="4" w:space="0"/>
              <w:bottom w:val="single" w:color="auto" w:sz="4" w:space="0"/>
              <w:right w:val="single" w:color="auto" w:sz="4" w:space="0"/>
            </w:tcBorders>
            <w:vAlign w:val="center"/>
          </w:tcPr>
          <w:p w14:paraId="4A75F8A0"/>
        </w:tc>
        <w:tc>
          <w:tcPr>
            <w:tcW w:w="1465" w:type="dxa"/>
            <w:vMerge w:val="continue"/>
            <w:tcBorders>
              <w:top w:val="nil"/>
              <w:left w:val="single" w:color="auto" w:sz="4" w:space="0"/>
              <w:bottom w:val="single" w:color="auto" w:sz="4" w:space="0"/>
              <w:right w:val="single" w:color="auto" w:sz="4" w:space="0"/>
            </w:tcBorders>
            <w:vAlign w:val="center"/>
          </w:tcPr>
          <w:p w14:paraId="341FB23C"/>
        </w:tc>
        <w:tc>
          <w:tcPr>
            <w:tcW w:w="1718" w:type="dxa"/>
            <w:gridSpan w:val="2"/>
            <w:tcBorders>
              <w:top w:val="single" w:color="auto" w:sz="4" w:space="0"/>
              <w:left w:val="nil"/>
              <w:bottom w:val="single" w:color="auto" w:sz="4" w:space="0"/>
              <w:right w:val="single" w:color="auto" w:sz="4" w:space="0"/>
            </w:tcBorders>
            <w:vAlign w:val="center"/>
          </w:tcPr>
          <w:p w14:paraId="4AA5F497">
            <w:pPr>
              <w:widowControl/>
              <w:spacing w:line="240" w:lineRule="exact"/>
              <w:jc w:val="left"/>
              <w:rPr>
                <w:rFonts w:eastAsia="仿宋_GB2312"/>
                <w:color w:val="000000"/>
                <w:kern w:val="0"/>
                <w:sz w:val="24"/>
              </w:rPr>
            </w:pPr>
          </w:p>
        </w:tc>
        <w:tc>
          <w:tcPr>
            <w:tcW w:w="1005" w:type="dxa"/>
            <w:gridSpan w:val="2"/>
            <w:tcBorders>
              <w:top w:val="nil"/>
              <w:left w:val="nil"/>
              <w:bottom w:val="single" w:color="auto" w:sz="4" w:space="0"/>
              <w:right w:val="single" w:color="auto" w:sz="4" w:space="0"/>
            </w:tcBorders>
            <w:vAlign w:val="center"/>
          </w:tcPr>
          <w:p w14:paraId="11FC5DA0">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ACFF612">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003F7BC">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868494C">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06C4CF07">
            <w:pPr>
              <w:widowControl/>
              <w:spacing w:line="240" w:lineRule="exact"/>
              <w:jc w:val="center"/>
              <w:rPr>
                <w:rFonts w:eastAsia="仿宋_GB2312"/>
                <w:kern w:val="0"/>
                <w:sz w:val="24"/>
              </w:rPr>
            </w:pPr>
          </w:p>
        </w:tc>
      </w:tr>
      <w:tr w14:paraId="029B78FF">
        <w:tblPrEx>
          <w:tblCellMar>
            <w:top w:w="0" w:type="dxa"/>
            <w:left w:w="0" w:type="dxa"/>
            <w:bottom w:w="0" w:type="dxa"/>
            <w:right w:w="0" w:type="dxa"/>
          </w:tblCellMar>
        </w:tblPrEx>
        <w:trPr>
          <w:trHeight w:val="71" w:hRule="atLeast"/>
        </w:trPr>
        <w:tc>
          <w:tcPr>
            <w:tcW w:w="586" w:type="dxa"/>
            <w:vMerge w:val="continue"/>
            <w:tcBorders>
              <w:top w:val="nil"/>
              <w:left w:val="single" w:color="auto" w:sz="4" w:space="0"/>
              <w:bottom w:val="nil"/>
              <w:right w:val="single" w:color="auto" w:sz="4" w:space="0"/>
            </w:tcBorders>
            <w:vAlign w:val="center"/>
          </w:tcPr>
          <w:p w14:paraId="6F4B6DE7"/>
        </w:tc>
        <w:tc>
          <w:tcPr>
            <w:tcW w:w="626" w:type="dxa"/>
            <w:vMerge w:val="restart"/>
            <w:tcBorders>
              <w:top w:val="nil"/>
              <w:left w:val="single" w:color="auto" w:sz="4" w:space="0"/>
              <w:bottom w:val="single" w:color="auto" w:sz="4" w:space="0"/>
              <w:right w:val="single" w:color="auto" w:sz="4" w:space="0"/>
            </w:tcBorders>
            <w:vAlign w:val="center"/>
          </w:tcPr>
          <w:p w14:paraId="0134D564">
            <w:pPr>
              <w:widowControl/>
              <w:spacing w:line="240" w:lineRule="exact"/>
              <w:jc w:val="center"/>
              <w:rPr>
                <w:rFonts w:eastAsia="仿宋_GB2312"/>
                <w:kern w:val="0"/>
                <w:sz w:val="24"/>
              </w:rPr>
            </w:pPr>
            <w:r>
              <w:rPr>
                <w:rFonts w:hint="eastAsia" w:eastAsia="仿宋_GB2312"/>
                <w:kern w:val="0"/>
                <w:sz w:val="24"/>
              </w:rPr>
              <w:t>效益指标</w:t>
            </w:r>
          </w:p>
        </w:tc>
        <w:tc>
          <w:tcPr>
            <w:tcW w:w="1465" w:type="dxa"/>
            <w:vMerge w:val="restart"/>
            <w:tcBorders>
              <w:top w:val="nil"/>
              <w:left w:val="single" w:color="auto" w:sz="4" w:space="0"/>
              <w:bottom w:val="single" w:color="auto" w:sz="4" w:space="0"/>
              <w:right w:val="single" w:color="auto" w:sz="4" w:space="0"/>
            </w:tcBorders>
            <w:vAlign w:val="center"/>
          </w:tcPr>
          <w:p w14:paraId="4FCA5CE7">
            <w:pPr>
              <w:widowControl/>
              <w:spacing w:line="240" w:lineRule="exact"/>
              <w:jc w:val="center"/>
              <w:rPr>
                <w:rFonts w:eastAsia="仿宋_GB2312"/>
                <w:kern w:val="0"/>
                <w:sz w:val="24"/>
              </w:rPr>
            </w:pPr>
            <w:r>
              <w:rPr>
                <w:rFonts w:hint="eastAsia" w:eastAsia="仿宋_GB2312"/>
                <w:kern w:val="0"/>
                <w:sz w:val="24"/>
              </w:rPr>
              <w:t>经济效益</w:t>
            </w:r>
          </w:p>
          <w:p w14:paraId="5B40D0EA">
            <w:pPr>
              <w:widowControl/>
              <w:spacing w:line="240" w:lineRule="exact"/>
              <w:jc w:val="center"/>
              <w:rPr>
                <w:rFonts w:eastAsia="仿宋_GB2312"/>
                <w:kern w:val="0"/>
                <w:sz w:val="24"/>
              </w:rPr>
            </w:pPr>
            <w:r>
              <w:rPr>
                <w:rFonts w:hint="eastAsia" w:eastAsia="仿宋_GB2312"/>
                <w:kern w:val="0"/>
                <w:sz w:val="24"/>
              </w:rPr>
              <w:t>指标</w:t>
            </w:r>
          </w:p>
        </w:tc>
        <w:tc>
          <w:tcPr>
            <w:tcW w:w="1718" w:type="dxa"/>
            <w:gridSpan w:val="2"/>
            <w:tcBorders>
              <w:top w:val="single" w:color="auto" w:sz="4" w:space="0"/>
              <w:left w:val="nil"/>
              <w:bottom w:val="single" w:color="auto" w:sz="4" w:space="0"/>
              <w:right w:val="single" w:color="auto" w:sz="4" w:space="0"/>
            </w:tcBorders>
            <w:vAlign w:val="center"/>
          </w:tcPr>
          <w:p w14:paraId="098966F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4EE7AE0A">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7E10632F">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56783F67">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40BFF09C">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F754B04">
            <w:pPr>
              <w:widowControl/>
              <w:spacing w:line="240" w:lineRule="exact"/>
              <w:jc w:val="center"/>
              <w:rPr>
                <w:rFonts w:eastAsia="仿宋_GB2312"/>
                <w:kern w:val="0"/>
                <w:sz w:val="24"/>
              </w:rPr>
            </w:pPr>
          </w:p>
        </w:tc>
      </w:tr>
      <w:tr w14:paraId="45442677">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2884A25"/>
        </w:tc>
        <w:tc>
          <w:tcPr>
            <w:tcW w:w="626" w:type="dxa"/>
            <w:vMerge w:val="continue"/>
            <w:tcBorders>
              <w:top w:val="nil"/>
              <w:left w:val="single" w:color="auto" w:sz="4" w:space="0"/>
              <w:bottom w:val="single" w:color="auto" w:sz="4" w:space="0"/>
              <w:right w:val="single" w:color="auto" w:sz="4" w:space="0"/>
            </w:tcBorders>
            <w:vAlign w:val="center"/>
          </w:tcPr>
          <w:p w14:paraId="6F98E0C7"/>
        </w:tc>
        <w:tc>
          <w:tcPr>
            <w:tcW w:w="1465" w:type="dxa"/>
            <w:vMerge w:val="continue"/>
            <w:tcBorders>
              <w:top w:val="nil"/>
              <w:left w:val="single" w:color="auto" w:sz="4" w:space="0"/>
              <w:bottom w:val="single" w:color="auto" w:sz="4" w:space="0"/>
              <w:right w:val="single" w:color="auto" w:sz="4" w:space="0"/>
            </w:tcBorders>
            <w:vAlign w:val="center"/>
          </w:tcPr>
          <w:p w14:paraId="6A7FB724"/>
        </w:tc>
        <w:tc>
          <w:tcPr>
            <w:tcW w:w="1718" w:type="dxa"/>
            <w:gridSpan w:val="2"/>
            <w:tcBorders>
              <w:top w:val="single" w:color="auto" w:sz="4" w:space="0"/>
              <w:left w:val="nil"/>
              <w:bottom w:val="single" w:color="auto" w:sz="4" w:space="0"/>
              <w:right w:val="single" w:color="auto" w:sz="4" w:space="0"/>
            </w:tcBorders>
            <w:vAlign w:val="center"/>
          </w:tcPr>
          <w:p w14:paraId="7BB34AAC">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35D5F70C">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FE98791">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1DBC16B1">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6E45B983">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8802331">
            <w:pPr>
              <w:widowControl/>
              <w:spacing w:line="240" w:lineRule="exact"/>
              <w:jc w:val="center"/>
              <w:rPr>
                <w:rFonts w:eastAsia="仿宋_GB2312"/>
                <w:kern w:val="0"/>
                <w:sz w:val="24"/>
              </w:rPr>
            </w:pPr>
          </w:p>
        </w:tc>
      </w:tr>
      <w:tr w14:paraId="5017A666">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8784E5C"/>
        </w:tc>
        <w:tc>
          <w:tcPr>
            <w:tcW w:w="626" w:type="dxa"/>
            <w:vMerge w:val="continue"/>
            <w:tcBorders>
              <w:top w:val="nil"/>
              <w:left w:val="single" w:color="auto" w:sz="4" w:space="0"/>
              <w:bottom w:val="single" w:color="auto" w:sz="4" w:space="0"/>
              <w:right w:val="single" w:color="auto" w:sz="4" w:space="0"/>
            </w:tcBorders>
            <w:vAlign w:val="center"/>
          </w:tcPr>
          <w:p w14:paraId="5C9D56F7"/>
        </w:tc>
        <w:tc>
          <w:tcPr>
            <w:tcW w:w="1465" w:type="dxa"/>
            <w:vMerge w:val="continue"/>
            <w:tcBorders>
              <w:top w:val="nil"/>
              <w:left w:val="single" w:color="auto" w:sz="4" w:space="0"/>
              <w:bottom w:val="single" w:color="auto" w:sz="4" w:space="0"/>
              <w:right w:val="single" w:color="auto" w:sz="4" w:space="0"/>
            </w:tcBorders>
            <w:vAlign w:val="center"/>
          </w:tcPr>
          <w:p w14:paraId="627A599B"/>
        </w:tc>
        <w:tc>
          <w:tcPr>
            <w:tcW w:w="1718" w:type="dxa"/>
            <w:gridSpan w:val="2"/>
            <w:tcBorders>
              <w:top w:val="single" w:color="auto" w:sz="4" w:space="0"/>
              <w:left w:val="nil"/>
              <w:bottom w:val="single" w:color="auto" w:sz="4" w:space="0"/>
              <w:right w:val="single" w:color="auto" w:sz="4" w:space="0"/>
            </w:tcBorders>
            <w:vAlign w:val="center"/>
          </w:tcPr>
          <w:p w14:paraId="6C3C7CA4">
            <w:pPr>
              <w:widowControl/>
              <w:spacing w:line="240" w:lineRule="exact"/>
              <w:jc w:val="left"/>
              <w:rPr>
                <w:rFonts w:eastAsia="仿宋_GB2312"/>
                <w:color w:val="000000"/>
                <w:kern w:val="0"/>
                <w:sz w:val="24"/>
              </w:rPr>
            </w:pPr>
            <w:r>
              <w:rPr>
                <w:rFonts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3335D06A">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0500D7F2">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6BEDA271">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F35004B">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3FD2F4A">
            <w:pPr>
              <w:widowControl/>
              <w:spacing w:line="240" w:lineRule="exact"/>
              <w:jc w:val="center"/>
              <w:rPr>
                <w:rFonts w:eastAsia="仿宋_GB2312"/>
                <w:kern w:val="0"/>
                <w:sz w:val="24"/>
              </w:rPr>
            </w:pPr>
          </w:p>
        </w:tc>
      </w:tr>
      <w:tr w14:paraId="6D2A84AD">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1C1BB45"/>
        </w:tc>
        <w:tc>
          <w:tcPr>
            <w:tcW w:w="626" w:type="dxa"/>
            <w:vMerge w:val="continue"/>
            <w:tcBorders>
              <w:top w:val="nil"/>
              <w:left w:val="single" w:color="auto" w:sz="4" w:space="0"/>
              <w:bottom w:val="single" w:color="auto" w:sz="4" w:space="0"/>
              <w:right w:val="single" w:color="auto" w:sz="4" w:space="0"/>
            </w:tcBorders>
            <w:vAlign w:val="center"/>
          </w:tcPr>
          <w:p w14:paraId="4A234834"/>
        </w:tc>
        <w:tc>
          <w:tcPr>
            <w:tcW w:w="1465" w:type="dxa"/>
            <w:vMerge w:val="restart"/>
            <w:tcBorders>
              <w:top w:val="nil"/>
              <w:left w:val="single" w:color="auto" w:sz="4" w:space="0"/>
              <w:bottom w:val="single" w:color="auto" w:sz="4" w:space="0"/>
              <w:right w:val="single" w:color="auto" w:sz="4" w:space="0"/>
            </w:tcBorders>
            <w:vAlign w:val="center"/>
          </w:tcPr>
          <w:p w14:paraId="10602261">
            <w:pPr>
              <w:widowControl/>
              <w:spacing w:line="240" w:lineRule="exact"/>
              <w:jc w:val="center"/>
              <w:rPr>
                <w:rFonts w:eastAsia="仿宋_GB2312"/>
                <w:kern w:val="0"/>
                <w:sz w:val="24"/>
              </w:rPr>
            </w:pPr>
            <w:r>
              <w:rPr>
                <w:rFonts w:hint="eastAsia" w:eastAsia="仿宋_GB2312"/>
                <w:kern w:val="0"/>
                <w:sz w:val="24"/>
              </w:rPr>
              <w:t>社会效益</w:t>
            </w:r>
          </w:p>
          <w:p w14:paraId="446AE9F4">
            <w:pPr>
              <w:widowControl/>
              <w:spacing w:line="240" w:lineRule="exact"/>
              <w:jc w:val="center"/>
              <w:rPr>
                <w:rFonts w:eastAsia="仿宋_GB2312"/>
                <w:kern w:val="0"/>
                <w:sz w:val="24"/>
              </w:rPr>
            </w:pPr>
            <w:r>
              <w:rPr>
                <w:rFonts w:hint="eastAsia" w:eastAsia="仿宋_GB2312"/>
                <w:kern w:val="0"/>
                <w:sz w:val="24"/>
              </w:rPr>
              <w:t>指标</w:t>
            </w:r>
          </w:p>
        </w:tc>
        <w:tc>
          <w:tcPr>
            <w:tcW w:w="1718" w:type="dxa"/>
            <w:gridSpan w:val="2"/>
            <w:tcBorders>
              <w:top w:val="single" w:color="auto" w:sz="4" w:space="0"/>
              <w:left w:val="nil"/>
              <w:bottom w:val="single" w:color="auto" w:sz="4" w:space="0"/>
              <w:right w:val="single" w:color="auto" w:sz="4" w:space="0"/>
            </w:tcBorders>
            <w:vAlign w:val="center"/>
          </w:tcPr>
          <w:p w14:paraId="047E15C6">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ascii="方正书宋_GBK" w:eastAsia="方正书宋_GBK"/>
              </w:rPr>
              <w:t>使</w:t>
            </w:r>
            <w:r>
              <w:rPr>
                <w:rFonts w:hint="cs" w:ascii="方正书宋_GBK" w:eastAsia="方正书宋_GBK"/>
              </w:rPr>
              <w:t>“</w:t>
            </w:r>
            <w:r>
              <w:rPr>
                <w:rFonts w:hint="eastAsia" w:ascii="方正书宋_GBK" w:eastAsia="方正书宋_GBK"/>
              </w:rPr>
              <w:t>两残</w:t>
            </w:r>
            <w:r>
              <w:rPr>
                <w:rFonts w:hint="cs" w:ascii="方正书宋_GBK" w:eastAsia="方正书宋_GBK"/>
              </w:rPr>
              <w:t>”</w:t>
            </w:r>
            <w:r>
              <w:rPr>
                <w:rFonts w:hint="eastAsia" w:ascii="方正书宋_GBK" w:eastAsia="方正书宋_GBK"/>
              </w:rPr>
              <w:t>人员体会到社会的关爱</w:t>
            </w:r>
          </w:p>
        </w:tc>
        <w:tc>
          <w:tcPr>
            <w:tcW w:w="1005" w:type="dxa"/>
            <w:gridSpan w:val="2"/>
            <w:tcBorders>
              <w:top w:val="nil"/>
              <w:left w:val="nil"/>
              <w:bottom w:val="single" w:color="auto" w:sz="4" w:space="0"/>
              <w:right w:val="single" w:color="auto" w:sz="4" w:space="0"/>
            </w:tcBorders>
            <w:vAlign w:val="center"/>
          </w:tcPr>
          <w:p w14:paraId="4D1563F6">
            <w:pPr>
              <w:widowControl/>
              <w:spacing w:line="240" w:lineRule="exact"/>
              <w:jc w:val="center"/>
              <w:rPr>
                <w:rFonts w:eastAsia="仿宋_GB2312"/>
                <w:kern w:val="0"/>
                <w:sz w:val="24"/>
              </w:rPr>
            </w:pPr>
            <w:r>
              <w:rPr>
                <w:rFonts w:eastAsia="仿宋_GB2312"/>
                <w:kern w:val="0"/>
                <w:sz w:val="24"/>
              </w:rPr>
              <w:t>效果显著</w:t>
            </w:r>
          </w:p>
        </w:tc>
        <w:tc>
          <w:tcPr>
            <w:tcW w:w="927" w:type="dxa"/>
            <w:tcBorders>
              <w:top w:val="nil"/>
              <w:left w:val="nil"/>
              <w:bottom w:val="single" w:color="auto" w:sz="4" w:space="0"/>
              <w:right w:val="single" w:color="auto" w:sz="4" w:space="0"/>
            </w:tcBorders>
            <w:vAlign w:val="center"/>
          </w:tcPr>
          <w:p w14:paraId="73B17A5B">
            <w:pPr>
              <w:widowControl/>
              <w:spacing w:line="240" w:lineRule="exact"/>
              <w:jc w:val="center"/>
              <w:rPr>
                <w:rFonts w:eastAsia="仿宋_GB2312"/>
                <w:kern w:val="0"/>
                <w:sz w:val="24"/>
              </w:rPr>
            </w:pPr>
            <w:r>
              <w:rPr>
                <w:rFonts w:eastAsia="仿宋_GB2312"/>
                <w:kern w:val="0"/>
                <w:sz w:val="24"/>
              </w:rPr>
              <w:t>效果显著</w:t>
            </w:r>
          </w:p>
        </w:tc>
        <w:tc>
          <w:tcPr>
            <w:tcW w:w="532" w:type="dxa"/>
            <w:gridSpan w:val="2"/>
            <w:tcBorders>
              <w:top w:val="nil"/>
              <w:left w:val="nil"/>
              <w:bottom w:val="single" w:color="auto" w:sz="4" w:space="0"/>
              <w:right w:val="single" w:color="auto" w:sz="4" w:space="0"/>
            </w:tcBorders>
            <w:vAlign w:val="center"/>
          </w:tcPr>
          <w:p w14:paraId="7C752748">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96EF8A8">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9FFAF95">
            <w:pPr>
              <w:widowControl/>
              <w:spacing w:line="240" w:lineRule="exact"/>
              <w:jc w:val="center"/>
              <w:rPr>
                <w:rFonts w:eastAsia="仿宋_GB2312"/>
                <w:kern w:val="0"/>
                <w:sz w:val="24"/>
              </w:rPr>
            </w:pPr>
          </w:p>
        </w:tc>
      </w:tr>
      <w:tr w14:paraId="7B1E8AF5">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0AB5429"/>
        </w:tc>
        <w:tc>
          <w:tcPr>
            <w:tcW w:w="626" w:type="dxa"/>
            <w:vMerge w:val="continue"/>
            <w:tcBorders>
              <w:top w:val="nil"/>
              <w:left w:val="single" w:color="auto" w:sz="4" w:space="0"/>
              <w:bottom w:val="single" w:color="auto" w:sz="4" w:space="0"/>
              <w:right w:val="single" w:color="auto" w:sz="4" w:space="0"/>
            </w:tcBorders>
            <w:vAlign w:val="center"/>
          </w:tcPr>
          <w:p w14:paraId="111E6EB5"/>
        </w:tc>
        <w:tc>
          <w:tcPr>
            <w:tcW w:w="1465" w:type="dxa"/>
            <w:vMerge w:val="continue"/>
            <w:tcBorders>
              <w:top w:val="nil"/>
              <w:left w:val="single" w:color="auto" w:sz="4" w:space="0"/>
              <w:bottom w:val="single" w:color="auto" w:sz="4" w:space="0"/>
              <w:right w:val="single" w:color="auto" w:sz="4" w:space="0"/>
            </w:tcBorders>
            <w:vAlign w:val="center"/>
          </w:tcPr>
          <w:p w14:paraId="6C7A9792"/>
        </w:tc>
        <w:tc>
          <w:tcPr>
            <w:tcW w:w="1718" w:type="dxa"/>
            <w:gridSpan w:val="2"/>
            <w:tcBorders>
              <w:top w:val="single" w:color="auto" w:sz="4" w:space="0"/>
              <w:left w:val="nil"/>
              <w:bottom w:val="single" w:color="auto" w:sz="4" w:space="0"/>
              <w:right w:val="single" w:color="auto" w:sz="4" w:space="0"/>
            </w:tcBorders>
            <w:vAlign w:val="center"/>
          </w:tcPr>
          <w:p w14:paraId="211B5F28">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25C71D75">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2E2FDA8">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0752C68">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7D0DE175">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C3C9F60">
            <w:pPr>
              <w:widowControl/>
              <w:spacing w:line="240" w:lineRule="exact"/>
              <w:jc w:val="center"/>
              <w:rPr>
                <w:rFonts w:eastAsia="仿宋_GB2312"/>
                <w:kern w:val="0"/>
                <w:sz w:val="24"/>
              </w:rPr>
            </w:pPr>
          </w:p>
        </w:tc>
      </w:tr>
      <w:tr w14:paraId="39ECC6EB">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1588C82"/>
        </w:tc>
        <w:tc>
          <w:tcPr>
            <w:tcW w:w="626" w:type="dxa"/>
            <w:vMerge w:val="continue"/>
            <w:tcBorders>
              <w:top w:val="nil"/>
              <w:left w:val="single" w:color="auto" w:sz="4" w:space="0"/>
              <w:bottom w:val="single" w:color="auto" w:sz="4" w:space="0"/>
              <w:right w:val="single" w:color="auto" w:sz="4" w:space="0"/>
            </w:tcBorders>
            <w:vAlign w:val="center"/>
          </w:tcPr>
          <w:p w14:paraId="1287F5CC"/>
        </w:tc>
        <w:tc>
          <w:tcPr>
            <w:tcW w:w="1465" w:type="dxa"/>
            <w:vMerge w:val="continue"/>
            <w:tcBorders>
              <w:top w:val="nil"/>
              <w:left w:val="single" w:color="auto" w:sz="4" w:space="0"/>
              <w:bottom w:val="single" w:color="auto" w:sz="4" w:space="0"/>
              <w:right w:val="single" w:color="auto" w:sz="4" w:space="0"/>
            </w:tcBorders>
            <w:vAlign w:val="center"/>
          </w:tcPr>
          <w:p w14:paraId="29192F3A"/>
        </w:tc>
        <w:tc>
          <w:tcPr>
            <w:tcW w:w="1718" w:type="dxa"/>
            <w:gridSpan w:val="2"/>
            <w:tcBorders>
              <w:top w:val="single" w:color="auto" w:sz="4" w:space="0"/>
              <w:left w:val="nil"/>
              <w:bottom w:val="single" w:color="auto" w:sz="4" w:space="0"/>
              <w:right w:val="single" w:color="auto" w:sz="4" w:space="0"/>
            </w:tcBorders>
            <w:vAlign w:val="center"/>
          </w:tcPr>
          <w:p w14:paraId="0D0B5FDA">
            <w:pPr>
              <w:widowControl/>
              <w:spacing w:line="240" w:lineRule="exact"/>
              <w:jc w:val="left"/>
              <w:rPr>
                <w:rFonts w:eastAsia="仿宋_GB2312"/>
                <w:color w:val="000000"/>
                <w:kern w:val="0"/>
                <w:sz w:val="24"/>
              </w:rPr>
            </w:pPr>
            <w:r>
              <w:rPr>
                <w:rFonts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483BCC24">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E3A4F0D">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0C557FDB">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CE0C6D0">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9E19F2D">
            <w:pPr>
              <w:widowControl/>
              <w:spacing w:line="240" w:lineRule="exact"/>
              <w:jc w:val="center"/>
              <w:rPr>
                <w:rFonts w:eastAsia="仿宋_GB2312"/>
                <w:kern w:val="0"/>
                <w:sz w:val="24"/>
              </w:rPr>
            </w:pPr>
          </w:p>
        </w:tc>
      </w:tr>
      <w:tr w14:paraId="386ACA15">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105E5DF4"/>
        </w:tc>
        <w:tc>
          <w:tcPr>
            <w:tcW w:w="626" w:type="dxa"/>
            <w:vMerge w:val="continue"/>
            <w:tcBorders>
              <w:top w:val="nil"/>
              <w:left w:val="single" w:color="auto" w:sz="4" w:space="0"/>
              <w:bottom w:val="single" w:color="auto" w:sz="4" w:space="0"/>
              <w:right w:val="single" w:color="auto" w:sz="4" w:space="0"/>
            </w:tcBorders>
            <w:vAlign w:val="center"/>
          </w:tcPr>
          <w:p w14:paraId="11DF3B19"/>
        </w:tc>
        <w:tc>
          <w:tcPr>
            <w:tcW w:w="1465" w:type="dxa"/>
            <w:vMerge w:val="restart"/>
            <w:tcBorders>
              <w:top w:val="nil"/>
              <w:left w:val="single" w:color="auto" w:sz="4" w:space="0"/>
              <w:bottom w:val="single" w:color="auto" w:sz="4" w:space="0"/>
              <w:right w:val="single" w:color="auto" w:sz="4" w:space="0"/>
            </w:tcBorders>
            <w:vAlign w:val="center"/>
          </w:tcPr>
          <w:p w14:paraId="0DB36921">
            <w:pPr>
              <w:widowControl/>
              <w:spacing w:line="240" w:lineRule="exact"/>
              <w:jc w:val="center"/>
              <w:rPr>
                <w:rFonts w:eastAsia="仿宋_GB2312"/>
                <w:kern w:val="0"/>
                <w:sz w:val="24"/>
              </w:rPr>
            </w:pPr>
            <w:r>
              <w:rPr>
                <w:rFonts w:hint="eastAsia" w:eastAsia="仿宋_GB2312"/>
                <w:kern w:val="0"/>
                <w:sz w:val="24"/>
              </w:rPr>
              <w:t>生态效益</w:t>
            </w:r>
          </w:p>
          <w:p w14:paraId="68183491">
            <w:pPr>
              <w:widowControl/>
              <w:spacing w:line="240" w:lineRule="exact"/>
              <w:jc w:val="center"/>
              <w:rPr>
                <w:rFonts w:eastAsia="仿宋_GB2312"/>
                <w:kern w:val="0"/>
                <w:sz w:val="24"/>
              </w:rPr>
            </w:pPr>
            <w:r>
              <w:rPr>
                <w:rFonts w:hint="eastAsia" w:eastAsia="仿宋_GB2312"/>
                <w:kern w:val="0"/>
                <w:sz w:val="24"/>
              </w:rPr>
              <w:t>指标</w:t>
            </w:r>
          </w:p>
        </w:tc>
        <w:tc>
          <w:tcPr>
            <w:tcW w:w="1718" w:type="dxa"/>
            <w:gridSpan w:val="2"/>
            <w:tcBorders>
              <w:top w:val="single" w:color="auto" w:sz="4" w:space="0"/>
              <w:left w:val="nil"/>
              <w:bottom w:val="single" w:color="auto" w:sz="4" w:space="0"/>
              <w:right w:val="single" w:color="auto" w:sz="4" w:space="0"/>
            </w:tcBorders>
            <w:vAlign w:val="center"/>
          </w:tcPr>
          <w:p w14:paraId="44533A32">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6AF0AE70">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B9F7C51">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5C84D07F">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2FB26306">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3850469">
            <w:pPr>
              <w:widowControl/>
              <w:spacing w:line="240" w:lineRule="exact"/>
              <w:jc w:val="center"/>
              <w:rPr>
                <w:rFonts w:eastAsia="仿宋_GB2312"/>
                <w:kern w:val="0"/>
                <w:sz w:val="24"/>
              </w:rPr>
            </w:pPr>
          </w:p>
        </w:tc>
      </w:tr>
      <w:tr w14:paraId="4E000FCE">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BF4ECB8"/>
        </w:tc>
        <w:tc>
          <w:tcPr>
            <w:tcW w:w="626" w:type="dxa"/>
            <w:vMerge w:val="continue"/>
            <w:tcBorders>
              <w:top w:val="nil"/>
              <w:left w:val="single" w:color="auto" w:sz="4" w:space="0"/>
              <w:bottom w:val="single" w:color="auto" w:sz="4" w:space="0"/>
              <w:right w:val="single" w:color="auto" w:sz="4" w:space="0"/>
            </w:tcBorders>
            <w:vAlign w:val="center"/>
          </w:tcPr>
          <w:p w14:paraId="6435DBD1"/>
        </w:tc>
        <w:tc>
          <w:tcPr>
            <w:tcW w:w="1465" w:type="dxa"/>
            <w:vMerge w:val="continue"/>
            <w:tcBorders>
              <w:top w:val="nil"/>
              <w:left w:val="single" w:color="auto" w:sz="4" w:space="0"/>
              <w:bottom w:val="single" w:color="auto" w:sz="4" w:space="0"/>
              <w:right w:val="single" w:color="auto" w:sz="4" w:space="0"/>
            </w:tcBorders>
            <w:vAlign w:val="center"/>
          </w:tcPr>
          <w:p w14:paraId="478AD6E5"/>
        </w:tc>
        <w:tc>
          <w:tcPr>
            <w:tcW w:w="1718" w:type="dxa"/>
            <w:gridSpan w:val="2"/>
            <w:tcBorders>
              <w:top w:val="single" w:color="auto" w:sz="4" w:space="0"/>
              <w:left w:val="nil"/>
              <w:bottom w:val="single" w:color="auto" w:sz="4" w:space="0"/>
              <w:right w:val="single" w:color="auto" w:sz="4" w:space="0"/>
            </w:tcBorders>
            <w:vAlign w:val="center"/>
          </w:tcPr>
          <w:p w14:paraId="6EA787DB">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05582B3D">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24BDC323">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4ABE30E1">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34AFEA2">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3EA36E95">
            <w:pPr>
              <w:widowControl/>
              <w:spacing w:line="240" w:lineRule="exact"/>
              <w:jc w:val="center"/>
              <w:rPr>
                <w:rFonts w:eastAsia="仿宋_GB2312"/>
                <w:kern w:val="0"/>
                <w:sz w:val="24"/>
              </w:rPr>
            </w:pPr>
          </w:p>
        </w:tc>
      </w:tr>
      <w:tr w14:paraId="620810B2">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7D6A8418"/>
        </w:tc>
        <w:tc>
          <w:tcPr>
            <w:tcW w:w="626" w:type="dxa"/>
            <w:vMerge w:val="continue"/>
            <w:tcBorders>
              <w:top w:val="nil"/>
              <w:left w:val="single" w:color="auto" w:sz="4" w:space="0"/>
              <w:bottom w:val="single" w:color="auto" w:sz="4" w:space="0"/>
              <w:right w:val="single" w:color="auto" w:sz="4" w:space="0"/>
            </w:tcBorders>
            <w:vAlign w:val="center"/>
          </w:tcPr>
          <w:p w14:paraId="1F8DEA28"/>
        </w:tc>
        <w:tc>
          <w:tcPr>
            <w:tcW w:w="1465" w:type="dxa"/>
            <w:vMerge w:val="continue"/>
            <w:tcBorders>
              <w:top w:val="nil"/>
              <w:left w:val="single" w:color="auto" w:sz="4" w:space="0"/>
              <w:bottom w:val="single" w:color="auto" w:sz="4" w:space="0"/>
              <w:right w:val="single" w:color="auto" w:sz="4" w:space="0"/>
            </w:tcBorders>
            <w:vAlign w:val="center"/>
          </w:tcPr>
          <w:p w14:paraId="6B895844"/>
        </w:tc>
        <w:tc>
          <w:tcPr>
            <w:tcW w:w="1718" w:type="dxa"/>
            <w:gridSpan w:val="2"/>
            <w:tcBorders>
              <w:top w:val="single" w:color="auto" w:sz="4" w:space="0"/>
              <w:left w:val="nil"/>
              <w:bottom w:val="single" w:color="auto" w:sz="4" w:space="0"/>
              <w:right w:val="single" w:color="auto" w:sz="4" w:space="0"/>
            </w:tcBorders>
            <w:vAlign w:val="center"/>
          </w:tcPr>
          <w:p w14:paraId="63E5701E">
            <w:pPr>
              <w:widowControl/>
              <w:spacing w:line="240" w:lineRule="exact"/>
              <w:jc w:val="left"/>
              <w:rPr>
                <w:rFonts w:eastAsia="仿宋_GB2312"/>
                <w:color w:val="000000"/>
                <w:kern w:val="0"/>
                <w:sz w:val="24"/>
              </w:rPr>
            </w:pPr>
            <w:r>
              <w:rPr>
                <w:rFonts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7E9CA3D2">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3B17E3ED">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71AC8405">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AA81A4F">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5A16424E">
            <w:pPr>
              <w:widowControl/>
              <w:spacing w:line="240" w:lineRule="exact"/>
              <w:jc w:val="center"/>
              <w:rPr>
                <w:rFonts w:eastAsia="仿宋_GB2312"/>
                <w:kern w:val="0"/>
                <w:sz w:val="24"/>
              </w:rPr>
            </w:pPr>
          </w:p>
        </w:tc>
      </w:tr>
      <w:tr w14:paraId="4BB04E46">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cBorders>
            <w:vAlign w:val="center"/>
          </w:tcPr>
          <w:p w14:paraId="49A47C3D">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cBorders>
            <w:vAlign w:val="center"/>
          </w:tcPr>
          <w:p w14:paraId="7EF9EB31">
            <w:pPr>
              <w:widowControl/>
              <w:spacing w:line="240" w:lineRule="exact"/>
              <w:jc w:val="center"/>
              <w:rPr>
                <w:rFonts w:eastAsia="仿宋_GB2312"/>
                <w:kern w:val="0"/>
                <w:sz w:val="24"/>
              </w:rPr>
            </w:pPr>
            <w:r>
              <w:rPr>
                <w:rFonts w:hint="eastAsia"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cBorders>
            <w:vAlign w:val="center"/>
          </w:tcPr>
          <w:p w14:paraId="140235CB">
            <w:pPr>
              <w:widowControl/>
              <w:spacing w:line="240" w:lineRule="exact"/>
              <w:jc w:val="center"/>
              <w:rPr>
                <w:rFonts w:eastAsia="仿宋_GB2312"/>
                <w:kern w:val="0"/>
                <w:sz w:val="24"/>
              </w:rPr>
            </w:pPr>
            <w:r>
              <w:rPr>
                <w:rFonts w:hint="eastAsia" w:eastAsia="仿宋_GB2312"/>
                <w:kern w:val="0"/>
                <w:sz w:val="24"/>
              </w:rPr>
              <w:t>可持续影响</w:t>
            </w:r>
          </w:p>
          <w:p w14:paraId="6652C1F9">
            <w:pPr>
              <w:widowControl/>
              <w:spacing w:line="240" w:lineRule="exact"/>
              <w:jc w:val="center"/>
              <w:rPr>
                <w:rFonts w:eastAsia="仿宋_GB2312"/>
                <w:kern w:val="0"/>
                <w:sz w:val="24"/>
              </w:rPr>
            </w:pPr>
            <w:r>
              <w:rPr>
                <w:rFonts w:hint="eastAsia" w:eastAsia="仿宋_GB2312"/>
                <w:kern w:val="0"/>
                <w:sz w:val="24"/>
              </w:rPr>
              <w:t>指标</w:t>
            </w:r>
          </w:p>
        </w:tc>
        <w:tc>
          <w:tcPr>
            <w:tcW w:w="1718" w:type="dxa"/>
            <w:gridSpan w:val="2"/>
            <w:tcBorders>
              <w:top w:val="single" w:color="auto" w:sz="4" w:space="0"/>
              <w:left w:val="nil"/>
              <w:bottom w:val="single" w:color="auto" w:sz="4" w:space="0"/>
              <w:right w:val="single" w:color="auto" w:sz="4" w:space="0"/>
            </w:tcBorders>
            <w:vAlign w:val="center"/>
          </w:tcPr>
          <w:p w14:paraId="74997D02">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：长效机制健全性</w:t>
            </w:r>
          </w:p>
        </w:tc>
        <w:tc>
          <w:tcPr>
            <w:tcW w:w="1005" w:type="dxa"/>
            <w:gridSpan w:val="2"/>
            <w:tcBorders>
              <w:top w:val="single" w:color="auto" w:sz="4" w:space="0"/>
              <w:left w:val="nil"/>
              <w:bottom w:val="single" w:color="auto" w:sz="4" w:space="0"/>
              <w:right w:val="single" w:color="auto" w:sz="4" w:space="0"/>
            </w:tcBorders>
            <w:vAlign w:val="center"/>
          </w:tcPr>
          <w:p w14:paraId="7566A4F6">
            <w:pPr>
              <w:widowControl/>
              <w:spacing w:line="240" w:lineRule="exact"/>
              <w:jc w:val="center"/>
              <w:rPr>
                <w:rFonts w:eastAsia="仿宋_GB2312"/>
                <w:kern w:val="0"/>
                <w:sz w:val="24"/>
              </w:rPr>
            </w:pPr>
            <w:r>
              <w:rPr>
                <w:rFonts w:eastAsia="仿宋_GB2312"/>
                <w:kern w:val="0"/>
                <w:sz w:val="24"/>
              </w:rPr>
              <w:t>健全</w:t>
            </w:r>
          </w:p>
        </w:tc>
        <w:tc>
          <w:tcPr>
            <w:tcW w:w="927" w:type="dxa"/>
            <w:tcBorders>
              <w:top w:val="single" w:color="auto" w:sz="4" w:space="0"/>
              <w:left w:val="nil"/>
              <w:bottom w:val="single" w:color="auto" w:sz="4" w:space="0"/>
              <w:right w:val="single" w:color="auto" w:sz="4" w:space="0"/>
            </w:tcBorders>
            <w:vAlign w:val="center"/>
          </w:tcPr>
          <w:p w14:paraId="09C13213">
            <w:pPr>
              <w:widowControl/>
              <w:spacing w:line="240" w:lineRule="exact"/>
              <w:jc w:val="center"/>
              <w:rPr>
                <w:rFonts w:eastAsia="仿宋_GB2312"/>
                <w:kern w:val="0"/>
                <w:sz w:val="24"/>
              </w:rPr>
            </w:pPr>
            <w:r>
              <w:rPr>
                <w:rFonts w:eastAsia="仿宋_GB2312"/>
                <w:kern w:val="0"/>
                <w:sz w:val="24"/>
              </w:rPr>
              <w:t>健全</w:t>
            </w:r>
          </w:p>
        </w:tc>
        <w:tc>
          <w:tcPr>
            <w:tcW w:w="532" w:type="dxa"/>
            <w:gridSpan w:val="2"/>
            <w:tcBorders>
              <w:top w:val="single" w:color="auto" w:sz="4" w:space="0"/>
              <w:left w:val="nil"/>
              <w:bottom w:val="single" w:color="auto" w:sz="4" w:space="0"/>
              <w:right w:val="single" w:color="auto" w:sz="4" w:space="0"/>
            </w:tcBorders>
            <w:vAlign w:val="center"/>
          </w:tcPr>
          <w:p w14:paraId="51E6A4D3">
            <w:pPr>
              <w:widowControl/>
              <w:spacing w:line="240" w:lineRule="exact"/>
              <w:jc w:val="center"/>
              <w:rPr>
                <w:rFonts w:eastAsia="仿宋_GB2312"/>
                <w:kern w:val="0"/>
                <w:sz w:val="24"/>
              </w:rPr>
            </w:pPr>
          </w:p>
        </w:tc>
        <w:tc>
          <w:tcPr>
            <w:tcW w:w="546" w:type="dxa"/>
            <w:gridSpan w:val="2"/>
            <w:tcBorders>
              <w:top w:val="single" w:color="auto" w:sz="4" w:space="0"/>
              <w:left w:val="nil"/>
              <w:bottom w:val="single" w:color="auto" w:sz="4" w:space="0"/>
              <w:right w:val="single" w:color="auto" w:sz="4" w:space="0"/>
            </w:tcBorders>
            <w:vAlign w:val="center"/>
          </w:tcPr>
          <w:p w14:paraId="511DB6DB">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3FBCD7A6">
            <w:pPr>
              <w:widowControl/>
              <w:spacing w:line="240" w:lineRule="exact"/>
              <w:jc w:val="center"/>
              <w:rPr>
                <w:rFonts w:eastAsia="仿宋_GB2312"/>
                <w:kern w:val="0"/>
                <w:sz w:val="24"/>
              </w:rPr>
            </w:pPr>
          </w:p>
        </w:tc>
      </w:tr>
      <w:tr w14:paraId="0051E570">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7A39CCD0"/>
        </w:tc>
        <w:tc>
          <w:tcPr>
            <w:tcW w:w="626" w:type="dxa"/>
            <w:vMerge w:val="restart"/>
            <w:tcBorders>
              <w:top w:val="nil"/>
              <w:left w:val="single" w:color="auto" w:sz="4" w:space="0"/>
              <w:bottom w:val="nil"/>
              <w:right w:val="single" w:color="auto" w:sz="4" w:space="0"/>
            </w:tcBorders>
            <w:vAlign w:val="center"/>
          </w:tcPr>
          <w:p w14:paraId="7489F690">
            <w:pPr>
              <w:widowControl/>
              <w:spacing w:line="240" w:lineRule="exact"/>
              <w:jc w:val="center"/>
              <w:rPr>
                <w:rFonts w:eastAsia="仿宋_GB2312"/>
                <w:kern w:val="0"/>
                <w:sz w:val="24"/>
              </w:rPr>
            </w:pPr>
            <w:r>
              <w:rPr>
                <w:rFonts w:hint="eastAsia" w:eastAsia="仿宋_GB2312"/>
                <w:kern w:val="0"/>
                <w:sz w:val="24"/>
              </w:rPr>
              <w:t>满意度</w:t>
            </w:r>
          </w:p>
          <w:p w14:paraId="455ED695">
            <w:pPr>
              <w:widowControl/>
              <w:spacing w:line="240" w:lineRule="exact"/>
              <w:jc w:val="center"/>
              <w:rPr>
                <w:rFonts w:eastAsia="仿宋_GB2312"/>
                <w:kern w:val="0"/>
                <w:sz w:val="24"/>
              </w:rPr>
            </w:pPr>
            <w:r>
              <w:rPr>
                <w:rFonts w:hint="eastAsia" w:eastAsia="仿宋_GB2312"/>
                <w:kern w:val="0"/>
                <w:sz w:val="24"/>
              </w:rPr>
              <w:t>指标</w:t>
            </w:r>
          </w:p>
        </w:tc>
        <w:tc>
          <w:tcPr>
            <w:tcW w:w="1465" w:type="dxa"/>
            <w:vMerge w:val="restart"/>
            <w:tcBorders>
              <w:top w:val="nil"/>
              <w:left w:val="single" w:color="auto" w:sz="4" w:space="0"/>
              <w:bottom w:val="single" w:color="auto" w:sz="4" w:space="0"/>
              <w:right w:val="single" w:color="auto" w:sz="4" w:space="0"/>
            </w:tcBorders>
            <w:vAlign w:val="center"/>
          </w:tcPr>
          <w:p w14:paraId="56E0294F">
            <w:pPr>
              <w:widowControl/>
              <w:spacing w:line="240" w:lineRule="exact"/>
              <w:jc w:val="center"/>
              <w:rPr>
                <w:rFonts w:eastAsia="仿宋_GB2312"/>
                <w:kern w:val="0"/>
                <w:sz w:val="24"/>
              </w:rPr>
            </w:pPr>
            <w:r>
              <w:rPr>
                <w:rFonts w:hint="eastAsia" w:eastAsia="仿宋_GB2312"/>
                <w:kern w:val="0"/>
                <w:sz w:val="24"/>
              </w:rPr>
              <w:t>服务对象满意度指标</w:t>
            </w:r>
          </w:p>
        </w:tc>
        <w:tc>
          <w:tcPr>
            <w:tcW w:w="1718" w:type="dxa"/>
            <w:gridSpan w:val="2"/>
            <w:tcBorders>
              <w:top w:val="single" w:color="auto" w:sz="4" w:space="0"/>
              <w:left w:val="nil"/>
              <w:bottom w:val="single" w:color="auto" w:sz="4" w:space="0"/>
              <w:right w:val="single" w:color="auto" w:sz="4" w:space="0"/>
            </w:tcBorders>
            <w:vAlign w:val="center"/>
          </w:tcPr>
          <w:p w14:paraId="1D6AEAB1">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ascii="方正书宋_GBK" w:eastAsia="方正书宋_GBK"/>
              </w:rPr>
              <w:t>被补助的</w:t>
            </w:r>
            <w:r>
              <w:rPr>
                <w:rFonts w:hint="cs" w:ascii="方正书宋_GBK" w:eastAsia="方正书宋_GBK"/>
              </w:rPr>
              <w:t>“</w:t>
            </w:r>
            <w:r>
              <w:rPr>
                <w:rFonts w:hint="eastAsia" w:ascii="方正书宋_GBK" w:eastAsia="方正书宋_GBK"/>
              </w:rPr>
              <w:t>两残</w:t>
            </w:r>
            <w:r>
              <w:rPr>
                <w:rFonts w:hint="cs" w:ascii="方正书宋_GBK" w:eastAsia="方正书宋_GBK"/>
              </w:rPr>
              <w:t>”</w:t>
            </w:r>
            <w:r>
              <w:rPr>
                <w:rFonts w:hint="eastAsia" w:ascii="方正书宋_GBK" w:eastAsia="方正书宋_GBK"/>
              </w:rPr>
              <w:t>人员的满意度</w:t>
            </w:r>
          </w:p>
        </w:tc>
        <w:tc>
          <w:tcPr>
            <w:tcW w:w="1005" w:type="dxa"/>
            <w:gridSpan w:val="2"/>
            <w:tcBorders>
              <w:top w:val="nil"/>
              <w:left w:val="nil"/>
              <w:bottom w:val="single" w:color="auto" w:sz="4" w:space="0"/>
              <w:right w:val="single" w:color="auto" w:sz="4" w:space="0"/>
            </w:tcBorders>
            <w:vAlign w:val="center"/>
          </w:tcPr>
          <w:p w14:paraId="72FC30B8">
            <w:pPr>
              <w:widowControl/>
              <w:spacing w:line="240" w:lineRule="exact"/>
              <w:jc w:val="center"/>
              <w:rPr>
                <w:rFonts w:eastAsia="仿宋_GB2312"/>
                <w:kern w:val="0"/>
                <w:sz w:val="24"/>
              </w:rPr>
            </w:pPr>
            <w:r>
              <w:rPr>
                <w:rFonts w:hint="eastAsia"/>
                <w:sz w:val="18"/>
                <w:szCs w:val="18"/>
              </w:rPr>
              <w:t>≥</w:t>
            </w:r>
            <w:r>
              <w:rPr>
                <w:sz w:val="18"/>
                <w:szCs w:val="18"/>
              </w:rPr>
              <w:t>95%</w:t>
            </w:r>
          </w:p>
        </w:tc>
        <w:tc>
          <w:tcPr>
            <w:tcW w:w="927" w:type="dxa"/>
            <w:tcBorders>
              <w:top w:val="nil"/>
              <w:left w:val="nil"/>
              <w:bottom w:val="single" w:color="auto" w:sz="4" w:space="0"/>
              <w:right w:val="single" w:color="auto" w:sz="4" w:space="0"/>
            </w:tcBorders>
            <w:vAlign w:val="center"/>
          </w:tcPr>
          <w:p w14:paraId="08DC5190">
            <w:pPr>
              <w:widowControl/>
              <w:spacing w:line="240" w:lineRule="exact"/>
              <w:jc w:val="center"/>
              <w:rPr>
                <w:rFonts w:eastAsia="仿宋_GB2312"/>
                <w:kern w:val="0"/>
                <w:sz w:val="24"/>
              </w:rPr>
            </w:pPr>
            <w:r>
              <w:rPr>
                <w:rFonts w:hint="eastAsia"/>
                <w:sz w:val="18"/>
                <w:szCs w:val="18"/>
              </w:rPr>
              <w:t>≥</w:t>
            </w:r>
            <w:r>
              <w:rPr>
                <w:sz w:val="18"/>
                <w:szCs w:val="18"/>
              </w:rPr>
              <w:t>95%</w:t>
            </w:r>
          </w:p>
        </w:tc>
        <w:tc>
          <w:tcPr>
            <w:tcW w:w="532" w:type="dxa"/>
            <w:gridSpan w:val="2"/>
            <w:tcBorders>
              <w:top w:val="nil"/>
              <w:left w:val="nil"/>
              <w:bottom w:val="single" w:color="auto" w:sz="4" w:space="0"/>
              <w:right w:val="single" w:color="auto" w:sz="4" w:space="0"/>
            </w:tcBorders>
            <w:vAlign w:val="center"/>
          </w:tcPr>
          <w:p w14:paraId="4D262A61">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52A5B892">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4AD52B2">
            <w:pPr>
              <w:widowControl/>
              <w:spacing w:line="240" w:lineRule="exact"/>
              <w:jc w:val="center"/>
              <w:rPr>
                <w:rFonts w:eastAsia="仿宋_GB2312"/>
                <w:kern w:val="0"/>
                <w:sz w:val="24"/>
              </w:rPr>
            </w:pPr>
          </w:p>
        </w:tc>
      </w:tr>
      <w:tr w14:paraId="1A6AD9D9">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013C6AD1"/>
        </w:tc>
        <w:tc>
          <w:tcPr>
            <w:tcW w:w="626" w:type="dxa"/>
            <w:vMerge w:val="continue"/>
            <w:tcBorders>
              <w:top w:val="nil"/>
              <w:left w:val="single" w:color="auto" w:sz="4" w:space="0"/>
              <w:bottom w:val="nil"/>
              <w:right w:val="single" w:color="auto" w:sz="4" w:space="0"/>
            </w:tcBorders>
            <w:vAlign w:val="center"/>
          </w:tcPr>
          <w:p w14:paraId="2E9C54F2"/>
        </w:tc>
        <w:tc>
          <w:tcPr>
            <w:tcW w:w="1465" w:type="dxa"/>
            <w:vMerge w:val="continue"/>
            <w:tcBorders>
              <w:top w:val="nil"/>
              <w:left w:val="single" w:color="auto" w:sz="4" w:space="0"/>
              <w:bottom w:val="single" w:color="auto" w:sz="4" w:space="0"/>
              <w:right w:val="single" w:color="auto" w:sz="4" w:space="0"/>
            </w:tcBorders>
            <w:vAlign w:val="center"/>
          </w:tcPr>
          <w:p w14:paraId="125B932E"/>
        </w:tc>
        <w:tc>
          <w:tcPr>
            <w:tcW w:w="1718" w:type="dxa"/>
            <w:gridSpan w:val="2"/>
            <w:tcBorders>
              <w:top w:val="single" w:color="auto" w:sz="4" w:space="0"/>
              <w:left w:val="nil"/>
              <w:bottom w:val="single" w:color="auto" w:sz="4" w:space="0"/>
              <w:right w:val="single" w:color="auto" w:sz="4" w:space="0"/>
            </w:tcBorders>
            <w:vAlign w:val="center"/>
          </w:tcPr>
          <w:p w14:paraId="1769286D">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00CFD226">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1F9A261E">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21CA7541">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7DB91F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19AA3628">
            <w:pPr>
              <w:widowControl/>
              <w:spacing w:line="240" w:lineRule="exact"/>
              <w:jc w:val="center"/>
              <w:rPr>
                <w:rFonts w:eastAsia="仿宋_GB2312"/>
                <w:kern w:val="0"/>
                <w:sz w:val="24"/>
              </w:rPr>
            </w:pPr>
          </w:p>
        </w:tc>
      </w:tr>
      <w:tr w14:paraId="67EFD8DC">
        <w:tblPrEx>
          <w:tblCellMar>
            <w:top w:w="0" w:type="dxa"/>
            <w:left w:w="0" w:type="dxa"/>
            <w:bottom w:w="0" w:type="dxa"/>
            <w:right w:w="0" w:type="dxa"/>
          </w:tblCellMar>
        </w:tblPrEx>
        <w:tc>
          <w:tcPr>
            <w:tcW w:w="586" w:type="dxa"/>
            <w:vMerge w:val="continue"/>
            <w:tcBorders>
              <w:left w:val="single" w:color="auto" w:sz="4" w:space="0"/>
              <w:bottom w:val="single" w:color="auto" w:sz="4" w:space="0"/>
              <w:right w:val="single" w:color="auto" w:sz="4" w:space="0"/>
            </w:tcBorders>
            <w:vAlign w:val="center"/>
          </w:tcPr>
          <w:p w14:paraId="616A7839"/>
        </w:tc>
        <w:tc>
          <w:tcPr>
            <w:tcW w:w="626" w:type="dxa"/>
            <w:vMerge w:val="continue"/>
            <w:tcBorders>
              <w:top w:val="nil"/>
              <w:left w:val="single" w:color="auto" w:sz="4" w:space="0"/>
              <w:bottom w:val="single" w:color="auto" w:sz="4" w:space="0"/>
              <w:right w:val="single" w:color="auto" w:sz="4" w:space="0"/>
            </w:tcBorders>
            <w:vAlign w:val="center"/>
          </w:tcPr>
          <w:p w14:paraId="6C21C5B6"/>
        </w:tc>
        <w:tc>
          <w:tcPr>
            <w:tcW w:w="1465" w:type="dxa"/>
            <w:vMerge w:val="continue"/>
            <w:tcBorders>
              <w:top w:val="nil"/>
              <w:left w:val="single" w:color="auto" w:sz="4" w:space="0"/>
              <w:bottom w:val="single" w:color="auto" w:sz="4" w:space="0"/>
              <w:right w:val="single" w:color="auto" w:sz="4" w:space="0"/>
            </w:tcBorders>
            <w:vAlign w:val="center"/>
          </w:tcPr>
          <w:p w14:paraId="7BD92E93"/>
        </w:tc>
        <w:tc>
          <w:tcPr>
            <w:tcW w:w="1718" w:type="dxa"/>
            <w:gridSpan w:val="2"/>
            <w:tcBorders>
              <w:top w:val="single" w:color="auto" w:sz="4" w:space="0"/>
              <w:left w:val="nil"/>
              <w:bottom w:val="single" w:color="auto" w:sz="4" w:space="0"/>
              <w:right w:val="single" w:color="auto" w:sz="4" w:space="0"/>
            </w:tcBorders>
            <w:vAlign w:val="center"/>
          </w:tcPr>
          <w:p w14:paraId="7FBE9450">
            <w:pPr>
              <w:widowControl/>
              <w:spacing w:line="240" w:lineRule="exact"/>
              <w:jc w:val="left"/>
              <w:rPr>
                <w:rFonts w:eastAsia="仿宋_GB2312"/>
                <w:color w:val="000000"/>
                <w:kern w:val="0"/>
                <w:sz w:val="24"/>
              </w:rPr>
            </w:pPr>
            <w:r>
              <w:rPr>
                <w:rFonts w:eastAsia="仿宋_GB2312"/>
                <w:color w:val="000000"/>
                <w:kern w:val="0"/>
                <w:sz w:val="24"/>
              </w:rPr>
              <w:t>……</w:t>
            </w:r>
          </w:p>
        </w:tc>
        <w:tc>
          <w:tcPr>
            <w:tcW w:w="1005" w:type="dxa"/>
            <w:gridSpan w:val="2"/>
            <w:tcBorders>
              <w:top w:val="nil"/>
              <w:left w:val="nil"/>
              <w:bottom w:val="single" w:color="auto" w:sz="4" w:space="0"/>
              <w:right w:val="single" w:color="auto" w:sz="4" w:space="0"/>
            </w:tcBorders>
            <w:vAlign w:val="center"/>
          </w:tcPr>
          <w:p w14:paraId="13260EA5">
            <w:pPr>
              <w:widowControl/>
              <w:spacing w:line="240" w:lineRule="exact"/>
              <w:jc w:val="center"/>
              <w:rPr>
                <w:rFonts w:eastAsia="仿宋_GB2312"/>
                <w:kern w:val="0"/>
                <w:sz w:val="24"/>
              </w:rPr>
            </w:pPr>
          </w:p>
        </w:tc>
        <w:tc>
          <w:tcPr>
            <w:tcW w:w="927" w:type="dxa"/>
            <w:tcBorders>
              <w:top w:val="nil"/>
              <w:left w:val="nil"/>
              <w:bottom w:val="single" w:color="auto" w:sz="4" w:space="0"/>
              <w:right w:val="single" w:color="auto" w:sz="4" w:space="0"/>
            </w:tcBorders>
            <w:vAlign w:val="center"/>
          </w:tcPr>
          <w:p w14:paraId="7AA28EE0">
            <w:pPr>
              <w:widowControl/>
              <w:spacing w:line="240" w:lineRule="exact"/>
              <w:jc w:val="center"/>
              <w:rPr>
                <w:rFonts w:eastAsia="仿宋_GB2312"/>
                <w:kern w:val="0"/>
                <w:sz w:val="24"/>
              </w:rPr>
            </w:pPr>
          </w:p>
        </w:tc>
        <w:tc>
          <w:tcPr>
            <w:tcW w:w="532" w:type="dxa"/>
            <w:gridSpan w:val="2"/>
            <w:tcBorders>
              <w:top w:val="nil"/>
              <w:left w:val="nil"/>
              <w:bottom w:val="single" w:color="auto" w:sz="4" w:space="0"/>
              <w:right w:val="single" w:color="auto" w:sz="4" w:space="0"/>
            </w:tcBorders>
            <w:vAlign w:val="center"/>
          </w:tcPr>
          <w:p w14:paraId="2770042E">
            <w:pPr>
              <w:widowControl/>
              <w:spacing w:line="240" w:lineRule="exact"/>
              <w:jc w:val="center"/>
              <w:rPr>
                <w:rFonts w:eastAsia="仿宋_GB2312"/>
                <w:kern w:val="0"/>
                <w:sz w:val="24"/>
              </w:rPr>
            </w:pPr>
          </w:p>
        </w:tc>
        <w:tc>
          <w:tcPr>
            <w:tcW w:w="546" w:type="dxa"/>
            <w:gridSpan w:val="2"/>
            <w:tcBorders>
              <w:top w:val="nil"/>
              <w:left w:val="nil"/>
              <w:bottom w:val="single" w:color="auto" w:sz="4" w:space="0"/>
              <w:right w:val="single" w:color="auto" w:sz="4" w:space="0"/>
            </w:tcBorders>
            <w:vAlign w:val="center"/>
          </w:tcPr>
          <w:p w14:paraId="01EAF03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33D3475">
            <w:pPr>
              <w:widowControl/>
              <w:spacing w:line="240" w:lineRule="exact"/>
              <w:jc w:val="center"/>
              <w:rPr>
                <w:rFonts w:eastAsia="仿宋_GB2312"/>
                <w:kern w:val="0"/>
                <w:sz w:val="24"/>
              </w:rPr>
            </w:pPr>
          </w:p>
        </w:tc>
      </w:tr>
      <w:tr w14:paraId="422580CF">
        <w:tblPrEx>
          <w:tblCellMar>
            <w:top w:w="0" w:type="dxa"/>
            <w:left w:w="0" w:type="dxa"/>
            <w:bottom w:w="0" w:type="dxa"/>
            <w:right w:w="0" w:type="dxa"/>
          </w:tblCellMar>
        </w:tblPrEx>
        <w:tc>
          <w:tcPr>
            <w:tcW w:w="6327" w:type="dxa"/>
            <w:gridSpan w:val="8"/>
            <w:tcBorders>
              <w:top w:val="single" w:color="auto" w:sz="4" w:space="0"/>
              <w:left w:val="single" w:color="auto" w:sz="4" w:space="0"/>
              <w:bottom w:val="single" w:color="auto" w:sz="4" w:space="0"/>
              <w:right w:val="single" w:color="auto" w:sz="4" w:space="0"/>
            </w:tcBorders>
            <w:vAlign w:val="center"/>
          </w:tcPr>
          <w:p w14:paraId="4185FAE4">
            <w:pPr>
              <w:widowControl/>
              <w:spacing w:line="240" w:lineRule="exact"/>
              <w:jc w:val="center"/>
              <w:rPr>
                <w:rFonts w:eastAsia="仿宋_GB2312"/>
                <w:color w:val="000000"/>
                <w:kern w:val="0"/>
                <w:sz w:val="24"/>
              </w:rPr>
            </w:pPr>
            <w:r>
              <w:rPr>
                <w:rFonts w:hint="eastAsia" w:eastAsia="仿宋_GB2312"/>
                <w:color w:val="000000"/>
                <w:kern w:val="0"/>
                <w:sz w:val="24"/>
              </w:rPr>
              <w:t>总分</w:t>
            </w:r>
          </w:p>
        </w:tc>
        <w:tc>
          <w:tcPr>
            <w:tcW w:w="532" w:type="dxa"/>
            <w:gridSpan w:val="2"/>
            <w:tcBorders>
              <w:top w:val="nil"/>
              <w:left w:val="nil"/>
              <w:bottom w:val="single" w:color="auto" w:sz="4" w:space="0"/>
              <w:right w:val="single" w:color="auto" w:sz="4" w:space="0"/>
            </w:tcBorders>
            <w:vAlign w:val="center"/>
          </w:tcPr>
          <w:p w14:paraId="6CFD2AD5">
            <w:pPr>
              <w:widowControl/>
              <w:spacing w:line="240" w:lineRule="exact"/>
              <w:jc w:val="center"/>
              <w:rPr>
                <w:rFonts w:eastAsia="仿宋_GB2312"/>
                <w:color w:val="000000"/>
                <w:kern w:val="0"/>
                <w:sz w:val="24"/>
              </w:rPr>
            </w:pPr>
            <w:r>
              <w:rPr>
                <w:rFonts w:hint="eastAsia" w:eastAsia="仿宋_GB2312"/>
                <w:color w:val="000000"/>
                <w:kern w:val="0"/>
                <w:sz w:val="24"/>
              </w:rPr>
              <w:t>100</w:t>
            </w:r>
          </w:p>
        </w:tc>
        <w:tc>
          <w:tcPr>
            <w:tcW w:w="546" w:type="dxa"/>
            <w:gridSpan w:val="2"/>
            <w:tcBorders>
              <w:top w:val="nil"/>
              <w:left w:val="nil"/>
              <w:bottom w:val="single" w:color="auto" w:sz="4" w:space="0"/>
              <w:right w:val="single" w:color="auto" w:sz="4" w:space="0"/>
            </w:tcBorders>
            <w:vAlign w:val="center"/>
          </w:tcPr>
          <w:p w14:paraId="64632F70">
            <w:pPr>
              <w:widowControl/>
              <w:spacing w:line="240" w:lineRule="exact"/>
              <w:jc w:val="center"/>
              <w:rPr>
                <w:rFonts w:eastAsia="仿宋_GB2312"/>
                <w:color w:val="000000"/>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9BCD83D">
            <w:pPr>
              <w:widowControl/>
              <w:spacing w:line="240" w:lineRule="exact"/>
              <w:jc w:val="center"/>
              <w:rPr>
                <w:rFonts w:eastAsia="仿宋_GB2312"/>
                <w:kern w:val="0"/>
                <w:sz w:val="24"/>
              </w:rPr>
            </w:pPr>
          </w:p>
        </w:tc>
      </w:tr>
    </w:tbl>
    <w:p w14:paraId="330DE77F">
      <w:pPr>
        <w:widowControl/>
        <w:jc w:val="left"/>
        <w:rPr>
          <w:rFonts w:eastAsia="仿宋_GB2312"/>
          <w:color w:val="000000"/>
          <w:kern w:val="0"/>
          <w:sz w:val="24"/>
        </w:rPr>
      </w:pPr>
      <w:r>
        <w:rPr>
          <w:rFonts w:hint="eastAsia" w:eastAsia="仿宋_GB2312"/>
          <w:color w:val="000000"/>
          <w:kern w:val="0"/>
          <w:sz w:val="24"/>
        </w:rPr>
        <w:t>填报单位负责人（签名）：填报日期：</w:t>
      </w:r>
    </w:p>
    <w:p w14:paraId="040DDE61">
      <w:pPr>
        <w:widowControl/>
        <w:jc w:val="left"/>
        <w:rPr>
          <w:rFonts w:eastAsia="仿宋_GB2312"/>
          <w:color w:val="000000"/>
          <w:kern w:val="0"/>
          <w:sz w:val="24"/>
        </w:rPr>
      </w:pPr>
      <w:r>
        <w:rPr>
          <w:rFonts w:hint="eastAsia" w:eastAsia="仿宋_GB2312"/>
          <w:color w:val="000000"/>
          <w:kern w:val="0"/>
          <w:sz w:val="24"/>
        </w:rPr>
        <w:t>填报人：联系方式：</w:t>
      </w:r>
    </w:p>
    <w:p w14:paraId="179651F4">
      <w:pPr>
        <w:spacing w:line="584" w:lineRule="exact"/>
        <w:rPr>
          <w:rFonts w:eastAsia="黑体"/>
          <w:color w:val="000000"/>
          <w:kern w:val="0"/>
          <w:sz w:val="32"/>
          <w:szCs w:val="32"/>
        </w:rPr>
      </w:pPr>
      <w:r>
        <w:rPr>
          <w:rFonts w:hint="eastAsia" w:eastAsia="黑体"/>
          <w:color w:val="000000"/>
          <w:kern w:val="0"/>
          <w:sz w:val="32"/>
          <w:szCs w:val="32"/>
        </w:rPr>
        <w:t>附件</w:t>
      </w:r>
      <w:r>
        <w:rPr>
          <w:rFonts w:eastAsia="黑体"/>
          <w:color w:val="000000"/>
          <w:kern w:val="0"/>
          <w:sz w:val="32"/>
          <w:szCs w:val="32"/>
        </w:rPr>
        <w:t>1</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72"/>
        <w:gridCol w:w="28"/>
        <w:gridCol w:w="1122"/>
        <w:gridCol w:w="798"/>
        <w:gridCol w:w="196"/>
        <w:gridCol w:w="281"/>
        <w:gridCol w:w="489"/>
        <w:gridCol w:w="112"/>
        <w:gridCol w:w="784"/>
        <w:gridCol w:w="646"/>
        <w:gridCol w:w="26"/>
      </w:tblGrid>
      <w:tr w14:paraId="2B3C8353">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cBorders>
            <w:noWrap/>
            <w:tcMar>
              <w:top w:w="15" w:type="dxa"/>
              <w:left w:w="15" w:type="dxa"/>
              <w:right w:w="15" w:type="dxa"/>
            </w:tcMar>
            <w:vAlign w:val="center"/>
          </w:tcPr>
          <w:p w14:paraId="5433CF90">
            <w:pPr>
              <w:widowControl/>
              <w:jc w:val="center"/>
              <w:textAlignment w:val="center"/>
              <w:rPr>
                <w:rFonts w:eastAsia="仿宋_GB2312"/>
                <w:color w:val="000000"/>
                <w:sz w:val="24"/>
                <w:szCs w:val="28"/>
              </w:rPr>
            </w:pPr>
            <w:r>
              <w:rPr>
                <w:rFonts w:hint="eastAsia" w:eastAsia="方正小标宋简体"/>
                <w:kern w:val="0"/>
                <w:sz w:val="44"/>
                <w:szCs w:val="44"/>
              </w:rPr>
              <w:t>项目支出绩效自评表</w:t>
            </w:r>
          </w:p>
        </w:tc>
      </w:tr>
      <w:tr w14:paraId="09A8939E">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cBorders>
          </w:tcPr>
          <w:p w14:paraId="6C4B3B2E">
            <w:pPr>
              <w:widowControl/>
              <w:spacing w:line="240" w:lineRule="exact"/>
              <w:jc w:val="center"/>
              <w:rPr>
                <w:kern w:val="0"/>
                <w:sz w:val="22"/>
              </w:rPr>
            </w:pPr>
            <w:r>
              <w:rPr>
                <w:rFonts w:hint="eastAsia" w:eastAsia="仿宋_GB2312"/>
                <w:kern w:val="0"/>
                <w:sz w:val="24"/>
              </w:rPr>
              <w:t>（</w:t>
            </w:r>
            <w:r>
              <w:rPr>
                <w:rFonts w:eastAsia="仿宋_GB2312"/>
                <w:kern w:val="0"/>
                <w:sz w:val="24"/>
              </w:rPr>
              <w:t>2019</w:t>
            </w:r>
            <w:r>
              <w:rPr>
                <w:rFonts w:hint="eastAsia" w:eastAsia="仿宋_GB2312"/>
                <w:kern w:val="0"/>
                <w:sz w:val="24"/>
              </w:rPr>
              <w:t>年度）</w:t>
            </w:r>
          </w:p>
        </w:tc>
      </w:tr>
      <w:tr w14:paraId="4608FD8B">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1886C6D6">
            <w:pPr>
              <w:widowControl/>
              <w:spacing w:line="240" w:lineRule="exact"/>
              <w:jc w:val="center"/>
              <w:rPr>
                <w:rFonts w:eastAsia="仿宋_GB2312"/>
                <w:kern w:val="0"/>
                <w:sz w:val="24"/>
              </w:rPr>
            </w:pPr>
            <w:r>
              <w:rPr>
                <w:rFonts w:hint="eastAsia" w:eastAsia="仿宋_GB2312"/>
                <w:kern w:val="0"/>
                <w:sz w:val="24"/>
              </w:rPr>
              <w:t>项目名称</w:t>
            </w:r>
          </w:p>
        </w:tc>
        <w:tc>
          <w:tcPr>
            <w:tcW w:w="7649" w:type="dxa"/>
            <w:gridSpan w:val="13"/>
            <w:tcBorders>
              <w:top w:val="single" w:color="auto" w:sz="4" w:space="0"/>
              <w:left w:val="nil"/>
              <w:bottom w:val="single" w:color="auto" w:sz="4" w:space="0"/>
              <w:right w:val="single" w:color="auto" w:sz="4" w:space="0"/>
            </w:tcBorders>
            <w:vAlign w:val="center"/>
          </w:tcPr>
          <w:p w14:paraId="0F6F1675">
            <w:pPr>
              <w:widowControl/>
              <w:spacing w:line="240" w:lineRule="exact"/>
              <w:jc w:val="center"/>
              <w:rPr>
                <w:rFonts w:eastAsia="仿宋_GB2312"/>
                <w:kern w:val="0"/>
                <w:sz w:val="24"/>
              </w:rPr>
            </w:pPr>
            <w:r>
              <w:rPr>
                <w:rFonts w:hint="eastAsia" w:eastAsia="仿宋_GB2312"/>
                <w:kern w:val="0"/>
                <w:sz w:val="24"/>
              </w:rPr>
              <w:t>孤儿基本生活费</w:t>
            </w:r>
          </w:p>
        </w:tc>
      </w:tr>
      <w:tr w14:paraId="515C269B">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cBorders>
            <w:vAlign w:val="center"/>
          </w:tcPr>
          <w:p w14:paraId="6C227046">
            <w:pPr>
              <w:widowControl/>
              <w:spacing w:line="240" w:lineRule="exact"/>
              <w:jc w:val="center"/>
              <w:rPr>
                <w:rFonts w:eastAsia="仿宋_GB2312"/>
                <w:kern w:val="0"/>
                <w:sz w:val="24"/>
              </w:rPr>
            </w:pPr>
            <w:r>
              <w:rPr>
                <w:rFonts w:hint="eastAsia" w:eastAsia="仿宋_GB2312"/>
                <w:kern w:val="0"/>
                <w:sz w:val="24"/>
              </w:rPr>
              <w:t>主管部门</w:t>
            </w:r>
          </w:p>
        </w:tc>
        <w:tc>
          <w:tcPr>
            <w:tcW w:w="4317" w:type="dxa"/>
            <w:gridSpan w:val="5"/>
            <w:tcBorders>
              <w:top w:val="single" w:color="auto" w:sz="4" w:space="0"/>
              <w:left w:val="nil"/>
              <w:bottom w:val="single" w:color="auto" w:sz="4" w:space="0"/>
              <w:right w:val="single" w:color="auto" w:sz="4" w:space="0"/>
            </w:tcBorders>
            <w:vAlign w:val="center"/>
          </w:tcPr>
          <w:p w14:paraId="10B187E8">
            <w:pPr>
              <w:widowControl/>
              <w:spacing w:line="240" w:lineRule="exact"/>
              <w:jc w:val="center"/>
              <w:rPr>
                <w:rFonts w:eastAsia="仿宋_GB2312"/>
                <w:kern w:val="0"/>
                <w:sz w:val="24"/>
              </w:rPr>
            </w:pPr>
          </w:p>
        </w:tc>
        <w:tc>
          <w:tcPr>
            <w:tcW w:w="994" w:type="dxa"/>
            <w:gridSpan w:val="2"/>
            <w:tcBorders>
              <w:top w:val="nil"/>
              <w:left w:val="nil"/>
              <w:bottom w:val="single" w:color="auto" w:sz="4" w:space="0"/>
              <w:right w:val="single" w:color="auto" w:sz="4" w:space="0"/>
            </w:tcBorders>
            <w:vAlign w:val="center"/>
          </w:tcPr>
          <w:p w14:paraId="6E921856">
            <w:pPr>
              <w:widowControl/>
              <w:spacing w:line="240" w:lineRule="exact"/>
              <w:jc w:val="center"/>
              <w:rPr>
                <w:rFonts w:eastAsia="仿宋_GB2312"/>
                <w:kern w:val="0"/>
                <w:sz w:val="24"/>
              </w:rPr>
            </w:pPr>
            <w:r>
              <w:rPr>
                <w:rFonts w:hint="eastAsia" w:eastAsia="仿宋_GB2312"/>
                <w:kern w:val="0"/>
                <w:sz w:val="24"/>
              </w:rPr>
              <w:t>实施单位</w:t>
            </w:r>
          </w:p>
        </w:tc>
        <w:tc>
          <w:tcPr>
            <w:tcW w:w="2338" w:type="dxa"/>
            <w:gridSpan w:val="6"/>
            <w:tcBorders>
              <w:top w:val="single" w:color="auto" w:sz="4" w:space="0"/>
              <w:left w:val="nil"/>
              <w:bottom w:val="single" w:color="auto" w:sz="4" w:space="0"/>
              <w:right w:val="single" w:color="auto" w:sz="4" w:space="0"/>
            </w:tcBorders>
            <w:vAlign w:val="center"/>
          </w:tcPr>
          <w:p w14:paraId="3C283D92">
            <w:pPr>
              <w:widowControl/>
              <w:spacing w:line="240" w:lineRule="exact"/>
              <w:jc w:val="center"/>
              <w:rPr>
                <w:rFonts w:eastAsia="仿宋_GB2312"/>
                <w:kern w:val="0"/>
                <w:sz w:val="24"/>
              </w:rPr>
            </w:pPr>
          </w:p>
        </w:tc>
      </w:tr>
      <w:tr w14:paraId="19559F4F">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cBorders>
            <w:vAlign w:val="center"/>
          </w:tcPr>
          <w:p w14:paraId="73B544B2">
            <w:pPr>
              <w:widowControl/>
              <w:spacing w:line="240" w:lineRule="exact"/>
              <w:jc w:val="center"/>
              <w:rPr>
                <w:rFonts w:eastAsia="仿宋_GB2312"/>
                <w:kern w:val="0"/>
                <w:sz w:val="24"/>
              </w:rPr>
            </w:pPr>
            <w:r>
              <w:rPr>
                <w:rFonts w:hint="eastAsia" w:eastAsia="仿宋_GB2312"/>
                <w:kern w:val="0"/>
                <w:sz w:val="24"/>
              </w:rPr>
              <w:t>项目资金</w:t>
            </w:r>
            <w:r>
              <w:rPr>
                <w:rFonts w:eastAsia="仿宋_GB2312"/>
                <w:kern w:val="0"/>
                <w:sz w:val="24"/>
              </w:rPr>
              <w:br w:type="textWrapping"/>
            </w:r>
            <w:r>
              <w:rPr>
                <w:rFonts w:hint="eastAsia" w:eastAsia="仿宋_GB2312"/>
                <w:kern w:val="0"/>
                <w:sz w:val="24"/>
              </w:rPr>
              <w:t>（万元）</w:t>
            </w:r>
          </w:p>
        </w:tc>
        <w:tc>
          <w:tcPr>
            <w:tcW w:w="2195" w:type="dxa"/>
            <w:gridSpan w:val="2"/>
            <w:tcBorders>
              <w:top w:val="single" w:color="auto" w:sz="4" w:space="0"/>
              <w:left w:val="nil"/>
              <w:bottom w:val="single" w:color="auto" w:sz="4" w:space="0"/>
              <w:right w:val="single" w:color="auto" w:sz="4" w:space="0"/>
            </w:tcBorders>
            <w:vAlign w:val="center"/>
          </w:tcPr>
          <w:p w14:paraId="2798EFDA">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cBorders>
            <w:vAlign w:val="center"/>
          </w:tcPr>
          <w:p w14:paraId="123F3D31">
            <w:pPr>
              <w:widowControl/>
              <w:spacing w:line="240" w:lineRule="exact"/>
              <w:jc w:val="center"/>
              <w:rPr>
                <w:rFonts w:eastAsia="仿宋_GB2312"/>
                <w:kern w:val="0"/>
                <w:sz w:val="24"/>
              </w:rPr>
            </w:pPr>
            <w:r>
              <w:rPr>
                <w:rFonts w:hint="eastAsia" w:eastAsia="仿宋_GB2312"/>
                <w:kern w:val="0"/>
                <w:sz w:val="24"/>
              </w:rPr>
              <w:t>年初</w:t>
            </w:r>
          </w:p>
          <w:p w14:paraId="61A789C0">
            <w:pPr>
              <w:widowControl/>
              <w:spacing w:line="240" w:lineRule="exact"/>
              <w:jc w:val="center"/>
              <w:rPr>
                <w:rFonts w:eastAsia="仿宋_GB2312"/>
                <w:kern w:val="0"/>
                <w:sz w:val="24"/>
              </w:rPr>
            </w:pPr>
            <w:r>
              <w:rPr>
                <w:rFonts w:hint="eastAsia" w:eastAsia="仿宋_GB2312"/>
                <w:kern w:val="0"/>
                <w:sz w:val="24"/>
              </w:rPr>
              <w:t>预算数</w:t>
            </w:r>
          </w:p>
        </w:tc>
        <w:tc>
          <w:tcPr>
            <w:tcW w:w="1122" w:type="dxa"/>
            <w:tcBorders>
              <w:top w:val="nil"/>
              <w:left w:val="nil"/>
              <w:bottom w:val="single" w:color="auto" w:sz="4" w:space="0"/>
              <w:right w:val="single" w:color="auto" w:sz="4" w:space="0"/>
            </w:tcBorders>
            <w:vAlign w:val="center"/>
          </w:tcPr>
          <w:p w14:paraId="2E412E46">
            <w:pPr>
              <w:widowControl/>
              <w:spacing w:line="240" w:lineRule="exact"/>
              <w:jc w:val="center"/>
              <w:rPr>
                <w:rFonts w:eastAsia="仿宋_GB2312"/>
                <w:kern w:val="0"/>
                <w:sz w:val="24"/>
              </w:rPr>
            </w:pPr>
            <w:r>
              <w:rPr>
                <w:rFonts w:hint="eastAsia" w:eastAsia="仿宋_GB2312"/>
                <w:kern w:val="0"/>
                <w:sz w:val="24"/>
              </w:rPr>
              <w:t>全年</w:t>
            </w:r>
          </w:p>
          <w:p w14:paraId="7F7BE522">
            <w:pPr>
              <w:widowControl/>
              <w:spacing w:line="240" w:lineRule="exact"/>
              <w:jc w:val="center"/>
              <w:rPr>
                <w:rFonts w:eastAsia="仿宋_GB2312"/>
                <w:kern w:val="0"/>
                <w:sz w:val="24"/>
              </w:rPr>
            </w:pPr>
            <w:r>
              <w:rPr>
                <w:rFonts w:hint="eastAsia" w:eastAsia="仿宋_GB2312"/>
                <w:kern w:val="0"/>
                <w:sz w:val="24"/>
              </w:rPr>
              <w:t>预算数</w:t>
            </w:r>
          </w:p>
        </w:tc>
        <w:tc>
          <w:tcPr>
            <w:tcW w:w="994" w:type="dxa"/>
            <w:gridSpan w:val="2"/>
            <w:tcBorders>
              <w:top w:val="nil"/>
              <w:left w:val="nil"/>
              <w:bottom w:val="single" w:color="auto" w:sz="4" w:space="0"/>
              <w:right w:val="single" w:color="auto" w:sz="4" w:space="0"/>
            </w:tcBorders>
            <w:vAlign w:val="center"/>
          </w:tcPr>
          <w:p w14:paraId="081C2955">
            <w:pPr>
              <w:widowControl/>
              <w:spacing w:line="240" w:lineRule="exact"/>
              <w:jc w:val="center"/>
              <w:rPr>
                <w:rFonts w:eastAsia="仿宋_GB2312"/>
                <w:kern w:val="0"/>
                <w:sz w:val="24"/>
              </w:rPr>
            </w:pPr>
            <w:r>
              <w:rPr>
                <w:rFonts w:hint="eastAsia" w:eastAsia="仿宋_GB2312"/>
                <w:kern w:val="0"/>
                <w:sz w:val="24"/>
              </w:rPr>
              <w:t>全年</w:t>
            </w:r>
          </w:p>
          <w:p w14:paraId="4BD77299">
            <w:pPr>
              <w:widowControl/>
              <w:spacing w:line="240" w:lineRule="exact"/>
              <w:jc w:val="center"/>
              <w:rPr>
                <w:rFonts w:eastAsia="仿宋_GB2312"/>
                <w:kern w:val="0"/>
                <w:sz w:val="24"/>
              </w:rPr>
            </w:pPr>
            <w:r>
              <w:rPr>
                <w:rFonts w:hint="eastAsia" w:eastAsia="仿宋_GB2312"/>
                <w:kern w:val="0"/>
                <w:sz w:val="24"/>
              </w:rPr>
              <w:t>执行数</w:t>
            </w:r>
          </w:p>
        </w:tc>
        <w:tc>
          <w:tcPr>
            <w:tcW w:w="770" w:type="dxa"/>
            <w:gridSpan w:val="2"/>
            <w:tcBorders>
              <w:top w:val="nil"/>
              <w:left w:val="nil"/>
              <w:bottom w:val="single" w:color="auto" w:sz="4" w:space="0"/>
              <w:right w:val="single" w:color="auto" w:sz="4" w:space="0"/>
            </w:tcBorders>
            <w:vAlign w:val="center"/>
          </w:tcPr>
          <w:p w14:paraId="2A405E48">
            <w:pPr>
              <w:widowControl/>
              <w:spacing w:line="240" w:lineRule="exact"/>
              <w:jc w:val="center"/>
              <w:rPr>
                <w:rFonts w:eastAsia="仿宋_GB2312"/>
                <w:kern w:val="0"/>
                <w:sz w:val="24"/>
              </w:rPr>
            </w:pPr>
            <w:r>
              <w:rPr>
                <w:rFonts w:hint="eastAsia" w:eastAsia="仿宋_GB2312"/>
                <w:kern w:val="0"/>
                <w:sz w:val="24"/>
              </w:rPr>
              <w:t>分值</w:t>
            </w:r>
          </w:p>
        </w:tc>
        <w:tc>
          <w:tcPr>
            <w:tcW w:w="896" w:type="dxa"/>
            <w:gridSpan w:val="2"/>
            <w:tcBorders>
              <w:top w:val="single" w:color="auto" w:sz="4" w:space="0"/>
              <w:left w:val="nil"/>
              <w:bottom w:val="single" w:color="auto" w:sz="4" w:space="0"/>
              <w:right w:val="single" w:color="auto" w:sz="4" w:space="0"/>
            </w:tcBorders>
            <w:vAlign w:val="center"/>
          </w:tcPr>
          <w:p w14:paraId="7D564CC5">
            <w:pPr>
              <w:widowControl/>
              <w:spacing w:line="240" w:lineRule="exact"/>
              <w:jc w:val="center"/>
              <w:rPr>
                <w:rFonts w:eastAsia="仿宋_GB2312"/>
                <w:kern w:val="0"/>
                <w:sz w:val="24"/>
              </w:rPr>
            </w:pPr>
            <w:r>
              <w:rPr>
                <w:rFonts w:hint="eastAsia" w:eastAsia="仿宋_GB2312"/>
                <w:kern w:val="0"/>
                <w:sz w:val="24"/>
              </w:rPr>
              <w:t>执行率</w:t>
            </w:r>
          </w:p>
        </w:tc>
        <w:tc>
          <w:tcPr>
            <w:tcW w:w="672" w:type="dxa"/>
            <w:gridSpan w:val="2"/>
            <w:tcBorders>
              <w:top w:val="nil"/>
              <w:left w:val="nil"/>
              <w:bottom w:val="single" w:color="auto" w:sz="4" w:space="0"/>
              <w:right w:val="single" w:color="auto" w:sz="4" w:space="0"/>
            </w:tcBorders>
            <w:vAlign w:val="center"/>
          </w:tcPr>
          <w:p w14:paraId="6AD3000D">
            <w:pPr>
              <w:widowControl/>
              <w:spacing w:line="240" w:lineRule="exact"/>
              <w:jc w:val="center"/>
              <w:rPr>
                <w:rFonts w:eastAsia="仿宋_GB2312"/>
                <w:kern w:val="0"/>
                <w:sz w:val="24"/>
              </w:rPr>
            </w:pPr>
            <w:r>
              <w:rPr>
                <w:rFonts w:hint="eastAsia" w:eastAsia="仿宋_GB2312"/>
                <w:kern w:val="0"/>
                <w:sz w:val="24"/>
              </w:rPr>
              <w:t>得分</w:t>
            </w:r>
          </w:p>
        </w:tc>
      </w:tr>
      <w:tr w14:paraId="6F815FF4">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473ED742"/>
        </w:tc>
        <w:tc>
          <w:tcPr>
            <w:tcW w:w="2195" w:type="dxa"/>
            <w:gridSpan w:val="2"/>
            <w:tcBorders>
              <w:top w:val="single" w:color="auto" w:sz="4" w:space="0"/>
              <w:left w:val="nil"/>
              <w:bottom w:val="single" w:color="auto" w:sz="4" w:space="0"/>
              <w:right w:val="single" w:color="auto" w:sz="4" w:space="0"/>
            </w:tcBorders>
            <w:vAlign w:val="center"/>
          </w:tcPr>
          <w:p w14:paraId="396C884D">
            <w:pPr>
              <w:widowControl/>
              <w:spacing w:line="240" w:lineRule="exact"/>
              <w:rPr>
                <w:rFonts w:eastAsia="仿宋_GB2312"/>
                <w:kern w:val="0"/>
                <w:sz w:val="24"/>
              </w:rPr>
            </w:pPr>
            <w:r>
              <w:rPr>
                <w:rFonts w:hint="eastAsia" w:eastAsia="仿宋_GB2312"/>
                <w:kern w:val="0"/>
                <w:sz w:val="24"/>
              </w:rPr>
              <w:t>年度资金总额</w:t>
            </w:r>
          </w:p>
        </w:tc>
        <w:tc>
          <w:tcPr>
            <w:tcW w:w="1000" w:type="dxa"/>
            <w:gridSpan w:val="2"/>
            <w:tcBorders>
              <w:top w:val="nil"/>
              <w:left w:val="nil"/>
              <w:bottom w:val="single" w:color="auto" w:sz="4" w:space="0"/>
              <w:right w:val="single" w:color="auto" w:sz="4" w:space="0"/>
            </w:tcBorders>
            <w:vAlign w:val="center"/>
          </w:tcPr>
          <w:p w14:paraId="267831E6">
            <w:pPr>
              <w:widowControl/>
              <w:spacing w:line="240" w:lineRule="exact"/>
              <w:jc w:val="center"/>
              <w:rPr>
                <w:rFonts w:eastAsia="仿宋_GB2312"/>
                <w:kern w:val="0"/>
                <w:sz w:val="24"/>
              </w:rPr>
            </w:pPr>
            <w:r>
              <w:rPr>
                <w:rFonts w:hint="eastAsia" w:eastAsia="仿宋_GB2312"/>
                <w:kern w:val="0"/>
                <w:sz w:val="24"/>
              </w:rPr>
              <w:t>103.68</w:t>
            </w:r>
          </w:p>
        </w:tc>
        <w:tc>
          <w:tcPr>
            <w:tcW w:w="1122" w:type="dxa"/>
            <w:tcBorders>
              <w:top w:val="nil"/>
              <w:left w:val="nil"/>
              <w:bottom w:val="single" w:color="auto" w:sz="4" w:space="0"/>
              <w:right w:val="single" w:color="auto" w:sz="4" w:space="0"/>
            </w:tcBorders>
            <w:vAlign w:val="center"/>
          </w:tcPr>
          <w:p w14:paraId="72863E85">
            <w:pPr>
              <w:widowControl/>
              <w:spacing w:line="240" w:lineRule="exact"/>
              <w:jc w:val="center"/>
              <w:rPr>
                <w:rFonts w:eastAsia="仿宋_GB2312"/>
                <w:kern w:val="0"/>
                <w:sz w:val="24"/>
              </w:rPr>
            </w:pPr>
            <w:r>
              <w:rPr>
                <w:rFonts w:hint="eastAsia" w:eastAsia="仿宋_GB2312"/>
                <w:kern w:val="0"/>
                <w:sz w:val="24"/>
              </w:rPr>
              <w:t>30.1</w:t>
            </w:r>
          </w:p>
        </w:tc>
        <w:tc>
          <w:tcPr>
            <w:tcW w:w="994" w:type="dxa"/>
            <w:gridSpan w:val="2"/>
            <w:tcBorders>
              <w:top w:val="nil"/>
              <w:left w:val="nil"/>
              <w:bottom w:val="single" w:color="auto" w:sz="4" w:space="0"/>
              <w:right w:val="single" w:color="auto" w:sz="4" w:space="0"/>
            </w:tcBorders>
            <w:vAlign w:val="center"/>
          </w:tcPr>
          <w:p w14:paraId="6763DB84">
            <w:pPr>
              <w:widowControl/>
              <w:spacing w:line="240" w:lineRule="exact"/>
              <w:jc w:val="center"/>
              <w:rPr>
                <w:rFonts w:eastAsia="仿宋_GB2312"/>
                <w:kern w:val="0"/>
                <w:sz w:val="24"/>
              </w:rPr>
            </w:pPr>
            <w:r>
              <w:rPr>
                <w:rFonts w:hint="eastAsia" w:eastAsia="仿宋_GB2312"/>
                <w:kern w:val="0"/>
                <w:sz w:val="24"/>
              </w:rPr>
              <w:t>30.1</w:t>
            </w:r>
          </w:p>
        </w:tc>
        <w:tc>
          <w:tcPr>
            <w:tcW w:w="770" w:type="dxa"/>
            <w:gridSpan w:val="2"/>
            <w:tcBorders>
              <w:top w:val="nil"/>
              <w:left w:val="nil"/>
              <w:bottom w:val="single" w:color="auto" w:sz="4" w:space="0"/>
              <w:right w:val="single" w:color="auto" w:sz="4" w:space="0"/>
            </w:tcBorders>
            <w:vAlign w:val="center"/>
          </w:tcPr>
          <w:p w14:paraId="7110FEA2">
            <w:pPr>
              <w:widowControl/>
              <w:spacing w:line="240" w:lineRule="exact"/>
              <w:jc w:val="center"/>
              <w:rPr>
                <w:rFonts w:eastAsia="仿宋_GB2312"/>
                <w:kern w:val="0"/>
                <w:sz w:val="24"/>
              </w:rPr>
            </w:pPr>
          </w:p>
        </w:tc>
        <w:tc>
          <w:tcPr>
            <w:tcW w:w="896" w:type="dxa"/>
            <w:gridSpan w:val="2"/>
            <w:tcBorders>
              <w:top w:val="single" w:color="auto" w:sz="4" w:space="0"/>
              <w:left w:val="nil"/>
              <w:bottom w:val="single" w:color="auto" w:sz="4" w:space="0"/>
              <w:right w:val="single" w:color="auto" w:sz="4" w:space="0"/>
            </w:tcBorders>
            <w:vAlign w:val="center"/>
          </w:tcPr>
          <w:p w14:paraId="18D026BC">
            <w:pPr>
              <w:widowControl/>
              <w:spacing w:line="240" w:lineRule="exact"/>
              <w:jc w:val="center"/>
              <w:rPr>
                <w:rFonts w:eastAsia="仿宋_GB2312"/>
                <w:kern w:val="0"/>
                <w:sz w:val="24"/>
              </w:rPr>
            </w:pPr>
            <w:r>
              <w:rPr>
                <w:rFonts w:hint="eastAsia" w:eastAsia="仿宋_GB2312"/>
                <w:kern w:val="0"/>
                <w:sz w:val="24"/>
              </w:rPr>
              <w:t>100</w:t>
            </w:r>
          </w:p>
        </w:tc>
        <w:tc>
          <w:tcPr>
            <w:tcW w:w="672" w:type="dxa"/>
            <w:gridSpan w:val="2"/>
            <w:tcBorders>
              <w:top w:val="nil"/>
              <w:left w:val="nil"/>
              <w:bottom w:val="single" w:color="auto" w:sz="4" w:space="0"/>
              <w:right w:val="single" w:color="auto" w:sz="4" w:space="0"/>
            </w:tcBorders>
            <w:vAlign w:val="center"/>
          </w:tcPr>
          <w:p w14:paraId="1F840C22">
            <w:pPr>
              <w:widowControl/>
              <w:spacing w:line="240" w:lineRule="exact"/>
              <w:jc w:val="center"/>
              <w:rPr>
                <w:rFonts w:eastAsia="仿宋_GB2312"/>
                <w:kern w:val="0"/>
                <w:sz w:val="24"/>
              </w:rPr>
            </w:pPr>
            <w:r>
              <w:rPr>
                <w:rFonts w:hint="eastAsia" w:eastAsia="仿宋_GB2312"/>
                <w:kern w:val="0"/>
                <w:sz w:val="24"/>
              </w:rPr>
              <w:t>100</w:t>
            </w:r>
          </w:p>
        </w:tc>
      </w:tr>
      <w:tr w14:paraId="2D6AEF58">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0DB5F5CB"/>
        </w:tc>
        <w:tc>
          <w:tcPr>
            <w:tcW w:w="2195" w:type="dxa"/>
            <w:gridSpan w:val="2"/>
            <w:tcBorders>
              <w:top w:val="single" w:color="auto" w:sz="4" w:space="0"/>
              <w:left w:val="nil"/>
              <w:bottom w:val="single" w:color="auto" w:sz="4" w:space="0"/>
              <w:right w:val="single" w:color="auto" w:sz="4" w:space="0"/>
            </w:tcBorders>
            <w:vAlign w:val="center"/>
          </w:tcPr>
          <w:p w14:paraId="45572E46">
            <w:pPr>
              <w:widowControl/>
              <w:spacing w:line="240" w:lineRule="exact"/>
              <w:jc w:val="left"/>
              <w:rPr>
                <w:rFonts w:eastAsia="仿宋_GB2312"/>
                <w:kern w:val="0"/>
                <w:sz w:val="24"/>
              </w:rPr>
            </w:pPr>
            <w:r>
              <w:rPr>
                <w:rFonts w:hint="eastAsia" w:eastAsia="仿宋_GB2312"/>
                <w:kern w:val="0"/>
                <w:sz w:val="24"/>
              </w:rPr>
              <w:t>其中：当年财政拨款</w:t>
            </w:r>
          </w:p>
        </w:tc>
        <w:tc>
          <w:tcPr>
            <w:tcW w:w="1000" w:type="dxa"/>
            <w:gridSpan w:val="2"/>
            <w:tcBorders>
              <w:top w:val="nil"/>
              <w:left w:val="nil"/>
              <w:bottom w:val="single" w:color="auto" w:sz="4" w:space="0"/>
              <w:right w:val="single" w:color="auto" w:sz="4" w:space="0"/>
            </w:tcBorders>
            <w:vAlign w:val="center"/>
          </w:tcPr>
          <w:p w14:paraId="1CF090CC">
            <w:pPr>
              <w:widowControl/>
              <w:spacing w:line="240" w:lineRule="exact"/>
              <w:jc w:val="center"/>
              <w:rPr>
                <w:rFonts w:eastAsia="仿宋_GB2312"/>
                <w:kern w:val="0"/>
                <w:sz w:val="24"/>
              </w:rPr>
            </w:pPr>
            <w:r>
              <w:rPr>
                <w:rFonts w:hint="eastAsia" w:eastAsia="仿宋_GB2312"/>
                <w:kern w:val="0"/>
                <w:sz w:val="24"/>
              </w:rPr>
              <w:t>30.1</w:t>
            </w:r>
          </w:p>
        </w:tc>
        <w:tc>
          <w:tcPr>
            <w:tcW w:w="1122" w:type="dxa"/>
            <w:tcBorders>
              <w:top w:val="nil"/>
              <w:left w:val="nil"/>
              <w:bottom w:val="single" w:color="auto" w:sz="4" w:space="0"/>
              <w:right w:val="single" w:color="auto" w:sz="4" w:space="0"/>
            </w:tcBorders>
            <w:vAlign w:val="center"/>
          </w:tcPr>
          <w:p w14:paraId="26B143FC">
            <w:pPr>
              <w:widowControl/>
              <w:spacing w:line="240" w:lineRule="exact"/>
              <w:jc w:val="center"/>
              <w:rPr>
                <w:rFonts w:eastAsia="仿宋_GB2312"/>
                <w:kern w:val="0"/>
                <w:sz w:val="24"/>
              </w:rPr>
            </w:pPr>
            <w:r>
              <w:rPr>
                <w:rFonts w:hint="eastAsia" w:eastAsia="仿宋_GB2312"/>
                <w:kern w:val="0"/>
                <w:sz w:val="24"/>
              </w:rPr>
              <w:t>30.1</w:t>
            </w:r>
          </w:p>
        </w:tc>
        <w:tc>
          <w:tcPr>
            <w:tcW w:w="994" w:type="dxa"/>
            <w:gridSpan w:val="2"/>
            <w:tcBorders>
              <w:top w:val="nil"/>
              <w:left w:val="nil"/>
              <w:bottom w:val="single" w:color="auto" w:sz="4" w:space="0"/>
              <w:right w:val="single" w:color="auto" w:sz="4" w:space="0"/>
            </w:tcBorders>
            <w:vAlign w:val="center"/>
          </w:tcPr>
          <w:p w14:paraId="7A3750BC">
            <w:pPr>
              <w:widowControl/>
              <w:spacing w:line="240" w:lineRule="exact"/>
              <w:jc w:val="center"/>
              <w:rPr>
                <w:rFonts w:eastAsia="仿宋_GB2312"/>
                <w:kern w:val="0"/>
                <w:sz w:val="24"/>
              </w:rPr>
            </w:pPr>
            <w:r>
              <w:rPr>
                <w:rFonts w:hint="eastAsia" w:eastAsia="仿宋_GB2312"/>
                <w:kern w:val="0"/>
                <w:sz w:val="24"/>
              </w:rPr>
              <w:t>30.1</w:t>
            </w:r>
          </w:p>
        </w:tc>
        <w:tc>
          <w:tcPr>
            <w:tcW w:w="770" w:type="dxa"/>
            <w:gridSpan w:val="2"/>
            <w:tcBorders>
              <w:top w:val="nil"/>
              <w:left w:val="nil"/>
              <w:bottom w:val="single" w:color="auto" w:sz="4" w:space="0"/>
              <w:right w:val="single" w:color="auto" w:sz="4" w:space="0"/>
            </w:tcBorders>
            <w:vAlign w:val="center"/>
          </w:tcPr>
          <w:p w14:paraId="40114207">
            <w:pPr>
              <w:widowControl/>
              <w:spacing w:line="240" w:lineRule="exact"/>
              <w:jc w:val="center"/>
              <w:rPr>
                <w:rFonts w:eastAsia="仿宋_GB2312"/>
                <w:kern w:val="0"/>
                <w:sz w:val="24"/>
              </w:rPr>
            </w:pPr>
          </w:p>
        </w:tc>
        <w:tc>
          <w:tcPr>
            <w:tcW w:w="896" w:type="dxa"/>
            <w:gridSpan w:val="2"/>
            <w:tcBorders>
              <w:top w:val="single" w:color="auto" w:sz="4" w:space="0"/>
              <w:left w:val="nil"/>
              <w:bottom w:val="single" w:color="auto" w:sz="4" w:space="0"/>
              <w:right w:val="single" w:color="auto" w:sz="4" w:space="0"/>
            </w:tcBorders>
            <w:vAlign w:val="center"/>
          </w:tcPr>
          <w:p w14:paraId="7A8462D9">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4BDD7A1E">
            <w:pPr>
              <w:widowControl/>
              <w:spacing w:line="240" w:lineRule="exact"/>
              <w:jc w:val="center"/>
              <w:rPr>
                <w:rFonts w:eastAsia="仿宋_GB2312"/>
                <w:kern w:val="0"/>
                <w:sz w:val="24"/>
              </w:rPr>
            </w:pPr>
            <w:r>
              <w:rPr>
                <w:rFonts w:eastAsia="仿宋_GB2312"/>
                <w:kern w:val="0"/>
                <w:sz w:val="24"/>
              </w:rPr>
              <w:t>—</w:t>
            </w:r>
          </w:p>
        </w:tc>
      </w:tr>
      <w:tr w14:paraId="20C6C04E">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5381AD2B"/>
        </w:tc>
        <w:tc>
          <w:tcPr>
            <w:tcW w:w="2195" w:type="dxa"/>
            <w:gridSpan w:val="2"/>
            <w:tcBorders>
              <w:top w:val="single" w:color="auto" w:sz="4" w:space="0"/>
              <w:left w:val="nil"/>
              <w:bottom w:val="single" w:color="auto" w:sz="4" w:space="0"/>
              <w:right w:val="single" w:color="auto" w:sz="4" w:space="0"/>
            </w:tcBorders>
            <w:vAlign w:val="center"/>
          </w:tcPr>
          <w:p w14:paraId="6232A800">
            <w:pPr>
              <w:widowControl/>
              <w:spacing w:line="240" w:lineRule="exact"/>
              <w:jc w:val="left"/>
              <w:rPr>
                <w:rFonts w:eastAsia="仿宋_GB2312"/>
                <w:kern w:val="0"/>
                <w:sz w:val="24"/>
              </w:rPr>
            </w:pPr>
            <w:r>
              <w:rPr>
                <w:rFonts w:hint="eastAsia" w:eastAsia="仿宋_GB2312"/>
                <w:kern w:val="0"/>
                <w:sz w:val="24"/>
              </w:rPr>
              <w:t>上年结转资金</w:t>
            </w:r>
          </w:p>
        </w:tc>
        <w:tc>
          <w:tcPr>
            <w:tcW w:w="1000" w:type="dxa"/>
            <w:gridSpan w:val="2"/>
            <w:tcBorders>
              <w:top w:val="nil"/>
              <w:left w:val="nil"/>
              <w:bottom w:val="single" w:color="auto" w:sz="4" w:space="0"/>
              <w:right w:val="single" w:color="auto" w:sz="4" w:space="0"/>
            </w:tcBorders>
            <w:vAlign w:val="center"/>
          </w:tcPr>
          <w:p w14:paraId="2FBF7089">
            <w:pPr>
              <w:widowControl/>
              <w:spacing w:line="240" w:lineRule="exact"/>
              <w:jc w:val="center"/>
              <w:rPr>
                <w:rFonts w:eastAsia="仿宋_GB2312"/>
                <w:kern w:val="0"/>
                <w:sz w:val="24"/>
              </w:rPr>
            </w:pPr>
          </w:p>
        </w:tc>
        <w:tc>
          <w:tcPr>
            <w:tcW w:w="1122" w:type="dxa"/>
            <w:tcBorders>
              <w:top w:val="nil"/>
              <w:left w:val="nil"/>
              <w:bottom w:val="single" w:color="auto" w:sz="4" w:space="0"/>
              <w:right w:val="single" w:color="auto" w:sz="4" w:space="0"/>
            </w:tcBorders>
            <w:vAlign w:val="center"/>
          </w:tcPr>
          <w:p w14:paraId="303C31A8">
            <w:pPr>
              <w:widowControl/>
              <w:spacing w:line="240" w:lineRule="exact"/>
              <w:jc w:val="center"/>
              <w:rPr>
                <w:rFonts w:eastAsia="仿宋_GB2312"/>
                <w:kern w:val="0"/>
                <w:sz w:val="24"/>
              </w:rPr>
            </w:pPr>
          </w:p>
        </w:tc>
        <w:tc>
          <w:tcPr>
            <w:tcW w:w="994" w:type="dxa"/>
            <w:gridSpan w:val="2"/>
            <w:tcBorders>
              <w:top w:val="nil"/>
              <w:left w:val="nil"/>
              <w:bottom w:val="single" w:color="auto" w:sz="4" w:space="0"/>
              <w:right w:val="single" w:color="auto" w:sz="4" w:space="0"/>
            </w:tcBorders>
            <w:vAlign w:val="center"/>
          </w:tcPr>
          <w:p w14:paraId="50D194CA">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6E43D22E">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18431121">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258EA465">
            <w:pPr>
              <w:widowControl/>
              <w:spacing w:line="240" w:lineRule="exact"/>
              <w:jc w:val="center"/>
              <w:rPr>
                <w:rFonts w:eastAsia="仿宋_GB2312"/>
                <w:kern w:val="0"/>
                <w:sz w:val="24"/>
              </w:rPr>
            </w:pPr>
            <w:r>
              <w:rPr>
                <w:rFonts w:eastAsia="仿宋_GB2312"/>
                <w:kern w:val="0"/>
                <w:sz w:val="24"/>
              </w:rPr>
              <w:t>—</w:t>
            </w:r>
          </w:p>
        </w:tc>
      </w:tr>
      <w:tr w14:paraId="2144D0B4">
        <w:tblPrEx>
          <w:tblCellMar>
            <w:top w:w="0" w:type="dxa"/>
            <w:left w:w="0" w:type="dxa"/>
            <w:bottom w:w="0" w:type="dxa"/>
            <w:right w:w="0" w:type="dxa"/>
          </w:tblCellMar>
        </w:tblPrEx>
        <w:tc>
          <w:tcPr>
            <w:tcW w:w="1212" w:type="dxa"/>
            <w:gridSpan w:val="2"/>
            <w:vMerge w:val="continue"/>
            <w:tcBorders>
              <w:top w:val="single" w:color="auto" w:sz="4" w:space="0"/>
              <w:left w:val="single" w:color="auto" w:sz="4" w:space="0"/>
              <w:bottom w:val="single" w:color="auto" w:sz="4" w:space="0"/>
              <w:right w:val="single" w:color="auto" w:sz="4" w:space="0"/>
            </w:tcBorders>
            <w:vAlign w:val="center"/>
          </w:tcPr>
          <w:p w14:paraId="3D363D96"/>
        </w:tc>
        <w:tc>
          <w:tcPr>
            <w:tcW w:w="2195" w:type="dxa"/>
            <w:gridSpan w:val="2"/>
            <w:tcBorders>
              <w:top w:val="single" w:color="auto" w:sz="4" w:space="0"/>
              <w:left w:val="nil"/>
              <w:bottom w:val="single" w:color="auto" w:sz="4" w:space="0"/>
              <w:right w:val="single" w:color="auto" w:sz="4" w:space="0"/>
            </w:tcBorders>
            <w:vAlign w:val="center"/>
          </w:tcPr>
          <w:p w14:paraId="002AEC46">
            <w:pPr>
              <w:widowControl/>
              <w:spacing w:line="240" w:lineRule="exact"/>
              <w:jc w:val="center"/>
              <w:rPr>
                <w:rFonts w:eastAsia="仿宋_GB2312"/>
                <w:kern w:val="0"/>
                <w:sz w:val="24"/>
              </w:rPr>
            </w:pPr>
            <w:r>
              <w:rPr>
                <w:rFonts w:hint="eastAsia" w:eastAsia="仿宋_GB2312"/>
                <w:kern w:val="0"/>
                <w:sz w:val="24"/>
              </w:rPr>
              <w:t>其他资金</w:t>
            </w:r>
          </w:p>
        </w:tc>
        <w:tc>
          <w:tcPr>
            <w:tcW w:w="1000" w:type="dxa"/>
            <w:gridSpan w:val="2"/>
            <w:tcBorders>
              <w:top w:val="nil"/>
              <w:left w:val="nil"/>
              <w:bottom w:val="single" w:color="auto" w:sz="4" w:space="0"/>
              <w:right w:val="single" w:color="auto" w:sz="4" w:space="0"/>
            </w:tcBorders>
            <w:vAlign w:val="center"/>
          </w:tcPr>
          <w:p w14:paraId="3E2DD11D">
            <w:pPr>
              <w:widowControl/>
              <w:spacing w:line="240" w:lineRule="exact"/>
              <w:jc w:val="center"/>
              <w:rPr>
                <w:rFonts w:eastAsia="仿宋_GB2312"/>
                <w:kern w:val="0"/>
                <w:sz w:val="24"/>
              </w:rPr>
            </w:pPr>
          </w:p>
        </w:tc>
        <w:tc>
          <w:tcPr>
            <w:tcW w:w="1122" w:type="dxa"/>
            <w:tcBorders>
              <w:top w:val="nil"/>
              <w:left w:val="nil"/>
              <w:bottom w:val="single" w:color="auto" w:sz="4" w:space="0"/>
              <w:right w:val="single" w:color="auto" w:sz="4" w:space="0"/>
            </w:tcBorders>
            <w:vAlign w:val="center"/>
          </w:tcPr>
          <w:p w14:paraId="25D6B225">
            <w:pPr>
              <w:widowControl/>
              <w:spacing w:line="240" w:lineRule="exact"/>
              <w:jc w:val="center"/>
              <w:rPr>
                <w:rFonts w:eastAsia="仿宋_GB2312"/>
                <w:kern w:val="0"/>
                <w:sz w:val="24"/>
              </w:rPr>
            </w:pPr>
          </w:p>
        </w:tc>
        <w:tc>
          <w:tcPr>
            <w:tcW w:w="994" w:type="dxa"/>
            <w:gridSpan w:val="2"/>
            <w:tcBorders>
              <w:top w:val="nil"/>
              <w:left w:val="nil"/>
              <w:bottom w:val="single" w:color="auto" w:sz="4" w:space="0"/>
              <w:right w:val="single" w:color="auto" w:sz="4" w:space="0"/>
            </w:tcBorders>
            <w:vAlign w:val="center"/>
          </w:tcPr>
          <w:p w14:paraId="66E16080">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cBorders>
            <w:vAlign w:val="center"/>
          </w:tcPr>
          <w:p w14:paraId="76CC138B">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cBorders>
            <w:vAlign w:val="center"/>
          </w:tcPr>
          <w:p w14:paraId="75E7939A">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cBorders>
            <w:vAlign w:val="center"/>
          </w:tcPr>
          <w:p w14:paraId="2667EB92">
            <w:pPr>
              <w:widowControl/>
              <w:spacing w:line="240" w:lineRule="exact"/>
              <w:jc w:val="center"/>
              <w:rPr>
                <w:rFonts w:eastAsia="仿宋_GB2312"/>
                <w:kern w:val="0"/>
                <w:sz w:val="24"/>
              </w:rPr>
            </w:pPr>
            <w:r>
              <w:rPr>
                <w:rFonts w:eastAsia="仿宋_GB2312"/>
                <w:kern w:val="0"/>
                <w:sz w:val="24"/>
              </w:rPr>
              <w:t>—</w:t>
            </w:r>
          </w:p>
        </w:tc>
      </w:tr>
      <w:tr w14:paraId="7921E10A">
        <w:tblPrEx>
          <w:tblCellMar>
            <w:top w:w="0" w:type="dxa"/>
            <w:left w:w="0" w:type="dxa"/>
            <w:bottom w:w="0" w:type="dxa"/>
            <w:right w:w="0" w:type="dxa"/>
          </w:tblCellMar>
        </w:tblPrEx>
        <w:tc>
          <w:tcPr>
            <w:tcW w:w="586" w:type="dxa"/>
            <w:vMerge w:val="restart"/>
            <w:tcBorders>
              <w:top w:val="nil"/>
              <w:left w:val="single" w:color="auto" w:sz="4" w:space="0"/>
              <w:bottom w:val="single" w:color="auto" w:sz="4" w:space="0"/>
              <w:right w:val="single" w:color="auto" w:sz="4" w:space="0"/>
            </w:tcBorders>
            <w:vAlign w:val="center"/>
          </w:tcPr>
          <w:p w14:paraId="5012C52B">
            <w:pPr>
              <w:widowControl/>
              <w:spacing w:line="240" w:lineRule="exact"/>
              <w:jc w:val="center"/>
              <w:rPr>
                <w:rFonts w:eastAsia="仿宋_GB2312"/>
                <w:kern w:val="0"/>
                <w:sz w:val="24"/>
              </w:rPr>
            </w:pPr>
            <w:r>
              <w:rPr>
                <w:rFonts w:hint="eastAsia" w:eastAsia="仿宋_GB2312"/>
                <w:kern w:val="0"/>
                <w:sz w:val="24"/>
              </w:rPr>
              <w:t>年度总体目标</w:t>
            </w:r>
          </w:p>
        </w:tc>
        <w:tc>
          <w:tcPr>
            <w:tcW w:w="4943" w:type="dxa"/>
            <w:gridSpan w:val="6"/>
            <w:tcBorders>
              <w:top w:val="single" w:color="auto" w:sz="4" w:space="0"/>
              <w:left w:val="nil"/>
              <w:bottom w:val="single" w:color="auto" w:sz="4" w:space="0"/>
              <w:right w:val="single" w:color="auto" w:sz="4" w:space="0"/>
            </w:tcBorders>
            <w:vAlign w:val="center"/>
          </w:tcPr>
          <w:p w14:paraId="48700B66">
            <w:pPr>
              <w:widowControl/>
              <w:spacing w:line="240" w:lineRule="exact"/>
              <w:jc w:val="center"/>
              <w:rPr>
                <w:rFonts w:eastAsia="仿宋_GB2312"/>
                <w:kern w:val="0"/>
                <w:sz w:val="24"/>
              </w:rPr>
            </w:pPr>
            <w:r>
              <w:rPr>
                <w:rFonts w:hint="eastAsia" w:eastAsia="仿宋_GB2312"/>
                <w:kern w:val="0"/>
                <w:sz w:val="24"/>
              </w:rPr>
              <w:t>预期目标</w:t>
            </w:r>
          </w:p>
        </w:tc>
        <w:tc>
          <w:tcPr>
            <w:tcW w:w="3332" w:type="dxa"/>
            <w:gridSpan w:val="8"/>
            <w:tcBorders>
              <w:top w:val="single" w:color="auto" w:sz="4" w:space="0"/>
              <w:left w:val="nil"/>
              <w:bottom w:val="single" w:color="auto" w:sz="4" w:space="0"/>
              <w:right w:val="single" w:color="auto" w:sz="4" w:space="0"/>
            </w:tcBorders>
            <w:vAlign w:val="center"/>
          </w:tcPr>
          <w:p w14:paraId="27655BDB">
            <w:pPr>
              <w:widowControl/>
              <w:spacing w:line="240" w:lineRule="exact"/>
              <w:jc w:val="center"/>
              <w:rPr>
                <w:rFonts w:eastAsia="仿宋_GB2312"/>
                <w:kern w:val="0"/>
                <w:sz w:val="24"/>
              </w:rPr>
            </w:pPr>
            <w:r>
              <w:rPr>
                <w:rFonts w:hint="eastAsia" w:eastAsia="仿宋_GB2312"/>
                <w:kern w:val="0"/>
                <w:sz w:val="24"/>
              </w:rPr>
              <w:t>实际完成情况</w:t>
            </w:r>
          </w:p>
        </w:tc>
      </w:tr>
      <w:tr w14:paraId="251AE42B">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201F7003"/>
        </w:tc>
        <w:tc>
          <w:tcPr>
            <w:tcW w:w="4943" w:type="dxa"/>
            <w:gridSpan w:val="6"/>
            <w:tcBorders>
              <w:top w:val="single" w:color="auto" w:sz="4" w:space="0"/>
              <w:left w:val="nil"/>
              <w:bottom w:val="single" w:color="auto" w:sz="4" w:space="0"/>
              <w:right w:val="single" w:color="auto" w:sz="4" w:space="0"/>
            </w:tcBorders>
            <w:vAlign w:val="center"/>
          </w:tcPr>
          <w:p w14:paraId="62AE6F0B">
            <w:pPr>
              <w:widowControl/>
              <w:spacing w:line="240" w:lineRule="exact"/>
              <w:jc w:val="center"/>
              <w:rPr>
                <w:rFonts w:eastAsia="仿宋_GB2312"/>
                <w:kern w:val="0"/>
                <w:sz w:val="24"/>
              </w:rPr>
            </w:pPr>
            <w:r>
              <w:rPr>
                <w:rFonts w:hint="eastAsia" w:ascii="方正书宋_GBK" w:eastAsia="方正书宋_GBK"/>
              </w:rPr>
              <w:t>通过项目开展保障孤儿的基本生活及受教育的权益，改善其生活境况，提高全社会福利保障水平</w:t>
            </w:r>
          </w:p>
        </w:tc>
        <w:tc>
          <w:tcPr>
            <w:tcW w:w="3332" w:type="dxa"/>
            <w:gridSpan w:val="8"/>
            <w:tcBorders>
              <w:top w:val="single" w:color="auto" w:sz="4" w:space="0"/>
              <w:left w:val="nil"/>
              <w:bottom w:val="single" w:color="auto" w:sz="4" w:space="0"/>
              <w:right w:val="single" w:color="auto" w:sz="4" w:space="0"/>
            </w:tcBorders>
            <w:vAlign w:val="center"/>
          </w:tcPr>
          <w:p w14:paraId="110DF14B">
            <w:pPr>
              <w:widowControl/>
              <w:spacing w:line="240" w:lineRule="exact"/>
              <w:jc w:val="center"/>
              <w:rPr>
                <w:rFonts w:eastAsia="仿宋_GB2312"/>
                <w:kern w:val="0"/>
                <w:sz w:val="24"/>
              </w:rPr>
            </w:pPr>
            <w:r>
              <w:rPr>
                <w:rFonts w:hint="eastAsia" w:ascii="方正书宋_GBK" w:eastAsia="方正书宋_GBK"/>
              </w:rPr>
              <w:t>通过项目开展保障孤儿的基本生活及受教育的权益，改善其生活境况，提高全社会福利保障水平</w:t>
            </w:r>
          </w:p>
        </w:tc>
      </w:tr>
      <w:tr w14:paraId="4A2E3491">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cBorders>
            <w:vAlign w:val="center"/>
          </w:tcPr>
          <w:p w14:paraId="493F2D2B">
            <w:pPr>
              <w:widowControl/>
              <w:spacing w:line="240" w:lineRule="exact"/>
              <w:jc w:val="center"/>
              <w:rPr>
                <w:rFonts w:eastAsia="仿宋_GB2312"/>
                <w:kern w:val="0"/>
                <w:sz w:val="24"/>
              </w:rPr>
            </w:pPr>
            <w:r>
              <w:rPr>
                <w:rFonts w:hint="eastAsia" w:eastAsia="仿宋_GB2312"/>
                <w:kern w:val="0"/>
                <w:sz w:val="24"/>
              </w:rPr>
              <w:t>绩</w:t>
            </w:r>
            <w:r>
              <w:rPr>
                <w:rFonts w:eastAsia="仿宋_GB2312"/>
                <w:kern w:val="0"/>
                <w:sz w:val="24"/>
              </w:rPr>
              <w:br w:type="textWrapping"/>
            </w:r>
            <w:r>
              <w:rPr>
                <w:rFonts w:hint="eastAsia" w:eastAsia="仿宋_GB2312"/>
                <w:kern w:val="0"/>
                <w:sz w:val="24"/>
              </w:rPr>
              <w:t>效</w:t>
            </w:r>
            <w:r>
              <w:rPr>
                <w:rFonts w:eastAsia="仿宋_GB2312"/>
                <w:kern w:val="0"/>
                <w:sz w:val="24"/>
              </w:rPr>
              <w:br w:type="textWrapping"/>
            </w:r>
            <w:r>
              <w:rPr>
                <w:rFonts w:hint="eastAsia" w:eastAsia="仿宋_GB2312"/>
                <w:kern w:val="0"/>
                <w:sz w:val="24"/>
              </w:rPr>
              <w:t>指</w:t>
            </w:r>
            <w:r>
              <w:rPr>
                <w:rFonts w:eastAsia="仿宋_GB2312"/>
                <w:kern w:val="0"/>
                <w:sz w:val="24"/>
              </w:rPr>
              <w:br w:type="textWrapping"/>
            </w:r>
            <w:r>
              <w:rPr>
                <w:rFonts w:hint="eastAsia" w:eastAsia="仿宋_GB2312"/>
                <w:kern w:val="0"/>
                <w:sz w:val="24"/>
              </w:rPr>
              <w:t>标</w:t>
            </w:r>
          </w:p>
        </w:tc>
        <w:tc>
          <w:tcPr>
            <w:tcW w:w="626" w:type="dxa"/>
            <w:tcBorders>
              <w:top w:val="nil"/>
              <w:left w:val="nil"/>
              <w:bottom w:val="single" w:color="auto" w:sz="4" w:space="0"/>
              <w:right w:val="single" w:color="auto" w:sz="4" w:space="0"/>
            </w:tcBorders>
            <w:vAlign w:val="center"/>
          </w:tcPr>
          <w:p w14:paraId="05BF86F3">
            <w:pPr>
              <w:widowControl/>
              <w:spacing w:line="240" w:lineRule="exact"/>
              <w:jc w:val="center"/>
              <w:rPr>
                <w:rFonts w:eastAsia="仿宋_GB2312"/>
                <w:kern w:val="0"/>
                <w:sz w:val="24"/>
              </w:rPr>
            </w:pPr>
            <w:r>
              <w:rPr>
                <w:rFonts w:hint="eastAsia" w:eastAsia="仿宋_GB2312"/>
                <w:kern w:val="0"/>
                <w:sz w:val="24"/>
              </w:rPr>
              <w:t>一级指标</w:t>
            </w:r>
          </w:p>
        </w:tc>
        <w:tc>
          <w:tcPr>
            <w:tcW w:w="1465" w:type="dxa"/>
            <w:tcBorders>
              <w:top w:val="nil"/>
              <w:left w:val="nil"/>
              <w:bottom w:val="single" w:color="auto" w:sz="4" w:space="0"/>
              <w:right w:val="single" w:color="auto" w:sz="4" w:space="0"/>
            </w:tcBorders>
            <w:vAlign w:val="center"/>
          </w:tcPr>
          <w:p w14:paraId="1126689A">
            <w:pPr>
              <w:widowControl/>
              <w:spacing w:line="240" w:lineRule="exact"/>
              <w:jc w:val="center"/>
              <w:rPr>
                <w:rFonts w:eastAsia="仿宋_GB2312"/>
                <w:kern w:val="0"/>
                <w:sz w:val="24"/>
              </w:rPr>
            </w:pPr>
            <w:r>
              <w:rPr>
                <w:rFonts w:hint="eastAsia" w:eastAsia="仿宋_GB2312"/>
                <w:kern w:val="0"/>
                <w:sz w:val="24"/>
              </w:rPr>
              <w:t>二级指标</w:t>
            </w:r>
          </w:p>
        </w:tc>
        <w:tc>
          <w:tcPr>
            <w:tcW w:w="1702" w:type="dxa"/>
            <w:gridSpan w:val="2"/>
            <w:tcBorders>
              <w:top w:val="single" w:color="auto" w:sz="4" w:space="0"/>
              <w:left w:val="nil"/>
              <w:bottom w:val="single" w:color="auto" w:sz="4" w:space="0"/>
              <w:right w:val="single" w:color="auto" w:sz="4" w:space="0"/>
            </w:tcBorders>
            <w:vAlign w:val="center"/>
          </w:tcPr>
          <w:p w14:paraId="70C578A6">
            <w:pPr>
              <w:widowControl/>
              <w:spacing w:line="240" w:lineRule="exact"/>
              <w:jc w:val="center"/>
              <w:rPr>
                <w:rFonts w:eastAsia="仿宋_GB2312"/>
                <w:kern w:val="0"/>
                <w:sz w:val="24"/>
              </w:rPr>
            </w:pPr>
            <w:r>
              <w:rPr>
                <w:rFonts w:hint="eastAsia" w:eastAsia="仿宋_GB2312"/>
                <w:kern w:val="0"/>
                <w:sz w:val="24"/>
              </w:rPr>
              <w:t>三级指标</w:t>
            </w:r>
          </w:p>
        </w:tc>
        <w:tc>
          <w:tcPr>
            <w:tcW w:w="1150" w:type="dxa"/>
            <w:gridSpan w:val="2"/>
            <w:tcBorders>
              <w:top w:val="nil"/>
              <w:left w:val="nil"/>
              <w:bottom w:val="single" w:color="auto" w:sz="4" w:space="0"/>
              <w:right w:val="single" w:color="auto" w:sz="4" w:space="0"/>
            </w:tcBorders>
            <w:vAlign w:val="center"/>
          </w:tcPr>
          <w:p w14:paraId="2971E438">
            <w:pPr>
              <w:widowControl/>
              <w:spacing w:line="240" w:lineRule="exact"/>
              <w:jc w:val="center"/>
              <w:rPr>
                <w:rFonts w:eastAsia="仿宋_GB2312"/>
                <w:kern w:val="0"/>
                <w:sz w:val="24"/>
              </w:rPr>
            </w:pPr>
            <w:r>
              <w:rPr>
                <w:rFonts w:hint="eastAsia" w:eastAsia="仿宋_GB2312"/>
                <w:kern w:val="0"/>
                <w:sz w:val="24"/>
              </w:rPr>
              <w:t>年度</w:t>
            </w:r>
          </w:p>
          <w:p w14:paraId="47C8FE91">
            <w:pPr>
              <w:widowControl/>
              <w:spacing w:line="240" w:lineRule="exact"/>
              <w:jc w:val="center"/>
              <w:rPr>
                <w:rFonts w:eastAsia="仿宋_GB2312"/>
                <w:kern w:val="0"/>
                <w:sz w:val="24"/>
              </w:rPr>
            </w:pPr>
            <w:r>
              <w:rPr>
                <w:rFonts w:hint="eastAsia" w:eastAsia="仿宋_GB2312"/>
                <w:kern w:val="0"/>
                <w:sz w:val="24"/>
              </w:rPr>
              <w:t>指标值</w:t>
            </w:r>
          </w:p>
        </w:tc>
        <w:tc>
          <w:tcPr>
            <w:tcW w:w="798" w:type="dxa"/>
            <w:tcBorders>
              <w:top w:val="nil"/>
              <w:left w:val="nil"/>
              <w:bottom w:val="single" w:color="auto" w:sz="4" w:space="0"/>
              <w:right w:val="single" w:color="auto" w:sz="4" w:space="0"/>
            </w:tcBorders>
            <w:vAlign w:val="center"/>
          </w:tcPr>
          <w:p w14:paraId="0C1E958D">
            <w:pPr>
              <w:widowControl/>
              <w:spacing w:line="240" w:lineRule="exact"/>
              <w:jc w:val="center"/>
              <w:rPr>
                <w:rFonts w:eastAsia="仿宋_GB2312"/>
                <w:kern w:val="0"/>
                <w:sz w:val="24"/>
              </w:rPr>
            </w:pPr>
            <w:r>
              <w:rPr>
                <w:rFonts w:hint="eastAsia" w:eastAsia="仿宋_GB2312"/>
                <w:kern w:val="0"/>
                <w:sz w:val="24"/>
              </w:rPr>
              <w:t>实际</w:t>
            </w:r>
          </w:p>
          <w:p w14:paraId="6C8E9DEA">
            <w:pPr>
              <w:widowControl/>
              <w:spacing w:line="240" w:lineRule="exact"/>
              <w:jc w:val="center"/>
              <w:rPr>
                <w:rFonts w:eastAsia="仿宋_GB2312"/>
                <w:kern w:val="0"/>
                <w:sz w:val="24"/>
              </w:rPr>
            </w:pPr>
            <w:r>
              <w:rPr>
                <w:rFonts w:hint="eastAsia" w:eastAsia="仿宋_GB2312"/>
                <w:kern w:val="0"/>
                <w:sz w:val="24"/>
              </w:rPr>
              <w:t>完成值</w:t>
            </w:r>
          </w:p>
        </w:tc>
        <w:tc>
          <w:tcPr>
            <w:tcW w:w="477" w:type="dxa"/>
            <w:gridSpan w:val="2"/>
            <w:tcBorders>
              <w:top w:val="nil"/>
              <w:left w:val="nil"/>
              <w:bottom w:val="single" w:color="auto" w:sz="4" w:space="0"/>
              <w:right w:val="single" w:color="auto" w:sz="4" w:space="0"/>
            </w:tcBorders>
            <w:vAlign w:val="center"/>
          </w:tcPr>
          <w:p w14:paraId="6E1F4006">
            <w:pPr>
              <w:widowControl/>
              <w:spacing w:line="240" w:lineRule="exact"/>
              <w:jc w:val="center"/>
              <w:rPr>
                <w:rFonts w:eastAsia="仿宋_GB2312"/>
                <w:kern w:val="0"/>
                <w:sz w:val="24"/>
              </w:rPr>
            </w:pPr>
            <w:r>
              <w:rPr>
                <w:rFonts w:hint="eastAsia" w:eastAsia="仿宋_GB2312"/>
                <w:kern w:val="0"/>
                <w:sz w:val="24"/>
              </w:rPr>
              <w:t>分值</w:t>
            </w:r>
          </w:p>
        </w:tc>
        <w:tc>
          <w:tcPr>
            <w:tcW w:w="601" w:type="dxa"/>
            <w:gridSpan w:val="2"/>
            <w:tcBorders>
              <w:top w:val="nil"/>
              <w:left w:val="nil"/>
              <w:bottom w:val="single" w:color="auto" w:sz="4" w:space="0"/>
              <w:right w:val="single" w:color="auto" w:sz="4" w:space="0"/>
            </w:tcBorders>
            <w:vAlign w:val="center"/>
          </w:tcPr>
          <w:p w14:paraId="5FAC3C9D">
            <w:pPr>
              <w:widowControl/>
              <w:spacing w:line="240" w:lineRule="exact"/>
              <w:jc w:val="center"/>
              <w:rPr>
                <w:rFonts w:eastAsia="仿宋_GB2312"/>
                <w:kern w:val="0"/>
                <w:sz w:val="24"/>
              </w:rPr>
            </w:pPr>
            <w:r>
              <w:rPr>
                <w:rFonts w:hint="eastAsia" w:eastAsia="仿宋_GB2312"/>
                <w:kern w:val="0"/>
                <w:sz w:val="24"/>
              </w:rPr>
              <w:t>得分</w:t>
            </w:r>
          </w:p>
        </w:tc>
        <w:tc>
          <w:tcPr>
            <w:tcW w:w="1456" w:type="dxa"/>
            <w:gridSpan w:val="3"/>
            <w:tcBorders>
              <w:top w:val="single" w:color="auto" w:sz="4" w:space="0"/>
              <w:left w:val="nil"/>
              <w:bottom w:val="single" w:color="auto" w:sz="4" w:space="0"/>
              <w:right w:val="single" w:color="auto" w:sz="4" w:space="0"/>
            </w:tcBorders>
            <w:vAlign w:val="center"/>
          </w:tcPr>
          <w:p w14:paraId="5024AADE">
            <w:pPr>
              <w:widowControl/>
              <w:spacing w:line="240" w:lineRule="exact"/>
              <w:jc w:val="center"/>
              <w:rPr>
                <w:rFonts w:eastAsia="仿宋_GB2312"/>
                <w:kern w:val="0"/>
                <w:sz w:val="24"/>
              </w:rPr>
            </w:pPr>
            <w:r>
              <w:rPr>
                <w:rFonts w:hint="eastAsia" w:eastAsia="仿宋_GB2312"/>
                <w:kern w:val="0"/>
                <w:sz w:val="24"/>
              </w:rPr>
              <w:t>偏差原因分析及改进措施</w:t>
            </w:r>
          </w:p>
        </w:tc>
      </w:tr>
      <w:tr w14:paraId="0737F965">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D981DDD"/>
        </w:tc>
        <w:tc>
          <w:tcPr>
            <w:tcW w:w="626" w:type="dxa"/>
            <w:vMerge w:val="restart"/>
            <w:tcBorders>
              <w:top w:val="nil"/>
              <w:left w:val="single" w:color="auto" w:sz="4" w:space="0"/>
              <w:bottom w:val="single" w:color="auto" w:sz="4" w:space="0"/>
              <w:right w:val="single" w:color="auto" w:sz="4" w:space="0"/>
            </w:tcBorders>
            <w:vAlign w:val="center"/>
          </w:tcPr>
          <w:p w14:paraId="3844775B">
            <w:pPr>
              <w:widowControl/>
              <w:spacing w:line="240" w:lineRule="exact"/>
              <w:jc w:val="center"/>
              <w:rPr>
                <w:rFonts w:eastAsia="仿宋_GB2312"/>
                <w:kern w:val="0"/>
                <w:sz w:val="24"/>
              </w:rPr>
            </w:pPr>
            <w:r>
              <w:rPr>
                <w:rFonts w:hint="eastAsia" w:eastAsia="仿宋_GB2312"/>
                <w:kern w:val="0"/>
                <w:sz w:val="24"/>
              </w:rPr>
              <w:t>产出指标</w:t>
            </w:r>
          </w:p>
        </w:tc>
        <w:tc>
          <w:tcPr>
            <w:tcW w:w="1465" w:type="dxa"/>
            <w:tcBorders>
              <w:top w:val="nil"/>
              <w:left w:val="single" w:color="auto" w:sz="4" w:space="0"/>
              <w:bottom w:val="single" w:color="auto" w:sz="4" w:space="0"/>
              <w:right w:val="single" w:color="auto" w:sz="4" w:space="0"/>
            </w:tcBorders>
            <w:vAlign w:val="center"/>
          </w:tcPr>
          <w:p w14:paraId="1B9F1B28">
            <w:pPr>
              <w:widowControl/>
              <w:spacing w:line="240" w:lineRule="exact"/>
              <w:jc w:val="center"/>
              <w:rPr>
                <w:rFonts w:eastAsia="仿宋_GB2312"/>
                <w:kern w:val="0"/>
                <w:sz w:val="24"/>
              </w:rPr>
            </w:pPr>
            <w:r>
              <w:rPr>
                <w:rFonts w:hint="eastAsia" w:eastAsia="仿宋_GB2312"/>
                <w:kern w:val="0"/>
                <w:sz w:val="24"/>
              </w:rPr>
              <w:t>数量指标</w:t>
            </w:r>
          </w:p>
        </w:tc>
        <w:tc>
          <w:tcPr>
            <w:tcW w:w="1702" w:type="dxa"/>
            <w:gridSpan w:val="2"/>
            <w:tcBorders>
              <w:top w:val="single" w:color="auto" w:sz="4" w:space="0"/>
              <w:left w:val="nil"/>
              <w:bottom w:val="single" w:color="auto" w:sz="4" w:space="0"/>
              <w:right w:val="single" w:color="auto" w:sz="4" w:space="0"/>
            </w:tcBorders>
            <w:vAlign w:val="center"/>
          </w:tcPr>
          <w:p w14:paraId="7107B686">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：孤儿人数合格率</w:t>
            </w:r>
          </w:p>
        </w:tc>
        <w:tc>
          <w:tcPr>
            <w:tcW w:w="1150" w:type="dxa"/>
            <w:gridSpan w:val="2"/>
            <w:tcBorders>
              <w:top w:val="nil"/>
              <w:left w:val="nil"/>
              <w:bottom w:val="single" w:color="auto" w:sz="4" w:space="0"/>
              <w:right w:val="single" w:color="auto" w:sz="4" w:space="0"/>
            </w:tcBorders>
            <w:vAlign w:val="center"/>
          </w:tcPr>
          <w:p w14:paraId="13C9F08E">
            <w:pPr>
              <w:widowControl/>
              <w:spacing w:line="240" w:lineRule="exact"/>
              <w:jc w:val="center"/>
              <w:rPr>
                <w:rFonts w:eastAsia="仿宋_GB2312"/>
                <w:kern w:val="0"/>
                <w:sz w:val="24"/>
              </w:rPr>
            </w:pPr>
            <w:r>
              <w:rPr>
                <w:rFonts w:hint="eastAsia" w:eastAsia="仿宋_GB2312"/>
                <w:kern w:val="0"/>
                <w:sz w:val="24"/>
              </w:rPr>
              <w:t>100%</w:t>
            </w:r>
          </w:p>
        </w:tc>
        <w:tc>
          <w:tcPr>
            <w:tcW w:w="798" w:type="dxa"/>
            <w:tcBorders>
              <w:top w:val="nil"/>
              <w:left w:val="nil"/>
              <w:bottom w:val="single" w:color="auto" w:sz="4" w:space="0"/>
              <w:right w:val="single" w:color="auto" w:sz="4" w:space="0"/>
            </w:tcBorders>
            <w:vAlign w:val="center"/>
          </w:tcPr>
          <w:p w14:paraId="1759B94A">
            <w:pPr>
              <w:widowControl/>
              <w:spacing w:line="240" w:lineRule="exact"/>
              <w:jc w:val="center"/>
              <w:rPr>
                <w:rFonts w:eastAsia="仿宋_GB2312"/>
                <w:kern w:val="0"/>
                <w:sz w:val="24"/>
              </w:rPr>
            </w:pPr>
            <w:r>
              <w:rPr>
                <w:rFonts w:hint="eastAsia" w:eastAsia="仿宋_GB2312"/>
                <w:kern w:val="0"/>
                <w:sz w:val="24"/>
              </w:rPr>
              <w:t>100%</w:t>
            </w:r>
          </w:p>
        </w:tc>
        <w:tc>
          <w:tcPr>
            <w:tcW w:w="477" w:type="dxa"/>
            <w:gridSpan w:val="2"/>
            <w:tcBorders>
              <w:top w:val="nil"/>
              <w:left w:val="nil"/>
              <w:bottom w:val="single" w:color="auto" w:sz="4" w:space="0"/>
              <w:right w:val="single" w:color="auto" w:sz="4" w:space="0"/>
            </w:tcBorders>
            <w:vAlign w:val="center"/>
          </w:tcPr>
          <w:p w14:paraId="55A147B9">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3ABC94B0">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E5A85E4">
            <w:pPr>
              <w:widowControl/>
              <w:spacing w:line="240" w:lineRule="exact"/>
              <w:jc w:val="center"/>
              <w:rPr>
                <w:rFonts w:eastAsia="仿宋_GB2312"/>
                <w:kern w:val="0"/>
                <w:sz w:val="24"/>
              </w:rPr>
            </w:pPr>
          </w:p>
        </w:tc>
      </w:tr>
      <w:tr w14:paraId="58923D91">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52F2F470"/>
        </w:tc>
        <w:tc>
          <w:tcPr>
            <w:tcW w:w="626" w:type="dxa"/>
            <w:vMerge w:val="continue"/>
            <w:tcBorders>
              <w:top w:val="nil"/>
              <w:left w:val="single" w:color="auto" w:sz="4" w:space="0"/>
              <w:bottom w:val="single" w:color="auto" w:sz="4" w:space="0"/>
              <w:right w:val="single" w:color="auto" w:sz="4" w:space="0"/>
            </w:tcBorders>
            <w:vAlign w:val="center"/>
          </w:tcPr>
          <w:p w14:paraId="3E0C1FD7"/>
        </w:tc>
        <w:tc>
          <w:tcPr>
            <w:tcW w:w="1465" w:type="dxa"/>
            <w:tcBorders>
              <w:top w:val="nil"/>
              <w:left w:val="single" w:color="auto" w:sz="4" w:space="0"/>
              <w:bottom w:val="single" w:color="auto" w:sz="4" w:space="0"/>
              <w:right w:val="single" w:color="auto" w:sz="4" w:space="0"/>
            </w:tcBorders>
            <w:vAlign w:val="center"/>
          </w:tcPr>
          <w:p w14:paraId="280F7FB6">
            <w:pPr>
              <w:widowControl/>
              <w:spacing w:line="240" w:lineRule="exact"/>
              <w:jc w:val="center"/>
              <w:rPr>
                <w:rFonts w:eastAsia="仿宋_GB2312"/>
                <w:kern w:val="0"/>
                <w:sz w:val="24"/>
              </w:rPr>
            </w:pPr>
            <w:r>
              <w:rPr>
                <w:rFonts w:hint="eastAsia" w:eastAsia="仿宋_GB2312"/>
                <w:kern w:val="0"/>
                <w:sz w:val="24"/>
              </w:rPr>
              <w:t>质量指标</w:t>
            </w:r>
          </w:p>
        </w:tc>
        <w:tc>
          <w:tcPr>
            <w:tcW w:w="1702" w:type="dxa"/>
            <w:gridSpan w:val="2"/>
            <w:tcBorders>
              <w:top w:val="single" w:color="auto" w:sz="4" w:space="0"/>
              <w:left w:val="nil"/>
              <w:bottom w:val="single" w:color="auto" w:sz="4" w:space="0"/>
              <w:right w:val="single" w:color="auto" w:sz="4" w:space="0"/>
            </w:tcBorders>
            <w:vAlign w:val="center"/>
          </w:tcPr>
          <w:p w14:paraId="10E468B3">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ascii="方正书宋_GBK" w:eastAsia="方正书宋_GBK"/>
              </w:rPr>
              <w:t>符合条件的孤儿合格率</w:t>
            </w:r>
          </w:p>
        </w:tc>
        <w:tc>
          <w:tcPr>
            <w:tcW w:w="1150" w:type="dxa"/>
            <w:gridSpan w:val="2"/>
            <w:tcBorders>
              <w:top w:val="nil"/>
              <w:left w:val="nil"/>
              <w:bottom w:val="single" w:color="auto" w:sz="4" w:space="0"/>
              <w:right w:val="single" w:color="auto" w:sz="4" w:space="0"/>
            </w:tcBorders>
            <w:vAlign w:val="center"/>
          </w:tcPr>
          <w:p w14:paraId="12733C32">
            <w:pPr>
              <w:widowControl/>
              <w:spacing w:line="240" w:lineRule="exact"/>
              <w:jc w:val="center"/>
              <w:rPr>
                <w:rFonts w:eastAsia="仿宋_GB2312"/>
                <w:kern w:val="0"/>
                <w:sz w:val="24"/>
              </w:rPr>
            </w:pPr>
            <w:r>
              <w:rPr>
                <w:rFonts w:hint="eastAsia"/>
                <w:sz w:val="18"/>
                <w:szCs w:val="18"/>
              </w:rPr>
              <w:t>100</w:t>
            </w:r>
            <w:r>
              <w:rPr>
                <w:sz w:val="18"/>
                <w:szCs w:val="18"/>
              </w:rPr>
              <w:t>%</w:t>
            </w:r>
          </w:p>
        </w:tc>
        <w:tc>
          <w:tcPr>
            <w:tcW w:w="798" w:type="dxa"/>
            <w:tcBorders>
              <w:top w:val="nil"/>
              <w:left w:val="nil"/>
              <w:bottom w:val="single" w:color="auto" w:sz="4" w:space="0"/>
              <w:right w:val="single" w:color="auto" w:sz="4" w:space="0"/>
            </w:tcBorders>
            <w:vAlign w:val="center"/>
          </w:tcPr>
          <w:p w14:paraId="4F7BFF97">
            <w:pPr>
              <w:widowControl/>
              <w:spacing w:line="240" w:lineRule="exact"/>
              <w:rPr>
                <w:rFonts w:eastAsia="仿宋_GB2312"/>
                <w:kern w:val="0"/>
                <w:sz w:val="24"/>
              </w:rPr>
            </w:pPr>
            <w:r>
              <w:rPr>
                <w:rFonts w:hint="eastAsia"/>
                <w:sz w:val="18"/>
                <w:szCs w:val="18"/>
              </w:rPr>
              <w:t>100</w:t>
            </w:r>
            <w:r>
              <w:rPr>
                <w:sz w:val="18"/>
                <w:szCs w:val="18"/>
              </w:rPr>
              <w:t>%</w:t>
            </w:r>
          </w:p>
        </w:tc>
        <w:tc>
          <w:tcPr>
            <w:tcW w:w="477" w:type="dxa"/>
            <w:gridSpan w:val="2"/>
            <w:tcBorders>
              <w:top w:val="nil"/>
              <w:left w:val="nil"/>
              <w:bottom w:val="single" w:color="auto" w:sz="4" w:space="0"/>
              <w:right w:val="single" w:color="auto" w:sz="4" w:space="0"/>
            </w:tcBorders>
            <w:vAlign w:val="center"/>
          </w:tcPr>
          <w:p w14:paraId="2775B6B6">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36A2EA28">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8F9ED72">
            <w:pPr>
              <w:widowControl/>
              <w:spacing w:line="240" w:lineRule="exact"/>
              <w:jc w:val="center"/>
              <w:rPr>
                <w:rFonts w:eastAsia="仿宋_GB2312"/>
                <w:kern w:val="0"/>
                <w:sz w:val="24"/>
              </w:rPr>
            </w:pPr>
          </w:p>
        </w:tc>
      </w:tr>
      <w:tr w14:paraId="187EFB15">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B322741"/>
        </w:tc>
        <w:tc>
          <w:tcPr>
            <w:tcW w:w="626" w:type="dxa"/>
            <w:vMerge w:val="continue"/>
            <w:tcBorders>
              <w:top w:val="nil"/>
              <w:left w:val="single" w:color="auto" w:sz="4" w:space="0"/>
              <w:bottom w:val="single" w:color="auto" w:sz="4" w:space="0"/>
              <w:right w:val="single" w:color="auto" w:sz="4" w:space="0"/>
            </w:tcBorders>
            <w:vAlign w:val="center"/>
          </w:tcPr>
          <w:p w14:paraId="092B432B"/>
        </w:tc>
        <w:tc>
          <w:tcPr>
            <w:tcW w:w="1465" w:type="dxa"/>
            <w:tcBorders>
              <w:top w:val="nil"/>
              <w:left w:val="single" w:color="auto" w:sz="4" w:space="0"/>
              <w:bottom w:val="single" w:color="auto" w:sz="4" w:space="0"/>
              <w:right w:val="single" w:color="auto" w:sz="4" w:space="0"/>
            </w:tcBorders>
            <w:vAlign w:val="center"/>
          </w:tcPr>
          <w:p w14:paraId="7A505858">
            <w:pPr>
              <w:widowControl/>
              <w:spacing w:line="240" w:lineRule="exact"/>
              <w:jc w:val="center"/>
              <w:rPr>
                <w:rFonts w:eastAsia="仿宋_GB2312"/>
                <w:kern w:val="0"/>
                <w:sz w:val="24"/>
              </w:rPr>
            </w:pPr>
            <w:r>
              <w:rPr>
                <w:rFonts w:hint="eastAsia" w:eastAsia="仿宋_GB2312"/>
                <w:kern w:val="0"/>
                <w:sz w:val="24"/>
              </w:rPr>
              <w:t>时效指标</w:t>
            </w:r>
          </w:p>
        </w:tc>
        <w:tc>
          <w:tcPr>
            <w:tcW w:w="1702" w:type="dxa"/>
            <w:gridSpan w:val="2"/>
            <w:tcBorders>
              <w:top w:val="single" w:color="auto" w:sz="4" w:space="0"/>
              <w:left w:val="nil"/>
              <w:bottom w:val="single" w:color="auto" w:sz="4" w:space="0"/>
              <w:right w:val="single" w:color="auto" w:sz="4" w:space="0"/>
            </w:tcBorders>
            <w:vAlign w:val="center"/>
          </w:tcPr>
          <w:p w14:paraId="4ACED1E1">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sz w:val="18"/>
                <w:szCs w:val="18"/>
              </w:rPr>
              <w:t>发放资金的及时性</w:t>
            </w:r>
          </w:p>
        </w:tc>
        <w:tc>
          <w:tcPr>
            <w:tcW w:w="1150" w:type="dxa"/>
            <w:gridSpan w:val="2"/>
            <w:tcBorders>
              <w:top w:val="single" w:color="auto" w:sz="4" w:space="0"/>
              <w:left w:val="nil"/>
              <w:bottom w:val="single" w:color="auto" w:sz="4" w:space="0"/>
              <w:right w:val="single" w:color="auto" w:sz="4" w:space="0"/>
            </w:tcBorders>
            <w:vAlign w:val="center"/>
          </w:tcPr>
          <w:p w14:paraId="23D4479B">
            <w:pPr>
              <w:widowControl/>
              <w:spacing w:line="240" w:lineRule="exact"/>
              <w:jc w:val="center"/>
              <w:rPr>
                <w:rFonts w:eastAsia="仿宋_GB2312"/>
                <w:kern w:val="0"/>
                <w:sz w:val="24"/>
              </w:rPr>
            </w:pPr>
            <w:r>
              <w:rPr>
                <w:rFonts w:eastAsia="仿宋_GB2312"/>
                <w:kern w:val="0"/>
                <w:sz w:val="24"/>
              </w:rPr>
              <w:t>按月及时发放</w:t>
            </w:r>
          </w:p>
        </w:tc>
        <w:tc>
          <w:tcPr>
            <w:tcW w:w="798" w:type="dxa"/>
            <w:tcBorders>
              <w:top w:val="single" w:color="auto" w:sz="4" w:space="0"/>
              <w:left w:val="nil"/>
              <w:bottom w:val="single" w:color="auto" w:sz="4" w:space="0"/>
              <w:right w:val="single" w:color="auto" w:sz="4" w:space="0"/>
            </w:tcBorders>
            <w:vAlign w:val="center"/>
          </w:tcPr>
          <w:p w14:paraId="1E8475FB">
            <w:pPr>
              <w:widowControl/>
              <w:spacing w:line="240" w:lineRule="exact"/>
              <w:jc w:val="center"/>
              <w:rPr>
                <w:rFonts w:eastAsia="仿宋_GB2312"/>
                <w:kern w:val="0"/>
                <w:sz w:val="24"/>
              </w:rPr>
            </w:pPr>
            <w:r>
              <w:rPr>
                <w:rFonts w:eastAsia="仿宋_GB2312"/>
                <w:kern w:val="0"/>
                <w:sz w:val="24"/>
              </w:rPr>
              <w:t>按月及时发放</w:t>
            </w:r>
          </w:p>
        </w:tc>
        <w:tc>
          <w:tcPr>
            <w:tcW w:w="477" w:type="dxa"/>
            <w:gridSpan w:val="2"/>
            <w:tcBorders>
              <w:top w:val="nil"/>
              <w:left w:val="nil"/>
              <w:bottom w:val="single" w:color="auto" w:sz="4" w:space="0"/>
              <w:right w:val="single" w:color="auto" w:sz="4" w:space="0"/>
            </w:tcBorders>
            <w:vAlign w:val="center"/>
          </w:tcPr>
          <w:p w14:paraId="096A1EFA">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2287DE39">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2F70F336">
            <w:pPr>
              <w:widowControl/>
              <w:spacing w:line="240" w:lineRule="exact"/>
              <w:jc w:val="center"/>
              <w:rPr>
                <w:rFonts w:eastAsia="仿宋_GB2312"/>
                <w:kern w:val="0"/>
                <w:sz w:val="24"/>
              </w:rPr>
            </w:pPr>
          </w:p>
        </w:tc>
      </w:tr>
      <w:tr w14:paraId="5700621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2FC13245"/>
        </w:tc>
        <w:tc>
          <w:tcPr>
            <w:tcW w:w="626" w:type="dxa"/>
            <w:vMerge w:val="continue"/>
            <w:tcBorders>
              <w:top w:val="nil"/>
              <w:left w:val="single" w:color="auto" w:sz="4" w:space="0"/>
              <w:bottom w:val="single" w:color="auto" w:sz="4" w:space="0"/>
              <w:right w:val="single" w:color="auto" w:sz="4" w:space="0"/>
            </w:tcBorders>
            <w:vAlign w:val="center"/>
          </w:tcPr>
          <w:p w14:paraId="4B50B810"/>
        </w:tc>
        <w:tc>
          <w:tcPr>
            <w:tcW w:w="1465" w:type="dxa"/>
            <w:tcBorders>
              <w:top w:val="nil"/>
              <w:left w:val="single" w:color="auto" w:sz="4" w:space="0"/>
              <w:bottom w:val="single" w:color="auto" w:sz="4" w:space="0"/>
              <w:right w:val="single" w:color="auto" w:sz="4" w:space="0"/>
            </w:tcBorders>
            <w:vAlign w:val="center"/>
          </w:tcPr>
          <w:p w14:paraId="50FD5C24">
            <w:pPr>
              <w:widowControl/>
              <w:spacing w:line="240" w:lineRule="exact"/>
              <w:jc w:val="center"/>
              <w:rPr>
                <w:rFonts w:eastAsia="仿宋_GB2312"/>
                <w:kern w:val="0"/>
                <w:sz w:val="24"/>
              </w:rPr>
            </w:pPr>
            <w:r>
              <w:rPr>
                <w:rFonts w:hint="eastAsia" w:eastAsia="仿宋_GB2312"/>
                <w:kern w:val="0"/>
                <w:sz w:val="24"/>
              </w:rPr>
              <w:t>成本指标</w:t>
            </w:r>
          </w:p>
        </w:tc>
        <w:tc>
          <w:tcPr>
            <w:tcW w:w="1702" w:type="dxa"/>
            <w:gridSpan w:val="2"/>
            <w:tcBorders>
              <w:top w:val="single" w:color="auto" w:sz="4" w:space="0"/>
              <w:left w:val="nil"/>
              <w:bottom w:val="single" w:color="auto" w:sz="4" w:space="0"/>
              <w:right w:val="single" w:color="auto" w:sz="4" w:space="0"/>
            </w:tcBorders>
            <w:vAlign w:val="center"/>
          </w:tcPr>
          <w:p w14:paraId="6E08033B">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sz w:val="18"/>
                <w:szCs w:val="18"/>
              </w:rPr>
              <w:t>发放资金成本</w:t>
            </w:r>
          </w:p>
        </w:tc>
        <w:tc>
          <w:tcPr>
            <w:tcW w:w="1150" w:type="dxa"/>
            <w:gridSpan w:val="2"/>
            <w:tcBorders>
              <w:top w:val="nil"/>
              <w:left w:val="nil"/>
              <w:bottom w:val="single" w:color="auto" w:sz="4" w:space="0"/>
              <w:right w:val="single" w:color="auto" w:sz="4" w:space="0"/>
            </w:tcBorders>
            <w:vAlign w:val="center"/>
          </w:tcPr>
          <w:p w14:paraId="66AD924B">
            <w:pPr>
              <w:widowControl/>
              <w:spacing w:line="240" w:lineRule="exact"/>
              <w:jc w:val="center"/>
              <w:rPr>
                <w:rFonts w:eastAsia="仿宋_GB2312"/>
                <w:kern w:val="0"/>
                <w:sz w:val="24"/>
              </w:rPr>
            </w:pPr>
            <w:r>
              <w:rPr>
                <w:rFonts w:hint="eastAsia" w:eastAsia="仿宋_GB2312"/>
                <w:kern w:val="0"/>
                <w:sz w:val="24"/>
              </w:rPr>
              <w:t>30.1</w:t>
            </w:r>
          </w:p>
        </w:tc>
        <w:tc>
          <w:tcPr>
            <w:tcW w:w="798" w:type="dxa"/>
            <w:tcBorders>
              <w:top w:val="nil"/>
              <w:left w:val="nil"/>
              <w:bottom w:val="single" w:color="auto" w:sz="4" w:space="0"/>
              <w:right w:val="single" w:color="auto" w:sz="4" w:space="0"/>
            </w:tcBorders>
            <w:vAlign w:val="center"/>
          </w:tcPr>
          <w:p w14:paraId="5FE683EF">
            <w:pPr>
              <w:widowControl/>
              <w:spacing w:line="240" w:lineRule="exact"/>
              <w:jc w:val="center"/>
              <w:rPr>
                <w:rFonts w:eastAsia="仿宋_GB2312"/>
                <w:kern w:val="0"/>
                <w:sz w:val="24"/>
              </w:rPr>
            </w:pPr>
            <w:r>
              <w:rPr>
                <w:rFonts w:hint="eastAsia" w:eastAsia="仿宋_GB2312"/>
                <w:kern w:val="0"/>
                <w:sz w:val="24"/>
              </w:rPr>
              <w:t>30.1</w:t>
            </w:r>
          </w:p>
        </w:tc>
        <w:tc>
          <w:tcPr>
            <w:tcW w:w="477" w:type="dxa"/>
            <w:gridSpan w:val="2"/>
            <w:tcBorders>
              <w:top w:val="nil"/>
              <w:left w:val="nil"/>
              <w:bottom w:val="single" w:color="auto" w:sz="4" w:space="0"/>
              <w:right w:val="single" w:color="auto" w:sz="4" w:space="0"/>
            </w:tcBorders>
            <w:vAlign w:val="center"/>
          </w:tcPr>
          <w:p w14:paraId="53099246">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423A1C59">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7A245CF1">
            <w:pPr>
              <w:widowControl/>
              <w:spacing w:line="240" w:lineRule="exact"/>
              <w:jc w:val="center"/>
              <w:rPr>
                <w:rFonts w:eastAsia="仿宋_GB2312"/>
                <w:kern w:val="0"/>
                <w:sz w:val="24"/>
              </w:rPr>
            </w:pPr>
          </w:p>
        </w:tc>
      </w:tr>
      <w:tr w14:paraId="1849C8E0">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3E1030A1"/>
        </w:tc>
        <w:tc>
          <w:tcPr>
            <w:tcW w:w="626" w:type="dxa"/>
            <w:vMerge w:val="restart"/>
            <w:tcBorders>
              <w:top w:val="nil"/>
              <w:left w:val="single" w:color="auto" w:sz="4" w:space="0"/>
              <w:bottom w:val="single" w:color="auto" w:sz="4" w:space="0"/>
              <w:right w:val="single" w:color="auto" w:sz="4" w:space="0"/>
            </w:tcBorders>
            <w:vAlign w:val="center"/>
          </w:tcPr>
          <w:p w14:paraId="7371CFF7">
            <w:pPr>
              <w:widowControl/>
              <w:spacing w:line="240" w:lineRule="exact"/>
              <w:jc w:val="center"/>
              <w:rPr>
                <w:rFonts w:eastAsia="仿宋_GB2312"/>
                <w:kern w:val="0"/>
                <w:sz w:val="24"/>
              </w:rPr>
            </w:pPr>
            <w:r>
              <w:rPr>
                <w:rFonts w:hint="eastAsia" w:eastAsia="仿宋_GB2312"/>
                <w:kern w:val="0"/>
                <w:sz w:val="24"/>
              </w:rPr>
              <w:t>效益指标</w:t>
            </w:r>
          </w:p>
        </w:tc>
        <w:tc>
          <w:tcPr>
            <w:tcW w:w="1465" w:type="dxa"/>
            <w:vMerge w:val="restart"/>
            <w:tcBorders>
              <w:top w:val="nil"/>
              <w:left w:val="single" w:color="auto" w:sz="4" w:space="0"/>
              <w:bottom w:val="single" w:color="auto" w:sz="4" w:space="0"/>
              <w:right w:val="single" w:color="auto" w:sz="4" w:space="0"/>
            </w:tcBorders>
            <w:vAlign w:val="center"/>
          </w:tcPr>
          <w:p w14:paraId="6F898EFF">
            <w:pPr>
              <w:widowControl/>
              <w:spacing w:line="240" w:lineRule="exact"/>
              <w:jc w:val="center"/>
              <w:rPr>
                <w:rFonts w:eastAsia="仿宋_GB2312"/>
                <w:kern w:val="0"/>
                <w:sz w:val="24"/>
              </w:rPr>
            </w:pPr>
            <w:r>
              <w:rPr>
                <w:rFonts w:hint="eastAsia" w:eastAsia="仿宋_GB2312"/>
                <w:kern w:val="0"/>
                <w:sz w:val="24"/>
              </w:rPr>
              <w:t>经济效益</w:t>
            </w:r>
          </w:p>
          <w:p w14:paraId="3726B479">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13828AF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150" w:type="dxa"/>
            <w:gridSpan w:val="2"/>
            <w:tcBorders>
              <w:top w:val="nil"/>
              <w:left w:val="nil"/>
              <w:bottom w:val="single" w:color="auto" w:sz="4" w:space="0"/>
              <w:right w:val="single" w:color="auto" w:sz="4" w:space="0"/>
            </w:tcBorders>
            <w:vAlign w:val="center"/>
          </w:tcPr>
          <w:p w14:paraId="179A580C">
            <w:pPr>
              <w:widowControl/>
              <w:spacing w:line="240" w:lineRule="exact"/>
              <w:jc w:val="center"/>
              <w:rPr>
                <w:rFonts w:eastAsia="仿宋_GB2312"/>
                <w:kern w:val="0"/>
                <w:sz w:val="24"/>
              </w:rPr>
            </w:pPr>
          </w:p>
        </w:tc>
        <w:tc>
          <w:tcPr>
            <w:tcW w:w="798" w:type="dxa"/>
            <w:tcBorders>
              <w:top w:val="nil"/>
              <w:left w:val="nil"/>
              <w:bottom w:val="single" w:color="auto" w:sz="4" w:space="0"/>
              <w:right w:val="single" w:color="auto" w:sz="4" w:space="0"/>
            </w:tcBorders>
            <w:vAlign w:val="center"/>
          </w:tcPr>
          <w:p w14:paraId="6BE4C37C">
            <w:pPr>
              <w:widowControl/>
              <w:spacing w:line="240" w:lineRule="exact"/>
              <w:jc w:val="center"/>
              <w:rPr>
                <w:rFonts w:eastAsia="仿宋_GB2312"/>
                <w:kern w:val="0"/>
                <w:sz w:val="24"/>
              </w:rPr>
            </w:pPr>
          </w:p>
        </w:tc>
        <w:tc>
          <w:tcPr>
            <w:tcW w:w="477" w:type="dxa"/>
            <w:gridSpan w:val="2"/>
            <w:tcBorders>
              <w:top w:val="nil"/>
              <w:left w:val="nil"/>
              <w:bottom w:val="single" w:color="auto" w:sz="4" w:space="0"/>
              <w:right w:val="single" w:color="auto" w:sz="4" w:space="0"/>
            </w:tcBorders>
            <w:vAlign w:val="center"/>
          </w:tcPr>
          <w:p w14:paraId="0B00899C">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77A0FDDB">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2B51E136">
            <w:pPr>
              <w:widowControl/>
              <w:spacing w:line="240" w:lineRule="exact"/>
              <w:jc w:val="center"/>
              <w:rPr>
                <w:rFonts w:eastAsia="仿宋_GB2312"/>
                <w:kern w:val="0"/>
                <w:sz w:val="24"/>
              </w:rPr>
            </w:pPr>
          </w:p>
        </w:tc>
      </w:tr>
      <w:tr w14:paraId="452F733A">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7FF1A526"/>
        </w:tc>
        <w:tc>
          <w:tcPr>
            <w:tcW w:w="626" w:type="dxa"/>
            <w:vMerge w:val="continue"/>
            <w:tcBorders>
              <w:top w:val="nil"/>
              <w:left w:val="single" w:color="auto" w:sz="4" w:space="0"/>
              <w:bottom w:val="single" w:color="auto" w:sz="4" w:space="0"/>
              <w:right w:val="single" w:color="auto" w:sz="4" w:space="0"/>
            </w:tcBorders>
            <w:vAlign w:val="center"/>
          </w:tcPr>
          <w:p w14:paraId="09766735"/>
        </w:tc>
        <w:tc>
          <w:tcPr>
            <w:tcW w:w="1465" w:type="dxa"/>
            <w:vMerge w:val="continue"/>
            <w:tcBorders>
              <w:top w:val="nil"/>
              <w:left w:val="single" w:color="auto" w:sz="4" w:space="0"/>
              <w:bottom w:val="single" w:color="auto" w:sz="4" w:space="0"/>
              <w:right w:val="single" w:color="auto" w:sz="4" w:space="0"/>
            </w:tcBorders>
            <w:vAlign w:val="center"/>
          </w:tcPr>
          <w:p w14:paraId="687D928E"/>
        </w:tc>
        <w:tc>
          <w:tcPr>
            <w:tcW w:w="1702" w:type="dxa"/>
            <w:gridSpan w:val="2"/>
            <w:tcBorders>
              <w:top w:val="single" w:color="auto" w:sz="4" w:space="0"/>
              <w:left w:val="nil"/>
              <w:bottom w:val="single" w:color="auto" w:sz="4" w:space="0"/>
              <w:right w:val="single" w:color="auto" w:sz="4" w:space="0"/>
            </w:tcBorders>
            <w:vAlign w:val="center"/>
          </w:tcPr>
          <w:p w14:paraId="5FEC4534">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150" w:type="dxa"/>
            <w:gridSpan w:val="2"/>
            <w:tcBorders>
              <w:top w:val="nil"/>
              <w:left w:val="nil"/>
              <w:bottom w:val="single" w:color="auto" w:sz="4" w:space="0"/>
              <w:right w:val="single" w:color="auto" w:sz="4" w:space="0"/>
            </w:tcBorders>
            <w:vAlign w:val="center"/>
          </w:tcPr>
          <w:p w14:paraId="79609AAC">
            <w:pPr>
              <w:widowControl/>
              <w:spacing w:line="240" w:lineRule="exact"/>
              <w:jc w:val="center"/>
              <w:rPr>
                <w:rFonts w:eastAsia="仿宋_GB2312"/>
                <w:kern w:val="0"/>
                <w:sz w:val="24"/>
              </w:rPr>
            </w:pPr>
          </w:p>
        </w:tc>
        <w:tc>
          <w:tcPr>
            <w:tcW w:w="798" w:type="dxa"/>
            <w:tcBorders>
              <w:top w:val="nil"/>
              <w:left w:val="nil"/>
              <w:bottom w:val="single" w:color="auto" w:sz="4" w:space="0"/>
              <w:right w:val="single" w:color="auto" w:sz="4" w:space="0"/>
            </w:tcBorders>
            <w:vAlign w:val="center"/>
          </w:tcPr>
          <w:p w14:paraId="5B67457E">
            <w:pPr>
              <w:widowControl/>
              <w:spacing w:line="240" w:lineRule="exact"/>
              <w:jc w:val="center"/>
              <w:rPr>
                <w:rFonts w:eastAsia="仿宋_GB2312"/>
                <w:kern w:val="0"/>
                <w:sz w:val="24"/>
              </w:rPr>
            </w:pPr>
          </w:p>
        </w:tc>
        <w:tc>
          <w:tcPr>
            <w:tcW w:w="477" w:type="dxa"/>
            <w:gridSpan w:val="2"/>
            <w:tcBorders>
              <w:top w:val="nil"/>
              <w:left w:val="nil"/>
              <w:bottom w:val="single" w:color="auto" w:sz="4" w:space="0"/>
              <w:right w:val="single" w:color="auto" w:sz="4" w:space="0"/>
            </w:tcBorders>
            <w:vAlign w:val="center"/>
          </w:tcPr>
          <w:p w14:paraId="65C6F473">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6A1BE054">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48F6A012">
            <w:pPr>
              <w:widowControl/>
              <w:spacing w:line="240" w:lineRule="exact"/>
              <w:jc w:val="center"/>
              <w:rPr>
                <w:rFonts w:eastAsia="仿宋_GB2312"/>
                <w:kern w:val="0"/>
                <w:sz w:val="24"/>
              </w:rPr>
            </w:pPr>
          </w:p>
        </w:tc>
      </w:tr>
      <w:tr w14:paraId="15249FE8">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44E36B17"/>
        </w:tc>
        <w:tc>
          <w:tcPr>
            <w:tcW w:w="626" w:type="dxa"/>
            <w:vMerge w:val="continue"/>
            <w:tcBorders>
              <w:top w:val="nil"/>
              <w:left w:val="single" w:color="auto" w:sz="4" w:space="0"/>
              <w:bottom w:val="single" w:color="auto" w:sz="4" w:space="0"/>
              <w:right w:val="single" w:color="auto" w:sz="4" w:space="0"/>
            </w:tcBorders>
            <w:vAlign w:val="center"/>
          </w:tcPr>
          <w:p w14:paraId="780EDE31"/>
        </w:tc>
        <w:tc>
          <w:tcPr>
            <w:tcW w:w="1465" w:type="dxa"/>
            <w:vMerge w:val="continue"/>
            <w:tcBorders>
              <w:top w:val="nil"/>
              <w:left w:val="single" w:color="auto" w:sz="4" w:space="0"/>
              <w:bottom w:val="single" w:color="auto" w:sz="4" w:space="0"/>
              <w:right w:val="single" w:color="auto" w:sz="4" w:space="0"/>
            </w:tcBorders>
            <w:vAlign w:val="center"/>
          </w:tcPr>
          <w:p w14:paraId="61C48832"/>
        </w:tc>
        <w:tc>
          <w:tcPr>
            <w:tcW w:w="1702" w:type="dxa"/>
            <w:gridSpan w:val="2"/>
            <w:tcBorders>
              <w:top w:val="single" w:color="auto" w:sz="4" w:space="0"/>
              <w:left w:val="nil"/>
              <w:bottom w:val="single" w:color="auto" w:sz="4" w:space="0"/>
              <w:right w:val="single" w:color="auto" w:sz="4" w:space="0"/>
            </w:tcBorders>
            <w:vAlign w:val="center"/>
          </w:tcPr>
          <w:p w14:paraId="6D783448">
            <w:pPr>
              <w:widowControl/>
              <w:spacing w:line="240" w:lineRule="exact"/>
              <w:jc w:val="left"/>
              <w:rPr>
                <w:rFonts w:eastAsia="仿宋_GB2312"/>
                <w:color w:val="000000"/>
                <w:kern w:val="0"/>
                <w:sz w:val="24"/>
              </w:rPr>
            </w:pPr>
            <w:r>
              <w:rPr>
                <w:rFonts w:eastAsia="仿宋_GB2312"/>
                <w:color w:val="000000"/>
                <w:kern w:val="0"/>
                <w:sz w:val="24"/>
              </w:rPr>
              <w:t>……</w:t>
            </w:r>
          </w:p>
        </w:tc>
        <w:tc>
          <w:tcPr>
            <w:tcW w:w="1150" w:type="dxa"/>
            <w:gridSpan w:val="2"/>
            <w:tcBorders>
              <w:top w:val="nil"/>
              <w:left w:val="nil"/>
              <w:bottom w:val="single" w:color="auto" w:sz="4" w:space="0"/>
              <w:right w:val="single" w:color="auto" w:sz="4" w:space="0"/>
            </w:tcBorders>
            <w:vAlign w:val="center"/>
          </w:tcPr>
          <w:p w14:paraId="19A350D7">
            <w:pPr>
              <w:widowControl/>
              <w:spacing w:line="240" w:lineRule="exact"/>
              <w:jc w:val="center"/>
              <w:rPr>
                <w:rFonts w:eastAsia="仿宋_GB2312"/>
                <w:kern w:val="0"/>
                <w:sz w:val="24"/>
              </w:rPr>
            </w:pPr>
          </w:p>
        </w:tc>
        <w:tc>
          <w:tcPr>
            <w:tcW w:w="798" w:type="dxa"/>
            <w:tcBorders>
              <w:top w:val="nil"/>
              <w:left w:val="nil"/>
              <w:bottom w:val="single" w:color="auto" w:sz="4" w:space="0"/>
              <w:right w:val="single" w:color="auto" w:sz="4" w:space="0"/>
            </w:tcBorders>
            <w:vAlign w:val="center"/>
          </w:tcPr>
          <w:p w14:paraId="282BEBF6">
            <w:pPr>
              <w:widowControl/>
              <w:spacing w:line="240" w:lineRule="exact"/>
              <w:jc w:val="center"/>
              <w:rPr>
                <w:rFonts w:eastAsia="仿宋_GB2312"/>
                <w:kern w:val="0"/>
                <w:sz w:val="24"/>
              </w:rPr>
            </w:pPr>
          </w:p>
        </w:tc>
        <w:tc>
          <w:tcPr>
            <w:tcW w:w="477" w:type="dxa"/>
            <w:gridSpan w:val="2"/>
            <w:tcBorders>
              <w:top w:val="nil"/>
              <w:left w:val="nil"/>
              <w:bottom w:val="single" w:color="auto" w:sz="4" w:space="0"/>
              <w:right w:val="single" w:color="auto" w:sz="4" w:space="0"/>
            </w:tcBorders>
            <w:vAlign w:val="center"/>
          </w:tcPr>
          <w:p w14:paraId="0B76B8B7">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0180DA7A">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611F90D6">
            <w:pPr>
              <w:widowControl/>
              <w:spacing w:line="240" w:lineRule="exact"/>
              <w:jc w:val="center"/>
              <w:rPr>
                <w:rFonts w:eastAsia="仿宋_GB2312"/>
                <w:kern w:val="0"/>
                <w:sz w:val="24"/>
              </w:rPr>
            </w:pPr>
          </w:p>
        </w:tc>
      </w:tr>
      <w:tr w14:paraId="58B3C192">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B7907D4"/>
        </w:tc>
        <w:tc>
          <w:tcPr>
            <w:tcW w:w="626" w:type="dxa"/>
            <w:vMerge w:val="continue"/>
            <w:tcBorders>
              <w:top w:val="nil"/>
              <w:left w:val="single" w:color="auto" w:sz="4" w:space="0"/>
              <w:bottom w:val="single" w:color="auto" w:sz="4" w:space="0"/>
              <w:right w:val="single" w:color="auto" w:sz="4" w:space="0"/>
            </w:tcBorders>
            <w:vAlign w:val="center"/>
          </w:tcPr>
          <w:p w14:paraId="05A2A2CE"/>
        </w:tc>
        <w:tc>
          <w:tcPr>
            <w:tcW w:w="1465" w:type="dxa"/>
            <w:tcBorders>
              <w:top w:val="nil"/>
              <w:left w:val="single" w:color="auto" w:sz="4" w:space="0"/>
              <w:bottom w:val="single" w:color="auto" w:sz="4" w:space="0"/>
              <w:right w:val="single" w:color="auto" w:sz="4" w:space="0"/>
            </w:tcBorders>
            <w:vAlign w:val="center"/>
          </w:tcPr>
          <w:p w14:paraId="55A9677C">
            <w:pPr>
              <w:widowControl/>
              <w:spacing w:line="240" w:lineRule="exact"/>
              <w:jc w:val="center"/>
              <w:rPr>
                <w:rFonts w:eastAsia="仿宋_GB2312"/>
                <w:kern w:val="0"/>
                <w:sz w:val="24"/>
              </w:rPr>
            </w:pPr>
            <w:r>
              <w:rPr>
                <w:rFonts w:hint="eastAsia" w:eastAsia="仿宋_GB2312"/>
                <w:kern w:val="0"/>
                <w:sz w:val="24"/>
              </w:rPr>
              <w:t>社会效益</w:t>
            </w:r>
          </w:p>
          <w:p w14:paraId="00453676">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1CDC2C5D">
            <w:pPr>
              <w:spacing w:line="300" w:lineRule="exact"/>
              <w:jc w:val="left"/>
              <w:rPr>
                <w:rFonts w:ascii="方正书宋_GBK" w:eastAsia="方正书宋_GBK"/>
              </w:rPr>
            </w:pPr>
            <w:r>
              <w:rPr>
                <w:rFonts w:hint="eastAsia" w:ascii="方正书宋_GBK" w:eastAsia="方正书宋_GBK"/>
              </w:rPr>
              <w:t>使孤儿体会到社会的关爱</w:t>
            </w:r>
          </w:p>
        </w:tc>
        <w:tc>
          <w:tcPr>
            <w:tcW w:w="1150" w:type="dxa"/>
            <w:gridSpan w:val="2"/>
            <w:tcBorders>
              <w:top w:val="nil"/>
              <w:left w:val="nil"/>
              <w:bottom w:val="single" w:color="auto" w:sz="4" w:space="0"/>
              <w:right w:val="single" w:color="auto" w:sz="4" w:space="0"/>
            </w:tcBorders>
            <w:vAlign w:val="center"/>
          </w:tcPr>
          <w:p w14:paraId="48BBBF47">
            <w:pPr>
              <w:widowControl/>
              <w:spacing w:line="240" w:lineRule="exact"/>
              <w:jc w:val="center"/>
              <w:rPr>
                <w:rFonts w:eastAsia="仿宋_GB2312"/>
                <w:kern w:val="0"/>
                <w:sz w:val="24"/>
              </w:rPr>
            </w:pPr>
            <w:r>
              <w:rPr>
                <w:rFonts w:eastAsia="仿宋_GB2312"/>
                <w:kern w:val="0"/>
                <w:sz w:val="24"/>
              </w:rPr>
              <w:t>效果显著</w:t>
            </w:r>
          </w:p>
        </w:tc>
        <w:tc>
          <w:tcPr>
            <w:tcW w:w="798" w:type="dxa"/>
            <w:tcBorders>
              <w:top w:val="nil"/>
              <w:left w:val="nil"/>
              <w:bottom w:val="single" w:color="auto" w:sz="4" w:space="0"/>
              <w:right w:val="single" w:color="auto" w:sz="4" w:space="0"/>
            </w:tcBorders>
            <w:vAlign w:val="center"/>
          </w:tcPr>
          <w:p w14:paraId="61210A8F">
            <w:pPr>
              <w:widowControl/>
              <w:spacing w:line="240" w:lineRule="exact"/>
              <w:jc w:val="center"/>
              <w:rPr>
                <w:rFonts w:eastAsia="仿宋_GB2312"/>
                <w:kern w:val="0"/>
                <w:sz w:val="24"/>
              </w:rPr>
            </w:pPr>
            <w:r>
              <w:rPr>
                <w:rFonts w:eastAsia="仿宋_GB2312"/>
                <w:kern w:val="0"/>
                <w:sz w:val="24"/>
              </w:rPr>
              <w:t>效果显著</w:t>
            </w:r>
          </w:p>
        </w:tc>
        <w:tc>
          <w:tcPr>
            <w:tcW w:w="477" w:type="dxa"/>
            <w:gridSpan w:val="2"/>
            <w:tcBorders>
              <w:top w:val="nil"/>
              <w:left w:val="nil"/>
              <w:bottom w:val="single" w:color="auto" w:sz="4" w:space="0"/>
              <w:right w:val="single" w:color="auto" w:sz="4" w:space="0"/>
            </w:tcBorders>
            <w:vAlign w:val="center"/>
          </w:tcPr>
          <w:p w14:paraId="08D299AB">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62BE5C52">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54F59C8A">
            <w:pPr>
              <w:widowControl/>
              <w:spacing w:line="240" w:lineRule="exact"/>
              <w:jc w:val="center"/>
              <w:rPr>
                <w:rFonts w:eastAsia="仿宋_GB2312"/>
                <w:kern w:val="0"/>
                <w:sz w:val="24"/>
              </w:rPr>
            </w:pPr>
          </w:p>
        </w:tc>
      </w:tr>
      <w:tr w14:paraId="41C0B83B">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6C74993C"/>
        </w:tc>
        <w:tc>
          <w:tcPr>
            <w:tcW w:w="626" w:type="dxa"/>
            <w:vMerge w:val="continue"/>
            <w:tcBorders>
              <w:top w:val="nil"/>
              <w:left w:val="single" w:color="auto" w:sz="4" w:space="0"/>
              <w:bottom w:val="single" w:color="auto" w:sz="4" w:space="0"/>
              <w:right w:val="single" w:color="auto" w:sz="4" w:space="0"/>
            </w:tcBorders>
            <w:vAlign w:val="center"/>
          </w:tcPr>
          <w:p w14:paraId="4AA03781"/>
        </w:tc>
        <w:tc>
          <w:tcPr>
            <w:tcW w:w="1465" w:type="dxa"/>
            <w:vMerge w:val="restart"/>
            <w:tcBorders>
              <w:top w:val="nil"/>
              <w:left w:val="single" w:color="auto" w:sz="4" w:space="0"/>
              <w:bottom w:val="single" w:color="auto" w:sz="4" w:space="0"/>
              <w:right w:val="single" w:color="auto" w:sz="4" w:space="0"/>
            </w:tcBorders>
            <w:vAlign w:val="center"/>
          </w:tcPr>
          <w:p w14:paraId="6975F6CB">
            <w:pPr>
              <w:widowControl/>
              <w:spacing w:line="240" w:lineRule="exact"/>
              <w:jc w:val="center"/>
              <w:rPr>
                <w:rFonts w:eastAsia="仿宋_GB2312"/>
                <w:kern w:val="0"/>
                <w:sz w:val="24"/>
              </w:rPr>
            </w:pPr>
            <w:r>
              <w:rPr>
                <w:rFonts w:hint="eastAsia" w:eastAsia="仿宋_GB2312"/>
                <w:kern w:val="0"/>
                <w:sz w:val="24"/>
              </w:rPr>
              <w:t>生态效益</w:t>
            </w:r>
          </w:p>
          <w:p w14:paraId="586485DF">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3CCD2ED6">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p>
        </w:tc>
        <w:tc>
          <w:tcPr>
            <w:tcW w:w="1150" w:type="dxa"/>
            <w:gridSpan w:val="2"/>
            <w:tcBorders>
              <w:top w:val="nil"/>
              <w:left w:val="nil"/>
              <w:bottom w:val="single" w:color="auto" w:sz="4" w:space="0"/>
              <w:right w:val="single" w:color="auto" w:sz="4" w:space="0"/>
            </w:tcBorders>
            <w:vAlign w:val="center"/>
          </w:tcPr>
          <w:p w14:paraId="193F4B99">
            <w:pPr>
              <w:widowControl/>
              <w:spacing w:line="240" w:lineRule="exact"/>
              <w:jc w:val="center"/>
              <w:rPr>
                <w:rFonts w:eastAsia="仿宋_GB2312"/>
                <w:kern w:val="0"/>
                <w:sz w:val="24"/>
              </w:rPr>
            </w:pPr>
          </w:p>
        </w:tc>
        <w:tc>
          <w:tcPr>
            <w:tcW w:w="798" w:type="dxa"/>
            <w:tcBorders>
              <w:top w:val="nil"/>
              <w:left w:val="nil"/>
              <w:bottom w:val="single" w:color="auto" w:sz="4" w:space="0"/>
              <w:right w:val="single" w:color="auto" w:sz="4" w:space="0"/>
            </w:tcBorders>
            <w:vAlign w:val="center"/>
          </w:tcPr>
          <w:p w14:paraId="020439F4">
            <w:pPr>
              <w:widowControl/>
              <w:spacing w:line="240" w:lineRule="exact"/>
              <w:jc w:val="center"/>
              <w:rPr>
                <w:rFonts w:eastAsia="仿宋_GB2312"/>
                <w:kern w:val="0"/>
                <w:sz w:val="24"/>
              </w:rPr>
            </w:pPr>
          </w:p>
        </w:tc>
        <w:tc>
          <w:tcPr>
            <w:tcW w:w="477" w:type="dxa"/>
            <w:gridSpan w:val="2"/>
            <w:tcBorders>
              <w:top w:val="nil"/>
              <w:left w:val="nil"/>
              <w:bottom w:val="single" w:color="auto" w:sz="4" w:space="0"/>
              <w:right w:val="single" w:color="auto" w:sz="4" w:space="0"/>
            </w:tcBorders>
            <w:vAlign w:val="center"/>
          </w:tcPr>
          <w:p w14:paraId="6383764C">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594F46B3">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0A4DE9C2">
            <w:pPr>
              <w:widowControl/>
              <w:spacing w:line="240" w:lineRule="exact"/>
              <w:jc w:val="center"/>
              <w:rPr>
                <w:rFonts w:eastAsia="仿宋_GB2312"/>
                <w:kern w:val="0"/>
                <w:sz w:val="24"/>
              </w:rPr>
            </w:pPr>
          </w:p>
        </w:tc>
      </w:tr>
      <w:tr w14:paraId="7BCC7490">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cBorders>
            <w:vAlign w:val="center"/>
          </w:tcPr>
          <w:p w14:paraId="0479F5D4"/>
        </w:tc>
        <w:tc>
          <w:tcPr>
            <w:tcW w:w="626" w:type="dxa"/>
            <w:vMerge w:val="continue"/>
            <w:tcBorders>
              <w:top w:val="nil"/>
              <w:left w:val="single" w:color="auto" w:sz="4" w:space="0"/>
              <w:bottom w:val="single" w:color="auto" w:sz="4" w:space="0"/>
              <w:right w:val="single" w:color="auto" w:sz="4" w:space="0"/>
            </w:tcBorders>
            <w:vAlign w:val="center"/>
          </w:tcPr>
          <w:p w14:paraId="63EF09B4"/>
        </w:tc>
        <w:tc>
          <w:tcPr>
            <w:tcW w:w="1465" w:type="dxa"/>
            <w:vMerge w:val="continue"/>
            <w:tcBorders>
              <w:top w:val="nil"/>
              <w:left w:val="single" w:color="auto" w:sz="4" w:space="0"/>
              <w:bottom w:val="single" w:color="auto" w:sz="4" w:space="0"/>
              <w:right w:val="single" w:color="auto" w:sz="4" w:space="0"/>
            </w:tcBorders>
            <w:vAlign w:val="center"/>
          </w:tcPr>
          <w:p w14:paraId="2C53A82C"/>
        </w:tc>
        <w:tc>
          <w:tcPr>
            <w:tcW w:w="1702" w:type="dxa"/>
            <w:gridSpan w:val="2"/>
            <w:tcBorders>
              <w:top w:val="single" w:color="auto" w:sz="4" w:space="0"/>
              <w:left w:val="nil"/>
              <w:bottom w:val="single" w:color="auto" w:sz="4" w:space="0"/>
              <w:right w:val="single" w:color="auto" w:sz="4" w:space="0"/>
            </w:tcBorders>
            <w:vAlign w:val="center"/>
          </w:tcPr>
          <w:p w14:paraId="0809FFF5">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2</w:t>
            </w:r>
            <w:r>
              <w:rPr>
                <w:rFonts w:hint="eastAsia" w:eastAsia="仿宋_GB2312"/>
                <w:color w:val="000000"/>
                <w:kern w:val="0"/>
                <w:sz w:val="24"/>
              </w:rPr>
              <w:t>：</w:t>
            </w:r>
          </w:p>
        </w:tc>
        <w:tc>
          <w:tcPr>
            <w:tcW w:w="1150" w:type="dxa"/>
            <w:gridSpan w:val="2"/>
            <w:tcBorders>
              <w:top w:val="nil"/>
              <w:left w:val="nil"/>
              <w:bottom w:val="single" w:color="auto" w:sz="4" w:space="0"/>
              <w:right w:val="single" w:color="auto" w:sz="4" w:space="0"/>
            </w:tcBorders>
            <w:vAlign w:val="center"/>
          </w:tcPr>
          <w:p w14:paraId="19CF152A">
            <w:pPr>
              <w:widowControl/>
              <w:spacing w:line="240" w:lineRule="exact"/>
              <w:jc w:val="center"/>
              <w:rPr>
                <w:rFonts w:eastAsia="仿宋_GB2312"/>
                <w:kern w:val="0"/>
                <w:sz w:val="24"/>
              </w:rPr>
            </w:pPr>
          </w:p>
        </w:tc>
        <w:tc>
          <w:tcPr>
            <w:tcW w:w="798" w:type="dxa"/>
            <w:tcBorders>
              <w:top w:val="nil"/>
              <w:left w:val="nil"/>
              <w:bottom w:val="single" w:color="auto" w:sz="4" w:space="0"/>
              <w:right w:val="single" w:color="auto" w:sz="4" w:space="0"/>
            </w:tcBorders>
            <w:vAlign w:val="center"/>
          </w:tcPr>
          <w:p w14:paraId="6F94B32D">
            <w:pPr>
              <w:widowControl/>
              <w:spacing w:line="240" w:lineRule="exact"/>
              <w:jc w:val="center"/>
              <w:rPr>
                <w:rFonts w:eastAsia="仿宋_GB2312"/>
                <w:kern w:val="0"/>
                <w:sz w:val="24"/>
              </w:rPr>
            </w:pPr>
          </w:p>
        </w:tc>
        <w:tc>
          <w:tcPr>
            <w:tcW w:w="477" w:type="dxa"/>
            <w:gridSpan w:val="2"/>
            <w:tcBorders>
              <w:top w:val="nil"/>
              <w:left w:val="nil"/>
              <w:bottom w:val="single" w:color="auto" w:sz="4" w:space="0"/>
              <w:right w:val="single" w:color="auto" w:sz="4" w:space="0"/>
            </w:tcBorders>
            <w:vAlign w:val="center"/>
          </w:tcPr>
          <w:p w14:paraId="1B1D208C">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796DF7EB">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5629D91">
            <w:pPr>
              <w:widowControl/>
              <w:spacing w:line="240" w:lineRule="exact"/>
              <w:jc w:val="center"/>
              <w:rPr>
                <w:rFonts w:eastAsia="仿宋_GB2312"/>
                <w:kern w:val="0"/>
                <w:sz w:val="24"/>
              </w:rPr>
            </w:pPr>
          </w:p>
        </w:tc>
      </w:tr>
      <w:tr w14:paraId="4613E2EB">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cBorders>
            <w:vAlign w:val="center"/>
          </w:tcPr>
          <w:p w14:paraId="72CCFD91"/>
        </w:tc>
        <w:tc>
          <w:tcPr>
            <w:tcW w:w="626" w:type="dxa"/>
            <w:vMerge w:val="continue"/>
            <w:tcBorders>
              <w:top w:val="nil"/>
              <w:left w:val="single" w:color="auto" w:sz="4" w:space="0"/>
              <w:bottom w:val="single" w:color="auto" w:sz="4" w:space="0"/>
              <w:right w:val="single" w:color="auto" w:sz="4" w:space="0"/>
            </w:tcBorders>
            <w:vAlign w:val="center"/>
          </w:tcPr>
          <w:p w14:paraId="17806EB5"/>
        </w:tc>
        <w:tc>
          <w:tcPr>
            <w:tcW w:w="1465" w:type="dxa"/>
            <w:vMerge w:val="continue"/>
            <w:tcBorders>
              <w:top w:val="nil"/>
              <w:left w:val="single" w:color="auto" w:sz="4" w:space="0"/>
              <w:bottom w:val="single" w:color="auto" w:sz="4" w:space="0"/>
              <w:right w:val="single" w:color="auto" w:sz="4" w:space="0"/>
            </w:tcBorders>
            <w:vAlign w:val="center"/>
          </w:tcPr>
          <w:p w14:paraId="7AADD934"/>
        </w:tc>
        <w:tc>
          <w:tcPr>
            <w:tcW w:w="1702" w:type="dxa"/>
            <w:gridSpan w:val="2"/>
            <w:tcBorders>
              <w:top w:val="single" w:color="auto" w:sz="4" w:space="0"/>
              <w:left w:val="nil"/>
              <w:bottom w:val="single" w:color="auto" w:sz="4" w:space="0"/>
              <w:right w:val="single" w:color="auto" w:sz="4" w:space="0"/>
            </w:tcBorders>
            <w:vAlign w:val="center"/>
          </w:tcPr>
          <w:p w14:paraId="7F1263CE">
            <w:pPr>
              <w:widowControl/>
              <w:spacing w:line="240" w:lineRule="exact"/>
              <w:jc w:val="left"/>
              <w:rPr>
                <w:rFonts w:eastAsia="仿宋_GB2312"/>
                <w:color w:val="000000"/>
                <w:kern w:val="0"/>
                <w:sz w:val="24"/>
              </w:rPr>
            </w:pPr>
            <w:r>
              <w:rPr>
                <w:rFonts w:eastAsia="仿宋_GB2312"/>
                <w:color w:val="000000"/>
                <w:kern w:val="0"/>
                <w:sz w:val="24"/>
              </w:rPr>
              <w:t>……</w:t>
            </w:r>
          </w:p>
        </w:tc>
        <w:tc>
          <w:tcPr>
            <w:tcW w:w="1150" w:type="dxa"/>
            <w:gridSpan w:val="2"/>
            <w:tcBorders>
              <w:top w:val="nil"/>
              <w:left w:val="nil"/>
              <w:bottom w:val="single" w:color="auto" w:sz="4" w:space="0"/>
              <w:right w:val="single" w:color="auto" w:sz="4" w:space="0"/>
            </w:tcBorders>
            <w:vAlign w:val="center"/>
          </w:tcPr>
          <w:p w14:paraId="6F528267">
            <w:pPr>
              <w:widowControl/>
              <w:spacing w:line="240" w:lineRule="exact"/>
              <w:jc w:val="center"/>
              <w:rPr>
                <w:rFonts w:eastAsia="仿宋_GB2312"/>
                <w:kern w:val="0"/>
                <w:sz w:val="24"/>
              </w:rPr>
            </w:pPr>
          </w:p>
        </w:tc>
        <w:tc>
          <w:tcPr>
            <w:tcW w:w="798" w:type="dxa"/>
            <w:tcBorders>
              <w:top w:val="nil"/>
              <w:left w:val="nil"/>
              <w:bottom w:val="single" w:color="auto" w:sz="4" w:space="0"/>
              <w:right w:val="single" w:color="auto" w:sz="4" w:space="0"/>
            </w:tcBorders>
            <w:vAlign w:val="center"/>
          </w:tcPr>
          <w:p w14:paraId="7441A723">
            <w:pPr>
              <w:widowControl/>
              <w:spacing w:line="240" w:lineRule="exact"/>
              <w:jc w:val="center"/>
              <w:rPr>
                <w:rFonts w:eastAsia="仿宋_GB2312"/>
                <w:kern w:val="0"/>
                <w:sz w:val="24"/>
              </w:rPr>
            </w:pPr>
          </w:p>
        </w:tc>
        <w:tc>
          <w:tcPr>
            <w:tcW w:w="477" w:type="dxa"/>
            <w:gridSpan w:val="2"/>
            <w:tcBorders>
              <w:top w:val="nil"/>
              <w:left w:val="nil"/>
              <w:bottom w:val="single" w:color="auto" w:sz="4" w:space="0"/>
              <w:right w:val="single" w:color="auto" w:sz="4" w:space="0"/>
            </w:tcBorders>
            <w:vAlign w:val="center"/>
          </w:tcPr>
          <w:p w14:paraId="7E31C0B8">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46FF8D5D">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70F7433B">
            <w:pPr>
              <w:widowControl/>
              <w:spacing w:line="240" w:lineRule="exact"/>
              <w:jc w:val="center"/>
              <w:rPr>
                <w:rFonts w:eastAsia="仿宋_GB2312"/>
                <w:kern w:val="0"/>
                <w:sz w:val="24"/>
              </w:rPr>
            </w:pPr>
          </w:p>
        </w:tc>
      </w:tr>
      <w:tr w14:paraId="46C074E8">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cBorders>
            <w:vAlign w:val="center"/>
          </w:tcPr>
          <w:p w14:paraId="16D0B2BC">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cBorders>
            <w:vAlign w:val="center"/>
          </w:tcPr>
          <w:p w14:paraId="6BC01767">
            <w:pPr>
              <w:widowControl/>
              <w:spacing w:line="240" w:lineRule="exact"/>
              <w:jc w:val="center"/>
              <w:rPr>
                <w:rFonts w:eastAsia="仿宋_GB2312"/>
                <w:kern w:val="0"/>
                <w:sz w:val="24"/>
              </w:rPr>
            </w:pPr>
            <w:r>
              <w:rPr>
                <w:rFonts w:hint="eastAsia"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cBorders>
            <w:vAlign w:val="center"/>
          </w:tcPr>
          <w:p w14:paraId="16152503">
            <w:pPr>
              <w:widowControl/>
              <w:spacing w:line="240" w:lineRule="exact"/>
              <w:jc w:val="center"/>
              <w:rPr>
                <w:rFonts w:eastAsia="仿宋_GB2312"/>
                <w:kern w:val="0"/>
                <w:sz w:val="24"/>
              </w:rPr>
            </w:pPr>
            <w:r>
              <w:rPr>
                <w:rFonts w:hint="eastAsia" w:eastAsia="仿宋_GB2312"/>
                <w:kern w:val="0"/>
                <w:sz w:val="24"/>
              </w:rPr>
              <w:t>可持续影响</w:t>
            </w:r>
          </w:p>
          <w:p w14:paraId="5ABCC96F">
            <w:pPr>
              <w:widowControl/>
              <w:spacing w:line="240" w:lineRule="exact"/>
              <w:jc w:val="center"/>
              <w:rPr>
                <w:rFonts w:eastAsia="仿宋_GB2312"/>
                <w:kern w:val="0"/>
                <w:sz w:val="24"/>
              </w:rPr>
            </w:pPr>
            <w:r>
              <w:rPr>
                <w:rFonts w:hint="eastAsia" w:eastAsia="仿宋_GB2312"/>
                <w:kern w:val="0"/>
                <w:sz w:val="24"/>
              </w:rPr>
              <w:t>指标</w:t>
            </w:r>
          </w:p>
        </w:tc>
        <w:tc>
          <w:tcPr>
            <w:tcW w:w="1702" w:type="dxa"/>
            <w:gridSpan w:val="2"/>
            <w:tcBorders>
              <w:top w:val="single" w:color="auto" w:sz="4" w:space="0"/>
              <w:left w:val="nil"/>
              <w:bottom w:val="single" w:color="auto" w:sz="4" w:space="0"/>
              <w:right w:val="single" w:color="auto" w:sz="4" w:space="0"/>
            </w:tcBorders>
            <w:vAlign w:val="center"/>
          </w:tcPr>
          <w:p w14:paraId="629D5FEF">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sz w:val="18"/>
                <w:szCs w:val="18"/>
              </w:rPr>
              <w:t>长效机制的健全性</w:t>
            </w:r>
          </w:p>
        </w:tc>
        <w:tc>
          <w:tcPr>
            <w:tcW w:w="1150" w:type="dxa"/>
            <w:gridSpan w:val="2"/>
            <w:tcBorders>
              <w:top w:val="single" w:color="auto" w:sz="4" w:space="0"/>
              <w:left w:val="nil"/>
              <w:bottom w:val="single" w:color="auto" w:sz="4" w:space="0"/>
              <w:right w:val="single" w:color="auto" w:sz="4" w:space="0"/>
            </w:tcBorders>
            <w:vAlign w:val="center"/>
          </w:tcPr>
          <w:p w14:paraId="2D7DE832">
            <w:pPr>
              <w:widowControl/>
              <w:spacing w:line="240" w:lineRule="exact"/>
              <w:jc w:val="center"/>
              <w:rPr>
                <w:rFonts w:eastAsia="仿宋_GB2312"/>
                <w:kern w:val="0"/>
                <w:sz w:val="24"/>
              </w:rPr>
            </w:pPr>
            <w:r>
              <w:rPr>
                <w:rFonts w:eastAsia="仿宋_GB2312"/>
                <w:kern w:val="0"/>
                <w:sz w:val="24"/>
              </w:rPr>
              <w:t>健全</w:t>
            </w:r>
          </w:p>
        </w:tc>
        <w:tc>
          <w:tcPr>
            <w:tcW w:w="798" w:type="dxa"/>
            <w:tcBorders>
              <w:top w:val="single" w:color="auto" w:sz="4" w:space="0"/>
              <w:left w:val="nil"/>
              <w:bottom w:val="single" w:color="auto" w:sz="4" w:space="0"/>
              <w:right w:val="single" w:color="auto" w:sz="4" w:space="0"/>
            </w:tcBorders>
            <w:vAlign w:val="center"/>
          </w:tcPr>
          <w:p w14:paraId="2E167F44">
            <w:pPr>
              <w:widowControl/>
              <w:spacing w:line="240" w:lineRule="exact"/>
              <w:jc w:val="center"/>
              <w:rPr>
                <w:rFonts w:eastAsia="仿宋_GB2312"/>
                <w:kern w:val="0"/>
                <w:sz w:val="24"/>
              </w:rPr>
            </w:pPr>
            <w:r>
              <w:rPr>
                <w:rFonts w:eastAsia="仿宋_GB2312"/>
                <w:kern w:val="0"/>
                <w:sz w:val="24"/>
              </w:rPr>
              <w:t>健全</w:t>
            </w:r>
          </w:p>
        </w:tc>
        <w:tc>
          <w:tcPr>
            <w:tcW w:w="477" w:type="dxa"/>
            <w:gridSpan w:val="2"/>
            <w:tcBorders>
              <w:top w:val="single" w:color="auto" w:sz="4" w:space="0"/>
              <w:left w:val="nil"/>
              <w:bottom w:val="single" w:color="auto" w:sz="4" w:space="0"/>
              <w:right w:val="single" w:color="auto" w:sz="4" w:space="0"/>
            </w:tcBorders>
            <w:vAlign w:val="center"/>
          </w:tcPr>
          <w:p w14:paraId="2F2AB6EF">
            <w:pPr>
              <w:widowControl/>
              <w:spacing w:line="240" w:lineRule="exact"/>
              <w:jc w:val="center"/>
              <w:rPr>
                <w:rFonts w:eastAsia="仿宋_GB2312"/>
                <w:kern w:val="0"/>
                <w:sz w:val="24"/>
              </w:rPr>
            </w:pPr>
          </w:p>
        </w:tc>
        <w:tc>
          <w:tcPr>
            <w:tcW w:w="601" w:type="dxa"/>
            <w:gridSpan w:val="2"/>
            <w:tcBorders>
              <w:top w:val="single" w:color="auto" w:sz="4" w:space="0"/>
              <w:left w:val="nil"/>
              <w:bottom w:val="single" w:color="auto" w:sz="4" w:space="0"/>
              <w:right w:val="single" w:color="auto" w:sz="4" w:space="0"/>
            </w:tcBorders>
            <w:vAlign w:val="center"/>
          </w:tcPr>
          <w:p w14:paraId="3142FCF2">
            <w:pPr>
              <w:widowControl/>
              <w:spacing w:line="240" w:lineRule="exact"/>
              <w:jc w:val="center"/>
              <w:rPr>
                <w:rFonts w:eastAsia="仿宋_GB2312"/>
                <w:kern w:val="0"/>
                <w:sz w:val="24"/>
              </w:rPr>
            </w:pPr>
            <w:r>
              <w:rPr>
                <w:rFonts w:hint="eastAsia" w:eastAsia="仿宋_GB2312"/>
                <w:kern w:val="0"/>
                <w:sz w:val="24"/>
              </w:rPr>
              <w:t>100</w:t>
            </w:r>
          </w:p>
        </w:tc>
        <w:tc>
          <w:tcPr>
            <w:tcW w:w="1456" w:type="dxa"/>
            <w:gridSpan w:val="3"/>
            <w:tcBorders>
              <w:top w:val="single" w:color="auto" w:sz="4" w:space="0"/>
              <w:left w:val="nil"/>
              <w:bottom w:val="single" w:color="auto" w:sz="4" w:space="0"/>
              <w:right w:val="single" w:color="auto" w:sz="4" w:space="0"/>
            </w:tcBorders>
            <w:vAlign w:val="center"/>
          </w:tcPr>
          <w:p w14:paraId="31E82737">
            <w:pPr>
              <w:widowControl/>
              <w:spacing w:line="240" w:lineRule="exact"/>
              <w:jc w:val="center"/>
              <w:rPr>
                <w:rFonts w:eastAsia="仿宋_GB2312"/>
                <w:kern w:val="0"/>
                <w:sz w:val="24"/>
              </w:rPr>
            </w:pPr>
          </w:p>
        </w:tc>
      </w:tr>
      <w:tr w14:paraId="3E718991">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cBorders>
            <w:vAlign w:val="center"/>
          </w:tcPr>
          <w:p w14:paraId="59CB0171"/>
        </w:tc>
        <w:tc>
          <w:tcPr>
            <w:tcW w:w="626" w:type="dxa"/>
            <w:tcBorders>
              <w:top w:val="nil"/>
              <w:left w:val="single" w:color="auto" w:sz="4" w:space="0"/>
              <w:bottom w:val="nil"/>
              <w:right w:val="single" w:color="auto" w:sz="4" w:space="0"/>
            </w:tcBorders>
            <w:vAlign w:val="center"/>
          </w:tcPr>
          <w:p w14:paraId="77D9F226">
            <w:pPr>
              <w:widowControl/>
              <w:spacing w:line="240" w:lineRule="exact"/>
              <w:jc w:val="center"/>
              <w:rPr>
                <w:rFonts w:eastAsia="仿宋_GB2312"/>
                <w:kern w:val="0"/>
                <w:sz w:val="24"/>
              </w:rPr>
            </w:pPr>
            <w:r>
              <w:rPr>
                <w:rFonts w:hint="eastAsia" w:eastAsia="仿宋_GB2312"/>
                <w:kern w:val="0"/>
                <w:sz w:val="24"/>
              </w:rPr>
              <w:t>满意度</w:t>
            </w:r>
          </w:p>
          <w:p w14:paraId="357CEDC4">
            <w:pPr>
              <w:widowControl/>
              <w:spacing w:line="240" w:lineRule="exact"/>
              <w:jc w:val="center"/>
              <w:rPr>
                <w:rFonts w:eastAsia="仿宋_GB2312"/>
                <w:kern w:val="0"/>
                <w:sz w:val="24"/>
              </w:rPr>
            </w:pPr>
            <w:r>
              <w:rPr>
                <w:rFonts w:hint="eastAsia" w:eastAsia="仿宋_GB2312"/>
                <w:kern w:val="0"/>
                <w:sz w:val="24"/>
              </w:rPr>
              <w:t>指标</w:t>
            </w:r>
          </w:p>
        </w:tc>
        <w:tc>
          <w:tcPr>
            <w:tcW w:w="1465" w:type="dxa"/>
            <w:tcBorders>
              <w:top w:val="nil"/>
              <w:left w:val="single" w:color="auto" w:sz="4" w:space="0"/>
              <w:bottom w:val="single" w:color="auto" w:sz="4" w:space="0"/>
              <w:right w:val="single" w:color="auto" w:sz="4" w:space="0"/>
            </w:tcBorders>
            <w:vAlign w:val="center"/>
          </w:tcPr>
          <w:p w14:paraId="64106FAE">
            <w:pPr>
              <w:widowControl/>
              <w:spacing w:line="240" w:lineRule="exact"/>
              <w:jc w:val="center"/>
              <w:rPr>
                <w:rFonts w:eastAsia="仿宋_GB2312"/>
                <w:kern w:val="0"/>
                <w:sz w:val="24"/>
              </w:rPr>
            </w:pPr>
            <w:r>
              <w:rPr>
                <w:rFonts w:hint="eastAsia" w:eastAsia="仿宋_GB2312"/>
                <w:kern w:val="0"/>
                <w:sz w:val="24"/>
              </w:rPr>
              <w:t>服务对象满意度指标</w:t>
            </w:r>
          </w:p>
        </w:tc>
        <w:tc>
          <w:tcPr>
            <w:tcW w:w="1702" w:type="dxa"/>
            <w:gridSpan w:val="2"/>
            <w:tcBorders>
              <w:top w:val="single" w:color="auto" w:sz="4" w:space="0"/>
              <w:left w:val="nil"/>
              <w:bottom w:val="single" w:color="auto" w:sz="4" w:space="0"/>
              <w:right w:val="single" w:color="auto" w:sz="4" w:space="0"/>
            </w:tcBorders>
            <w:vAlign w:val="center"/>
          </w:tcPr>
          <w:p w14:paraId="228ABF44">
            <w:pPr>
              <w:widowControl/>
              <w:spacing w:line="240" w:lineRule="exact"/>
              <w:jc w:val="left"/>
              <w:rPr>
                <w:rFonts w:eastAsia="仿宋_GB2312"/>
                <w:color w:val="000000"/>
                <w:kern w:val="0"/>
                <w:sz w:val="24"/>
              </w:rPr>
            </w:pPr>
            <w:r>
              <w:rPr>
                <w:rFonts w:hint="eastAsia" w:eastAsia="仿宋_GB2312"/>
                <w:color w:val="000000"/>
                <w:kern w:val="0"/>
                <w:sz w:val="24"/>
              </w:rPr>
              <w:t>指标</w:t>
            </w:r>
            <w:r>
              <w:rPr>
                <w:rFonts w:eastAsia="仿宋_GB2312"/>
                <w:color w:val="000000"/>
                <w:kern w:val="0"/>
                <w:sz w:val="24"/>
              </w:rPr>
              <w:t>1</w:t>
            </w:r>
            <w:r>
              <w:rPr>
                <w:rFonts w:hint="eastAsia" w:eastAsia="仿宋_GB2312"/>
                <w:color w:val="000000"/>
                <w:kern w:val="0"/>
                <w:sz w:val="24"/>
              </w:rPr>
              <w:t>：</w:t>
            </w:r>
            <w:r>
              <w:rPr>
                <w:rFonts w:hint="eastAsia"/>
                <w:sz w:val="18"/>
                <w:szCs w:val="18"/>
              </w:rPr>
              <w:t>受益孤儿的满意度</w:t>
            </w:r>
          </w:p>
        </w:tc>
        <w:tc>
          <w:tcPr>
            <w:tcW w:w="1150" w:type="dxa"/>
            <w:gridSpan w:val="2"/>
            <w:tcBorders>
              <w:top w:val="nil"/>
              <w:left w:val="nil"/>
              <w:bottom w:val="single" w:color="auto" w:sz="4" w:space="0"/>
              <w:right w:val="single" w:color="auto" w:sz="4" w:space="0"/>
            </w:tcBorders>
            <w:vAlign w:val="center"/>
          </w:tcPr>
          <w:p w14:paraId="6D4C0A1B">
            <w:pPr>
              <w:widowControl/>
              <w:spacing w:line="240" w:lineRule="exact"/>
              <w:jc w:val="center"/>
              <w:rPr>
                <w:rFonts w:eastAsia="仿宋_GB2312"/>
                <w:kern w:val="0"/>
                <w:sz w:val="24"/>
              </w:rPr>
            </w:pPr>
            <w:r>
              <w:rPr>
                <w:rFonts w:hint="eastAsia"/>
                <w:sz w:val="18"/>
                <w:szCs w:val="18"/>
              </w:rPr>
              <w:t>≥</w:t>
            </w:r>
            <w:r>
              <w:rPr>
                <w:sz w:val="18"/>
                <w:szCs w:val="18"/>
              </w:rPr>
              <w:t>9</w:t>
            </w:r>
            <w:r>
              <w:rPr>
                <w:rFonts w:hint="eastAsia"/>
                <w:sz w:val="18"/>
                <w:szCs w:val="18"/>
              </w:rPr>
              <w:t>5</w:t>
            </w:r>
            <w:r>
              <w:rPr>
                <w:sz w:val="18"/>
                <w:szCs w:val="18"/>
              </w:rPr>
              <w:t>%</w:t>
            </w:r>
          </w:p>
        </w:tc>
        <w:tc>
          <w:tcPr>
            <w:tcW w:w="798" w:type="dxa"/>
            <w:tcBorders>
              <w:top w:val="nil"/>
              <w:left w:val="nil"/>
              <w:bottom w:val="single" w:color="auto" w:sz="4" w:space="0"/>
              <w:right w:val="single" w:color="auto" w:sz="4" w:space="0"/>
            </w:tcBorders>
            <w:vAlign w:val="center"/>
          </w:tcPr>
          <w:p w14:paraId="41792652">
            <w:pPr>
              <w:widowControl/>
              <w:spacing w:line="240" w:lineRule="exact"/>
              <w:jc w:val="center"/>
              <w:rPr>
                <w:rFonts w:eastAsia="仿宋_GB2312"/>
                <w:kern w:val="0"/>
                <w:sz w:val="24"/>
              </w:rPr>
            </w:pPr>
            <w:r>
              <w:rPr>
                <w:rFonts w:hint="eastAsia"/>
                <w:sz w:val="18"/>
                <w:szCs w:val="18"/>
              </w:rPr>
              <w:t>≥</w:t>
            </w:r>
            <w:r>
              <w:rPr>
                <w:sz w:val="18"/>
                <w:szCs w:val="18"/>
              </w:rPr>
              <w:t>9</w:t>
            </w:r>
            <w:r>
              <w:rPr>
                <w:rFonts w:hint="eastAsia"/>
                <w:sz w:val="18"/>
                <w:szCs w:val="18"/>
              </w:rPr>
              <w:t>5</w:t>
            </w:r>
            <w:r>
              <w:rPr>
                <w:sz w:val="18"/>
                <w:szCs w:val="18"/>
              </w:rPr>
              <w:t>%</w:t>
            </w:r>
          </w:p>
        </w:tc>
        <w:tc>
          <w:tcPr>
            <w:tcW w:w="477" w:type="dxa"/>
            <w:gridSpan w:val="2"/>
            <w:tcBorders>
              <w:top w:val="nil"/>
              <w:left w:val="nil"/>
              <w:bottom w:val="single" w:color="auto" w:sz="4" w:space="0"/>
              <w:right w:val="single" w:color="auto" w:sz="4" w:space="0"/>
            </w:tcBorders>
            <w:vAlign w:val="center"/>
          </w:tcPr>
          <w:p w14:paraId="783DEC96">
            <w:pPr>
              <w:widowControl/>
              <w:spacing w:line="240" w:lineRule="exact"/>
              <w:jc w:val="center"/>
              <w:rPr>
                <w:rFonts w:eastAsia="仿宋_GB2312"/>
                <w:kern w:val="0"/>
                <w:sz w:val="24"/>
              </w:rPr>
            </w:pPr>
          </w:p>
        </w:tc>
        <w:tc>
          <w:tcPr>
            <w:tcW w:w="601" w:type="dxa"/>
            <w:gridSpan w:val="2"/>
            <w:tcBorders>
              <w:top w:val="nil"/>
              <w:left w:val="nil"/>
              <w:bottom w:val="single" w:color="auto" w:sz="4" w:space="0"/>
              <w:right w:val="single" w:color="auto" w:sz="4" w:space="0"/>
            </w:tcBorders>
            <w:vAlign w:val="center"/>
          </w:tcPr>
          <w:p w14:paraId="7C86191A">
            <w:pPr>
              <w:widowControl/>
              <w:spacing w:line="240" w:lineRule="exact"/>
              <w:jc w:val="center"/>
              <w:rPr>
                <w:rFonts w:eastAsia="仿宋_GB2312"/>
                <w:kern w:val="0"/>
                <w:sz w:val="24"/>
              </w:rPr>
            </w:pPr>
            <w:r>
              <w:rPr>
                <w:rFonts w:hint="eastAsia" w:eastAsia="仿宋_GB2312"/>
                <w:kern w:val="0"/>
                <w:sz w:val="24"/>
              </w:rPr>
              <w:t>95</w:t>
            </w:r>
          </w:p>
        </w:tc>
        <w:tc>
          <w:tcPr>
            <w:tcW w:w="1456" w:type="dxa"/>
            <w:gridSpan w:val="3"/>
            <w:tcBorders>
              <w:top w:val="single" w:color="auto" w:sz="4" w:space="0"/>
              <w:left w:val="nil"/>
              <w:bottom w:val="single" w:color="auto" w:sz="4" w:space="0"/>
              <w:right w:val="single" w:color="auto" w:sz="4" w:space="0"/>
            </w:tcBorders>
            <w:vAlign w:val="center"/>
          </w:tcPr>
          <w:p w14:paraId="7F99EB39">
            <w:pPr>
              <w:widowControl/>
              <w:spacing w:line="240" w:lineRule="exact"/>
              <w:jc w:val="center"/>
              <w:rPr>
                <w:rFonts w:eastAsia="仿宋_GB2312"/>
                <w:kern w:val="0"/>
                <w:sz w:val="24"/>
              </w:rPr>
            </w:pPr>
          </w:p>
        </w:tc>
      </w:tr>
      <w:tr w14:paraId="06E42622">
        <w:tblPrEx>
          <w:tblCellMar>
            <w:top w:w="0" w:type="dxa"/>
            <w:left w:w="0" w:type="dxa"/>
            <w:bottom w:w="0" w:type="dxa"/>
            <w:right w:w="0" w:type="dxa"/>
          </w:tblCellMar>
        </w:tblPrEx>
        <w:tc>
          <w:tcPr>
            <w:tcW w:w="6327" w:type="dxa"/>
            <w:gridSpan w:val="8"/>
            <w:tcBorders>
              <w:top w:val="single" w:color="auto" w:sz="4" w:space="0"/>
              <w:left w:val="single" w:color="auto" w:sz="4" w:space="0"/>
              <w:bottom w:val="single" w:color="auto" w:sz="4" w:space="0"/>
              <w:right w:val="single" w:color="auto" w:sz="4" w:space="0"/>
            </w:tcBorders>
            <w:vAlign w:val="center"/>
          </w:tcPr>
          <w:p w14:paraId="0141D336">
            <w:pPr>
              <w:widowControl/>
              <w:spacing w:line="240" w:lineRule="exact"/>
              <w:jc w:val="center"/>
              <w:rPr>
                <w:rFonts w:eastAsia="仿宋_GB2312"/>
                <w:color w:val="000000"/>
                <w:kern w:val="0"/>
                <w:sz w:val="24"/>
              </w:rPr>
            </w:pPr>
            <w:r>
              <w:rPr>
                <w:rFonts w:hint="eastAsia" w:eastAsia="仿宋_GB2312"/>
                <w:color w:val="000000"/>
                <w:kern w:val="0"/>
                <w:sz w:val="24"/>
              </w:rPr>
              <w:t>总分</w:t>
            </w:r>
          </w:p>
        </w:tc>
        <w:tc>
          <w:tcPr>
            <w:tcW w:w="477" w:type="dxa"/>
            <w:gridSpan w:val="2"/>
            <w:tcBorders>
              <w:top w:val="nil"/>
              <w:left w:val="nil"/>
              <w:bottom w:val="single" w:color="auto" w:sz="4" w:space="0"/>
              <w:right w:val="single" w:color="auto" w:sz="4" w:space="0"/>
            </w:tcBorders>
            <w:vAlign w:val="center"/>
          </w:tcPr>
          <w:p w14:paraId="07E56E3E">
            <w:pPr>
              <w:widowControl/>
              <w:spacing w:line="240" w:lineRule="exact"/>
              <w:jc w:val="center"/>
              <w:rPr>
                <w:rFonts w:eastAsia="仿宋_GB2312"/>
                <w:color w:val="000000"/>
                <w:kern w:val="0"/>
                <w:sz w:val="24"/>
              </w:rPr>
            </w:pPr>
            <w:r>
              <w:rPr>
                <w:rFonts w:eastAsia="仿宋_GB2312"/>
                <w:color w:val="000000"/>
                <w:kern w:val="0"/>
                <w:sz w:val="24"/>
              </w:rPr>
              <w:t>100</w:t>
            </w:r>
          </w:p>
        </w:tc>
        <w:tc>
          <w:tcPr>
            <w:tcW w:w="601" w:type="dxa"/>
            <w:gridSpan w:val="2"/>
            <w:tcBorders>
              <w:top w:val="nil"/>
              <w:left w:val="nil"/>
              <w:bottom w:val="single" w:color="auto" w:sz="4" w:space="0"/>
              <w:right w:val="single" w:color="auto" w:sz="4" w:space="0"/>
            </w:tcBorders>
            <w:vAlign w:val="center"/>
          </w:tcPr>
          <w:p w14:paraId="5794E7B9">
            <w:pPr>
              <w:widowControl/>
              <w:spacing w:line="240" w:lineRule="exact"/>
              <w:jc w:val="center"/>
              <w:rPr>
                <w:rFonts w:eastAsia="仿宋_GB2312"/>
                <w:color w:val="000000"/>
                <w:kern w:val="0"/>
                <w:sz w:val="24"/>
              </w:rPr>
            </w:pPr>
          </w:p>
        </w:tc>
        <w:tc>
          <w:tcPr>
            <w:tcW w:w="1456" w:type="dxa"/>
            <w:gridSpan w:val="3"/>
            <w:tcBorders>
              <w:top w:val="single" w:color="auto" w:sz="4" w:space="0"/>
              <w:left w:val="nil"/>
              <w:bottom w:val="single" w:color="auto" w:sz="4" w:space="0"/>
              <w:right w:val="single" w:color="auto" w:sz="4" w:space="0"/>
            </w:tcBorders>
            <w:vAlign w:val="center"/>
          </w:tcPr>
          <w:p w14:paraId="35F9D219">
            <w:pPr>
              <w:widowControl/>
              <w:spacing w:line="240" w:lineRule="exact"/>
              <w:jc w:val="center"/>
              <w:rPr>
                <w:rFonts w:eastAsia="仿宋_GB2312"/>
                <w:kern w:val="0"/>
                <w:sz w:val="24"/>
              </w:rPr>
            </w:pPr>
          </w:p>
        </w:tc>
      </w:tr>
    </w:tbl>
    <w:p w14:paraId="709A88EC">
      <w:pPr>
        <w:widowControl/>
        <w:jc w:val="left"/>
        <w:rPr>
          <w:rFonts w:eastAsia="仿宋_GB2312"/>
          <w:color w:val="000000"/>
          <w:kern w:val="0"/>
          <w:sz w:val="24"/>
        </w:rPr>
      </w:pPr>
      <w:r>
        <w:rPr>
          <w:rFonts w:hint="eastAsia" w:eastAsia="仿宋_GB2312"/>
          <w:color w:val="000000"/>
          <w:kern w:val="0"/>
          <w:sz w:val="24"/>
        </w:rPr>
        <w:t>填报单位负责人（签名）：填报日期：</w:t>
      </w:r>
    </w:p>
    <w:p w14:paraId="48615FCE">
      <w:pPr>
        <w:widowControl/>
        <w:jc w:val="left"/>
        <w:rPr>
          <w:rFonts w:eastAsia="仿宋_GB2312"/>
          <w:color w:val="000000"/>
          <w:kern w:val="0"/>
          <w:sz w:val="24"/>
        </w:rPr>
      </w:pPr>
      <w:r>
        <w:rPr>
          <w:rFonts w:hint="eastAsia" w:eastAsia="仿宋_GB2312"/>
          <w:color w:val="000000"/>
          <w:kern w:val="0"/>
          <w:sz w:val="24"/>
        </w:rPr>
        <w:t>填报人：联系方式：</w:t>
      </w:r>
    </w:p>
    <w:p w14:paraId="71F47B1A">
      <w:pPr>
        <w:spacing w:line="584" w:lineRule="exact"/>
        <w:rPr>
          <w:rFonts w:eastAsia="黑体"/>
          <w:color w:val="000000"/>
          <w:kern w:val="0"/>
          <w:sz w:val="32"/>
          <w:szCs w:val="32"/>
        </w:rPr>
      </w:pPr>
    </w:p>
    <w:p w14:paraId="752097AF">
      <w:pPr>
        <w:spacing w:line="584" w:lineRule="exact"/>
        <w:rPr>
          <w:rFonts w:eastAsia="黑体"/>
          <w:color w:val="000000"/>
          <w:kern w:val="0"/>
          <w:sz w:val="32"/>
          <w:szCs w:val="32"/>
        </w:rPr>
      </w:pPr>
    </w:p>
    <w:p w14:paraId="4DB3810C">
      <w:pPr>
        <w:spacing w:line="584" w:lineRule="exact"/>
        <w:rPr>
          <w:rFonts w:eastAsia="黑体"/>
          <w:color w:val="000000"/>
          <w:kern w:val="0"/>
          <w:sz w:val="32"/>
          <w:szCs w:val="32"/>
        </w:rPr>
      </w:pPr>
    </w:p>
    <w:p w14:paraId="60C20715">
      <w:pPr>
        <w:pStyle w:val="26"/>
        <w:spacing w:line="580" w:lineRule="auto"/>
        <w:ind w:firstLine="420"/>
        <w:rPr>
          <w:rFonts w:ascii="Times New Roman" w:hAnsi="Times New Roman" w:eastAsia="仿宋_GB2312" w:cs="Times New Roman"/>
          <w:kern w:val="2"/>
          <w:sz w:val="32"/>
          <w:szCs w:val="32"/>
        </w:rPr>
      </w:pPr>
    </w:p>
    <w:tbl>
      <w:tblPr>
        <w:tblStyle w:val="9"/>
        <w:tblW w:w="8941"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 w:type="dxa"/>
          <w:bottom w:w="0" w:type="dxa"/>
          <w:right w:w="10" w:type="dxa"/>
        </w:tblCellMar>
      </w:tblPr>
      <w:tblGrid>
        <w:gridCol w:w="562"/>
        <w:gridCol w:w="590"/>
        <w:gridCol w:w="388"/>
        <w:gridCol w:w="858"/>
        <w:gridCol w:w="791"/>
        <w:gridCol w:w="1152"/>
        <w:gridCol w:w="603"/>
        <w:gridCol w:w="1045"/>
        <w:gridCol w:w="951"/>
        <w:gridCol w:w="2001"/>
      </w:tblGrid>
      <w:tr w14:paraId="666323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870" w:hRule="atLeast"/>
        </w:trPr>
        <w:tc>
          <w:tcPr>
            <w:tcW w:w="8941" w:type="dxa"/>
            <w:gridSpan w:val="10"/>
            <w:vAlign w:val="center"/>
          </w:tcPr>
          <w:p w14:paraId="58CD1049">
            <w:pPr>
              <w:jc w:val="center"/>
            </w:pPr>
            <w:r>
              <w:br w:type="textWrapping"/>
            </w:r>
            <w:r>
              <w:rPr>
                <w:rFonts w:hint="eastAsia" w:ascii="Times New Roman" w:hAnsi="Times New Roman" w:cs="Times New Roman"/>
              </w:rPr>
              <w:t>永清县民政局</w:t>
            </w:r>
            <w:r>
              <w:rPr>
                <w:rFonts w:ascii="Times New Roman" w:hAnsi="Times New Roman" w:eastAsia="Times New Roman" w:cs="Times New Roman"/>
              </w:rPr>
              <w:t>整体绩效自评表</w:t>
            </w:r>
          </w:p>
          <w:p w14:paraId="3D017F53">
            <w:pPr>
              <w:jc w:val="center"/>
            </w:pPr>
            <w:r>
              <w:rPr>
                <w:rFonts w:ascii="Times New Roman" w:hAnsi="Times New Roman" w:eastAsia="Times New Roman" w:cs="Times New Roman"/>
                <w:color w:val="000000"/>
              </w:rPr>
              <w:t xml:space="preserve">（ </w:t>
            </w:r>
            <w:r>
              <w:rPr>
                <w:rFonts w:hint="eastAsia" w:ascii="Times New Roman" w:hAnsi="Times New Roman" w:cs="Times New Roman"/>
                <w:color w:val="000000"/>
              </w:rPr>
              <w:t>2019</w:t>
            </w:r>
            <w:r>
              <w:rPr>
                <w:rFonts w:ascii="Times New Roman" w:hAnsi="Times New Roman" w:eastAsia="Times New Roman" w:cs="Times New Roman"/>
                <w:color w:val="000000"/>
              </w:rPr>
              <w:t>年度）</w:t>
            </w:r>
          </w:p>
        </w:tc>
      </w:tr>
      <w:tr w14:paraId="17428FB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45" w:hRule="atLeast"/>
        </w:trPr>
        <w:tc>
          <w:tcPr>
            <w:tcW w:w="2398" w:type="dxa"/>
            <w:gridSpan w:val="4"/>
            <w:vAlign w:val="center"/>
          </w:tcPr>
          <w:p w14:paraId="30688E7B">
            <w:pPr>
              <w:jc w:val="center"/>
            </w:pPr>
            <w:r>
              <w:rPr>
                <w:rFonts w:ascii="Times New Roman" w:hAnsi="Times New Roman" w:eastAsia="Times New Roman" w:cs="Times New Roman"/>
              </w:rPr>
              <w:t>部门（单位）名称</w:t>
            </w:r>
          </w:p>
        </w:tc>
        <w:tc>
          <w:tcPr>
            <w:tcW w:w="6543" w:type="dxa"/>
            <w:gridSpan w:val="6"/>
            <w:vAlign w:val="center"/>
          </w:tcPr>
          <w:p w14:paraId="54FC302D">
            <w:pPr>
              <w:jc w:val="center"/>
            </w:pPr>
            <w:r>
              <w:rPr>
                <w:rFonts w:hint="eastAsia"/>
              </w:rPr>
              <w:t>永清县民政局</w:t>
            </w:r>
          </w:p>
        </w:tc>
      </w:tr>
      <w:tr w14:paraId="1E1745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690" w:hRule="atLeast"/>
        </w:trPr>
        <w:tc>
          <w:tcPr>
            <w:tcW w:w="562" w:type="dxa"/>
            <w:vMerge w:val="restart"/>
            <w:vAlign w:val="center"/>
          </w:tcPr>
          <w:p w14:paraId="136870A8">
            <w:pPr>
              <w:jc w:val="center"/>
            </w:pPr>
            <w:r>
              <w:rPr>
                <w:rFonts w:ascii="Times New Roman" w:hAnsi="Times New Roman" w:eastAsia="Times New Roman" w:cs="Times New Roman"/>
              </w:rPr>
              <w:t>年度主要任务</w:t>
            </w:r>
          </w:p>
        </w:tc>
        <w:tc>
          <w:tcPr>
            <w:tcW w:w="590" w:type="dxa"/>
            <w:vAlign w:val="center"/>
          </w:tcPr>
          <w:p w14:paraId="7174558B">
            <w:pPr>
              <w:jc w:val="center"/>
            </w:pPr>
            <w:r>
              <w:rPr>
                <w:rFonts w:ascii="Times New Roman" w:hAnsi="Times New Roman" w:eastAsia="Times New Roman" w:cs="Times New Roman"/>
              </w:rPr>
              <w:t>重点工作任务名称</w:t>
            </w:r>
          </w:p>
        </w:tc>
        <w:tc>
          <w:tcPr>
            <w:tcW w:w="1246" w:type="dxa"/>
            <w:gridSpan w:val="2"/>
            <w:vAlign w:val="center"/>
          </w:tcPr>
          <w:p w14:paraId="7856D8A1">
            <w:pPr>
              <w:jc w:val="center"/>
            </w:pPr>
            <w:r>
              <w:rPr>
                <w:rFonts w:ascii="Times New Roman" w:hAnsi="Times New Roman" w:eastAsia="Times New Roman" w:cs="Times New Roman"/>
              </w:rPr>
              <w:t>重点工作任务完成情况</w:t>
            </w:r>
          </w:p>
        </w:tc>
        <w:tc>
          <w:tcPr>
            <w:tcW w:w="791" w:type="dxa"/>
            <w:vAlign w:val="center"/>
          </w:tcPr>
          <w:p w14:paraId="6C223568">
            <w:pPr>
              <w:jc w:val="center"/>
            </w:pPr>
            <w:r>
              <w:rPr>
                <w:rFonts w:ascii="Times New Roman" w:hAnsi="Times New Roman" w:eastAsia="Times New Roman" w:cs="Times New Roman"/>
              </w:rPr>
              <w:t>拟对应安排的重点项目</w:t>
            </w:r>
          </w:p>
        </w:tc>
        <w:tc>
          <w:tcPr>
            <w:tcW w:w="1152" w:type="dxa"/>
            <w:vAlign w:val="center"/>
          </w:tcPr>
          <w:p w14:paraId="56ED3E22">
            <w:pPr>
              <w:jc w:val="center"/>
            </w:pPr>
            <w:r>
              <w:rPr>
                <w:rFonts w:ascii="Times New Roman" w:hAnsi="Times New Roman" w:eastAsia="Times New Roman" w:cs="Times New Roman"/>
              </w:rPr>
              <w:t>项目完成情况</w:t>
            </w:r>
          </w:p>
        </w:tc>
        <w:tc>
          <w:tcPr>
            <w:tcW w:w="603" w:type="dxa"/>
            <w:vAlign w:val="center"/>
          </w:tcPr>
          <w:p w14:paraId="0E62FF60">
            <w:pPr>
              <w:jc w:val="center"/>
            </w:pPr>
            <w:r>
              <w:rPr>
                <w:rFonts w:ascii="Times New Roman" w:hAnsi="Times New Roman" w:eastAsia="Times New Roman" w:cs="Times New Roman"/>
              </w:rPr>
              <w:t>预算数</w:t>
            </w:r>
            <w:r>
              <w:br w:type="textWrapping"/>
            </w:r>
            <w:r>
              <w:rPr>
                <w:rFonts w:ascii="Times New Roman" w:hAnsi="Times New Roman" w:eastAsia="Times New Roman" w:cs="Times New Roman"/>
              </w:rPr>
              <w:t>（万元）</w:t>
            </w:r>
          </w:p>
        </w:tc>
        <w:tc>
          <w:tcPr>
            <w:tcW w:w="1045" w:type="dxa"/>
            <w:vAlign w:val="center"/>
          </w:tcPr>
          <w:p w14:paraId="516463DE">
            <w:pPr>
              <w:jc w:val="center"/>
            </w:pPr>
            <w:r>
              <w:rPr>
                <w:rFonts w:ascii="Times New Roman" w:hAnsi="Times New Roman" w:eastAsia="Times New Roman" w:cs="Times New Roman"/>
              </w:rPr>
              <w:t>其中：财政拨款</w:t>
            </w:r>
          </w:p>
        </w:tc>
        <w:tc>
          <w:tcPr>
            <w:tcW w:w="951" w:type="dxa"/>
            <w:vAlign w:val="center"/>
          </w:tcPr>
          <w:p w14:paraId="2133C4CC">
            <w:pPr>
              <w:jc w:val="center"/>
            </w:pPr>
            <w:r>
              <w:rPr>
                <w:rFonts w:ascii="Times New Roman" w:hAnsi="Times New Roman" w:eastAsia="Times New Roman" w:cs="Times New Roman"/>
              </w:rPr>
              <w:t>执行数</w:t>
            </w:r>
            <w:r>
              <w:br w:type="textWrapping"/>
            </w:r>
            <w:r>
              <w:rPr>
                <w:rFonts w:ascii="Times New Roman" w:hAnsi="Times New Roman" w:eastAsia="Times New Roman" w:cs="Times New Roman"/>
              </w:rPr>
              <w:t>（万元）</w:t>
            </w:r>
          </w:p>
        </w:tc>
        <w:tc>
          <w:tcPr>
            <w:tcW w:w="2001" w:type="dxa"/>
            <w:vAlign w:val="center"/>
          </w:tcPr>
          <w:p w14:paraId="57014A59">
            <w:pPr>
              <w:jc w:val="center"/>
            </w:pPr>
            <w:r>
              <w:rPr>
                <w:rFonts w:ascii="Times New Roman" w:hAnsi="Times New Roman" w:eastAsia="Times New Roman" w:cs="Times New Roman"/>
              </w:rPr>
              <w:t>其中：财政拨款</w:t>
            </w:r>
          </w:p>
        </w:tc>
      </w:tr>
      <w:tr w14:paraId="17A50D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1256" w:hRule="atLeast"/>
        </w:trPr>
        <w:tc>
          <w:tcPr>
            <w:tcW w:w="562" w:type="dxa"/>
            <w:vMerge w:val="continue"/>
            <w:vAlign w:val="center"/>
          </w:tcPr>
          <w:p w14:paraId="5CA25BB2">
            <w:pPr>
              <w:jc w:val="left"/>
            </w:pPr>
          </w:p>
        </w:tc>
        <w:tc>
          <w:tcPr>
            <w:tcW w:w="590" w:type="dxa"/>
            <w:vMerge w:val="restart"/>
            <w:vAlign w:val="center"/>
          </w:tcPr>
          <w:p w14:paraId="1987FD3B">
            <w:pPr>
              <w:textAlignment w:val="center"/>
              <w:rPr>
                <w:rFonts w:ascii="等线" w:hAnsi="等线" w:eastAsia="仿宋_GB2312" w:cs="Times New Roman"/>
                <w:color w:val="000000"/>
                <w:sz w:val="18"/>
                <w:szCs w:val="18"/>
              </w:rPr>
            </w:pPr>
            <w:r>
              <w:rPr>
                <w:rStyle w:val="21"/>
                <w:rFonts w:hint="eastAsia" w:ascii="Times New Roman" w:cs="Times New Roman"/>
              </w:rPr>
              <w:t>困难群众</w:t>
            </w:r>
            <w:r>
              <w:rPr>
                <w:rStyle w:val="21"/>
                <w:rFonts w:ascii="Times New Roman" w:cs="Times New Roman"/>
              </w:rPr>
              <w:t>基本生活救助</w:t>
            </w:r>
          </w:p>
        </w:tc>
        <w:tc>
          <w:tcPr>
            <w:tcW w:w="1246" w:type="dxa"/>
            <w:gridSpan w:val="2"/>
            <w:vMerge w:val="restart"/>
            <w:vAlign w:val="center"/>
          </w:tcPr>
          <w:p w14:paraId="50898F1A">
            <w:pPr>
              <w:textAlignment w:val="center"/>
              <w:rPr>
                <w:rFonts w:eastAsia="等线"/>
                <w:color w:val="000000"/>
                <w:sz w:val="18"/>
                <w:szCs w:val="18"/>
              </w:rPr>
            </w:pPr>
            <w:r>
              <w:rPr>
                <w:rStyle w:val="21"/>
                <w:rFonts w:hint="eastAsia" w:ascii="Times New Roman" w:cs="Times New Roman"/>
              </w:rPr>
              <w:t>困难群众</w:t>
            </w:r>
            <w:r>
              <w:rPr>
                <w:rStyle w:val="21"/>
                <w:rFonts w:ascii="Times New Roman" w:cs="Times New Roman"/>
              </w:rPr>
              <w:t>基本生活救助</w:t>
            </w:r>
          </w:p>
        </w:tc>
        <w:tc>
          <w:tcPr>
            <w:tcW w:w="791" w:type="dxa"/>
            <w:vAlign w:val="center"/>
          </w:tcPr>
          <w:p w14:paraId="5B0A3AA5">
            <w:pPr>
              <w:textAlignment w:val="center"/>
              <w:rPr>
                <w:color w:val="000000"/>
                <w:sz w:val="18"/>
                <w:szCs w:val="18"/>
              </w:rPr>
            </w:pPr>
            <w:r>
              <w:rPr>
                <w:rFonts w:hint="eastAsia"/>
                <w:color w:val="000000"/>
                <w:sz w:val="18"/>
                <w:szCs w:val="18"/>
              </w:rPr>
              <w:t>城乡</w:t>
            </w:r>
            <w:r>
              <w:rPr>
                <w:color w:val="000000"/>
                <w:sz w:val="18"/>
                <w:szCs w:val="18"/>
              </w:rPr>
              <w:t>低保资金</w:t>
            </w:r>
          </w:p>
        </w:tc>
        <w:tc>
          <w:tcPr>
            <w:tcW w:w="1152" w:type="dxa"/>
            <w:vAlign w:val="center"/>
          </w:tcPr>
          <w:p w14:paraId="1138BBE4">
            <w:pPr>
              <w:rPr>
                <w:rFonts w:eastAsia="等线"/>
                <w:color w:val="000000"/>
                <w:sz w:val="18"/>
                <w:szCs w:val="18"/>
              </w:rPr>
            </w:pPr>
            <w:r>
              <w:rPr>
                <w:rFonts w:eastAsia="等线"/>
                <w:color w:val="000000"/>
                <w:sz w:val="18"/>
                <w:szCs w:val="18"/>
              </w:rPr>
              <w:t>落实低保政策按时足额发放低保金</w:t>
            </w:r>
          </w:p>
        </w:tc>
        <w:tc>
          <w:tcPr>
            <w:tcW w:w="603" w:type="dxa"/>
            <w:vAlign w:val="center"/>
          </w:tcPr>
          <w:p w14:paraId="2A3666A0">
            <w:pPr>
              <w:jc w:val="center"/>
              <w:rPr>
                <w:rFonts w:eastAsia="等线"/>
                <w:color w:val="000000"/>
                <w:sz w:val="18"/>
                <w:szCs w:val="18"/>
              </w:rPr>
            </w:pPr>
            <w:r>
              <w:rPr>
                <w:rFonts w:hint="eastAsia" w:eastAsia="等线"/>
                <w:color w:val="000000"/>
                <w:sz w:val="18"/>
                <w:szCs w:val="18"/>
              </w:rPr>
              <w:t>2547</w:t>
            </w:r>
          </w:p>
        </w:tc>
        <w:tc>
          <w:tcPr>
            <w:tcW w:w="1045" w:type="dxa"/>
            <w:vAlign w:val="center"/>
          </w:tcPr>
          <w:p w14:paraId="0CABD801">
            <w:pPr>
              <w:jc w:val="center"/>
              <w:rPr>
                <w:rFonts w:eastAsia="等线"/>
                <w:color w:val="000000"/>
                <w:sz w:val="18"/>
                <w:szCs w:val="18"/>
              </w:rPr>
            </w:pPr>
            <w:r>
              <w:rPr>
                <w:rFonts w:hint="eastAsia" w:eastAsia="等线"/>
                <w:color w:val="000000"/>
                <w:sz w:val="18"/>
                <w:szCs w:val="18"/>
              </w:rPr>
              <w:t>2547</w:t>
            </w:r>
          </w:p>
        </w:tc>
        <w:tc>
          <w:tcPr>
            <w:tcW w:w="951" w:type="dxa"/>
            <w:vAlign w:val="center"/>
          </w:tcPr>
          <w:p w14:paraId="4ACA1395">
            <w:pPr>
              <w:jc w:val="center"/>
              <w:rPr>
                <w:rFonts w:eastAsia="等线"/>
                <w:color w:val="000000"/>
                <w:sz w:val="18"/>
                <w:szCs w:val="18"/>
              </w:rPr>
            </w:pPr>
            <w:r>
              <w:rPr>
                <w:rFonts w:hint="eastAsia" w:eastAsia="等线"/>
                <w:color w:val="000000"/>
                <w:sz w:val="18"/>
                <w:szCs w:val="18"/>
              </w:rPr>
              <w:t>2547</w:t>
            </w:r>
          </w:p>
        </w:tc>
        <w:tc>
          <w:tcPr>
            <w:tcW w:w="2001" w:type="dxa"/>
            <w:vAlign w:val="center"/>
          </w:tcPr>
          <w:p w14:paraId="7B0020E5">
            <w:pPr>
              <w:jc w:val="center"/>
              <w:rPr>
                <w:rFonts w:eastAsia="等线"/>
                <w:color w:val="000000"/>
                <w:sz w:val="18"/>
                <w:szCs w:val="18"/>
              </w:rPr>
            </w:pPr>
            <w:r>
              <w:rPr>
                <w:rFonts w:hint="eastAsia" w:eastAsia="等线"/>
                <w:color w:val="000000"/>
                <w:sz w:val="18"/>
                <w:szCs w:val="18"/>
              </w:rPr>
              <w:t>2536.6</w:t>
            </w:r>
          </w:p>
        </w:tc>
      </w:tr>
      <w:tr w14:paraId="39CCBA5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1256" w:hRule="atLeast"/>
        </w:trPr>
        <w:tc>
          <w:tcPr>
            <w:tcW w:w="562" w:type="dxa"/>
            <w:vMerge w:val="continue"/>
            <w:vAlign w:val="center"/>
          </w:tcPr>
          <w:p w14:paraId="05C08B6E">
            <w:pPr>
              <w:jc w:val="left"/>
            </w:pPr>
          </w:p>
        </w:tc>
        <w:tc>
          <w:tcPr>
            <w:tcW w:w="590" w:type="dxa"/>
            <w:vMerge w:val="continue"/>
            <w:vAlign w:val="center"/>
          </w:tcPr>
          <w:p w14:paraId="108DBEAF">
            <w:pPr>
              <w:textAlignment w:val="center"/>
              <w:rPr>
                <w:rStyle w:val="21"/>
                <w:rFonts w:ascii="Times New Roman" w:cs="Times New Roman"/>
              </w:rPr>
            </w:pPr>
          </w:p>
        </w:tc>
        <w:tc>
          <w:tcPr>
            <w:tcW w:w="1246" w:type="dxa"/>
            <w:gridSpan w:val="2"/>
            <w:vMerge w:val="continue"/>
            <w:vAlign w:val="center"/>
          </w:tcPr>
          <w:p w14:paraId="5EDDEA22">
            <w:pPr>
              <w:textAlignment w:val="center"/>
              <w:rPr>
                <w:rStyle w:val="21"/>
                <w:rFonts w:ascii="Times New Roman" w:cs="Times New Roman"/>
              </w:rPr>
            </w:pPr>
          </w:p>
        </w:tc>
        <w:tc>
          <w:tcPr>
            <w:tcW w:w="791" w:type="dxa"/>
            <w:vAlign w:val="center"/>
          </w:tcPr>
          <w:p w14:paraId="6DFF5CB7">
            <w:pPr>
              <w:rPr>
                <w:rFonts w:eastAsia="等线"/>
                <w:color w:val="000000"/>
                <w:sz w:val="18"/>
                <w:szCs w:val="18"/>
              </w:rPr>
            </w:pPr>
            <w:r>
              <w:rPr>
                <w:rFonts w:eastAsia="等线"/>
                <w:color w:val="000000"/>
                <w:sz w:val="18"/>
                <w:szCs w:val="18"/>
              </w:rPr>
              <w:t>农村特困供养人员救助</w:t>
            </w:r>
          </w:p>
        </w:tc>
        <w:tc>
          <w:tcPr>
            <w:tcW w:w="1152" w:type="dxa"/>
            <w:vAlign w:val="center"/>
          </w:tcPr>
          <w:p w14:paraId="5E028D51">
            <w:pPr>
              <w:rPr>
                <w:rFonts w:eastAsia="等线"/>
                <w:color w:val="000000"/>
                <w:sz w:val="18"/>
                <w:szCs w:val="18"/>
              </w:rPr>
            </w:pPr>
            <w:r>
              <w:rPr>
                <w:rFonts w:eastAsia="等线"/>
                <w:color w:val="000000"/>
                <w:sz w:val="18"/>
                <w:szCs w:val="18"/>
              </w:rPr>
              <w:t>落实</w:t>
            </w:r>
            <w:r>
              <w:rPr>
                <w:rFonts w:hint="eastAsia" w:eastAsia="等线"/>
                <w:color w:val="000000"/>
                <w:sz w:val="18"/>
                <w:szCs w:val="18"/>
              </w:rPr>
              <w:t>有关</w:t>
            </w:r>
            <w:r>
              <w:rPr>
                <w:rFonts w:eastAsia="等线"/>
                <w:color w:val="000000"/>
                <w:sz w:val="18"/>
                <w:szCs w:val="18"/>
              </w:rPr>
              <w:t>政策按时足额发放农村特困供养救助资金</w:t>
            </w:r>
          </w:p>
        </w:tc>
        <w:tc>
          <w:tcPr>
            <w:tcW w:w="603" w:type="dxa"/>
            <w:vAlign w:val="center"/>
          </w:tcPr>
          <w:p w14:paraId="25F9E4BE">
            <w:pPr>
              <w:jc w:val="center"/>
              <w:rPr>
                <w:rFonts w:eastAsia="等线"/>
                <w:color w:val="000000"/>
                <w:sz w:val="18"/>
                <w:szCs w:val="18"/>
              </w:rPr>
            </w:pPr>
            <w:r>
              <w:rPr>
                <w:rFonts w:hint="eastAsia" w:eastAsia="等线"/>
                <w:color w:val="000000"/>
                <w:sz w:val="18"/>
                <w:szCs w:val="18"/>
              </w:rPr>
              <w:t>544.3</w:t>
            </w:r>
          </w:p>
        </w:tc>
        <w:tc>
          <w:tcPr>
            <w:tcW w:w="1045" w:type="dxa"/>
            <w:vAlign w:val="center"/>
          </w:tcPr>
          <w:p w14:paraId="345D190D">
            <w:pPr>
              <w:jc w:val="center"/>
              <w:rPr>
                <w:rFonts w:eastAsia="等线"/>
                <w:color w:val="000000"/>
                <w:sz w:val="18"/>
                <w:szCs w:val="18"/>
              </w:rPr>
            </w:pPr>
            <w:r>
              <w:rPr>
                <w:rFonts w:hint="eastAsia" w:eastAsia="等线"/>
                <w:color w:val="000000"/>
                <w:sz w:val="18"/>
                <w:szCs w:val="18"/>
              </w:rPr>
              <w:t>2547</w:t>
            </w:r>
          </w:p>
        </w:tc>
        <w:tc>
          <w:tcPr>
            <w:tcW w:w="951" w:type="dxa"/>
            <w:vAlign w:val="center"/>
          </w:tcPr>
          <w:p w14:paraId="19293C8F">
            <w:pPr>
              <w:jc w:val="center"/>
              <w:rPr>
                <w:rFonts w:eastAsia="等线"/>
                <w:color w:val="000000"/>
                <w:sz w:val="18"/>
                <w:szCs w:val="18"/>
              </w:rPr>
            </w:pPr>
            <w:r>
              <w:rPr>
                <w:rFonts w:hint="eastAsia" w:eastAsia="等线"/>
                <w:color w:val="000000"/>
                <w:sz w:val="18"/>
                <w:szCs w:val="18"/>
              </w:rPr>
              <w:t>2536.6</w:t>
            </w:r>
          </w:p>
        </w:tc>
        <w:tc>
          <w:tcPr>
            <w:tcW w:w="2001" w:type="dxa"/>
            <w:vAlign w:val="center"/>
          </w:tcPr>
          <w:p w14:paraId="67722B9C">
            <w:pPr>
              <w:jc w:val="center"/>
              <w:rPr>
                <w:rFonts w:eastAsia="等线"/>
                <w:color w:val="000000"/>
                <w:sz w:val="18"/>
                <w:szCs w:val="18"/>
              </w:rPr>
            </w:pPr>
            <w:r>
              <w:rPr>
                <w:rFonts w:hint="eastAsia" w:eastAsia="等线"/>
                <w:color w:val="000000"/>
                <w:sz w:val="18"/>
                <w:szCs w:val="18"/>
              </w:rPr>
              <w:t>2536.6</w:t>
            </w:r>
          </w:p>
        </w:tc>
      </w:tr>
      <w:tr w14:paraId="4B0F9A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1256" w:hRule="atLeast"/>
        </w:trPr>
        <w:tc>
          <w:tcPr>
            <w:tcW w:w="562" w:type="dxa"/>
            <w:vMerge w:val="continue"/>
            <w:vAlign w:val="center"/>
          </w:tcPr>
          <w:p w14:paraId="672A14EC">
            <w:pPr>
              <w:jc w:val="left"/>
            </w:pPr>
          </w:p>
        </w:tc>
        <w:tc>
          <w:tcPr>
            <w:tcW w:w="590" w:type="dxa"/>
            <w:vMerge w:val="continue"/>
            <w:vAlign w:val="center"/>
          </w:tcPr>
          <w:p w14:paraId="702132D5">
            <w:pPr>
              <w:textAlignment w:val="center"/>
              <w:rPr>
                <w:rStyle w:val="21"/>
                <w:rFonts w:ascii="Times New Roman" w:cs="Times New Roman"/>
              </w:rPr>
            </w:pPr>
          </w:p>
        </w:tc>
        <w:tc>
          <w:tcPr>
            <w:tcW w:w="1246" w:type="dxa"/>
            <w:gridSpan w:val="2"/>
            <w:vMerge w:val="continue"/>
            <w:vAlign w:val="center"/>
          </w:tcPr>
          <w:p w14:paraId="2FED5C71">
            <w:pPr>
              <w:textAlignment w:val="center"/>
              <w:rPr>
                <w:rStyle w:val="21"/>
                <w:rFonts w:ascii="Times New Roman" w:cs="Times New Roman"/>
              </w:rPr>
            </w:pPr>
          </w:p>
        </w:tc>
        <w:tc>
          <w:tcPr>
            <w:tcW w:w="791" w:type="dxa"/>
            <w:vAlign w:val="center"/>
          </w:tcPr>
          <w:p w14:paraId="7E94B821">
            <w:pPr>
              <w:rPr>
                <w:rFonts w:eastAsia="等线"/>
                <w:color w:val="000000"/>
                <w:sz w:val="18"/>
                <w:szCs w:val="18"/>
              </w:rPr>
            </w:pPr>
            <w:r>
              <w:rPr>
                <w:rFonts w:eastAsia="等线"/>
                <w:color w:val="000000"/>
                <w:sz w:val="18"/>
                <w:szCs w:val="18"/>
              </w:rPr>
              <w:t>残疾人两项补贴金</w:t>
            </w:r>
          </w:p>
        </w:tc>
        <w:tc>
          <w:tcPr>
            <w:tcW w:w="1152" w:type="dxa"/>
            <w:vAlign w:val="center"/>
          </w:tcPr>
          <w:p w14:paraId="4ACC9A20">
            <w:pPr>
              <w:rPr>
                <w:rFonts w:eastAsia="等线"/>
                <w:color w:val="000000"/>
                <w:sz w:val="18"/>
                <w:szCs w:val="18"/>
              </w:rPr>
            </w:pPr>
            <w:r>
              <w:rPr>
                <w:rFonts w:eastAsia="等线"/>
                <w:color w:val="000000"/>
                <w:sz w:val="18"/>
                <w:szCs w:val="18"/>
              </w:rPr>
              <w:t>落实</w:t>
            </w:r>
            <w:r>
              <w:rPr>
                <w:rFonts w:hint="eastAsia" w:eastAsia="等线"/>
                <w:color w:val="000000"/>
                <w:sz w:val="18"/>
                <w:szCs w:val="18"/>
              </w:rPr>
              <w:t>有关</w:t>
            </w:r>
            <w:r>
              <w:rPr>
                <w:rFonts w:eastAsia="等线"/>
                <w:color w:val="000000"/>
                <w:sz w:val="18"/>
                <w:szCs w:val="18"/>
              </w:rPr>
              <w:t>政策按时足额发放</w:t>
            </w:r>
            <w:r>
              <w:rPr>
                <w:rFonts w:hint="eastAsia" w:eastAsia="等线"/>
                <w:color w:val="000000"/>
                <w:sz w:val="18"/>
                <w:szCs w:val="18"/>
              </w:rPr>
              <w:t>残疾人</w:t>
            </w:r>
            <w:r>
              <w:rPr>
                <w:rFonts w:eastAsia="等线"/>
                <w:color w:val="000000"/>
                <w:sz w:val="18"/>
                <w:szCs w:val="18"/>
              </w:rPr>
              <w:t>两补</w:t>
            </w:r>
          </w:p>
        </w:tc>
        <w:tc>
          <w:tcPr>
            <w:tcW w:w="603" w:type="dxa"/>
            <w:vAlign w:val="center"/>
          </w:tcPr>
          <w:p w14:paraId="1987B827">
            <w:pPr>
              <w:jc w:val="center"/>
              <w:rPr>
                <w:rFonts w:eastAsia="等线"/>
                <w:color w:val="000000"/>
                <w:sz w:val="18"/>
                <w:szCs w:val="18"/>
              </w:rPr>
            </w:pPr>
            <w:r>
              <w:rPr>
                <w:rFonts w:hint="eastAsia" w:eastAsia="等线"/>
                <w:color w:val="000000"/>
                <w:sz w:val="18"/>
                <w:szCs w:val="18"/>
              </w:rPr>
              <w:t>400</w:t>
            </w:r>
          </w:p>
        </w:tc>
        <w:tc>
          <w:tcPr>
            <w:tcW w:w="1045" w:type="dxa"/>
            <w:vAlign w:val="center"/>
          </w:tcPr>
          <w:p w14:paraId="104BE79C">
            <w:pPr>
              <w:jc w:val="center"/>
              <w:rPr>
                <w:rFonts w:eastAsia="等线"/>
                <w:color w:val="000000"/>
                <w:sz w:val="18"/>
                <w:szCs w:val="18"/>
              </w:rPr>
            </w:pPr>
            <w:r>
              <w:rPr>
                <w:rFonts w:hint="eastAsia" w:eastAsia="等线"/>
                <w:color w:val="000000"/>
                <w:sz w:val="18"/>
                <w:szCs w:val="18"/>
              </w:rPr>
              <w:t>544.3</w:t>
            </w:r>
          </w:p>
        </w:tc>
        <w:tc>
          <w:tcPr>
            <w:tcW w:w="951" w:type="dxa"/>
            <w:vAlign w:val="center"/>
          </w:tcPr>
          <w:p w14:paraId="7B10E350">
            <w:pPr>
              <w:jc w:val="center"/>
              <w:rPr>
                <w:rFonts w:eastAsia="等线"/>
                <w:color w:val="000000"/>
                <w:sz w:val="18"/>
                <w:szCs w:val="18"/>
              </w:rPr>
            </w:pPr>
            <w:r>
              <w:rPr>
                <w:rFonts w:hint="eastAsia" w:eastAsia="等线"/>
                <w:color w:val="000000"/>
                <w:sz w:val="18"/>
                <w:szCs w:val="18"/>
              </w:rPr>
              <w:t>637.2</w:t>
            </w:r>
          </w:p>
        </w:tc>
        <w:tc>
          <w:tcPr>
            <w:tcW w:w="2001" w:type="dxa"/>
            <w:vAlign w:val="center"/>
          </w:tcPr>
          <w:p w14:paraId="1F686748">
            <w:pPr>
              <w:jc w:val="center"/>
              <w:rPr>
                <w:rFonts w:eastAsia="等线"/>
                <w:color w:val="000000"/>
                <w:sz w:val="18"/>
                <w:szCs w:val="18"/>
              </w:rPr>
            </w:pPr>
            <w:r>
              <w:rPr>
                <w:rFonts w:hint="eastAsia" w:eastAsia="等线"/>
                <w:color w:val="000000"/>
                <w:sz w:val="18"/>
                <w:szCs w:val="18"/>
              </w:rPr>
              <w:t>637.2</w:t>
            </w:r>
          </w:p>
        </w:tc>
      </w:tr>
      <w:tr w14:paraId="0C5753A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1256" w:hRule="atLeast"/>
        </w:trPr>
        <w:tc>
          <w:tcPr>
            <w:tcW w:w="562" w:type="dxa"/>
            <w:vMerge w:val="continue"/>
            <w:vAlign w:val="center"/>
          </w:tcPr>
          <w:p w14:paraId="68D4E297">
            <w:pPr>
              <w:jc w:val="left"/>
            </w:pPr>
          </w:p>
        </w:tc>
        <w:tc>
          <w:tcPr>
            <w:tcW w:w="590" w:type="dxa"/>
            <w:vMerge w:val="continue"/>
            <w:vAlign w:val="center"/>
          </w:tcPr>
          <w:p w14:paraId="0346DEB0">
            <w:pPr>
              <w:textAlignment w:val="center"/>
              <w:rPr>
                <w:rStyle w:val="21"/>
                <w:rFonts w:ascii="Times New Roman" w:cs="Times New Roman"/>
              </w:rPr>
            </w:pPr>
          </w:p>
        </w:tc>
        <w:tc>
          <w:tcPr>
            <w:tcW w:w="1246" w:type="dxa"/>
            <w:gridSpan w:val="2"/>
            <w:vMerge w:val="continue"/>
            <w:vAlign w:val="center"/>
          </w:tcPr>
          <w:p w14:paraId="59664BC3">
            <w:pPr>
              <w:textAlignment w:val="center"/>
              <w:rPr>
                <w:rStyle w:val="21"/>
                <w:rFonts w:ascii="Times New Roman" w:cs="Times New Roman"/>
              </w:rPr>
            </w:pPr>
          </w:p>
        </w:tc>
        <w:tc>
          <w:tcPr>
            <w:tcW w:w="791" w:type="dxa"/>
            <w:vAlign w:val="center"/>
          </w:tcPr>
          <w:p w14:paraId="6CBC2D27">
            <w:pPr>
              <w:rPr>
                <w:rFonts w:eastAsia="等线"/>
                <w:color w:val="000000"/>
                <w:sz w:val="18"/>
                <w:szCs w:val="18"/>
              </w:rPr>
            </w:pPr>
            <w:r>
              <w:rPr>
                <w:rFonts w:eastAsia="等线"/>
                <w:color w:val="000000"/>
                <w:sz w:val="18"/>
                <w:szCs w:val="18"/>
              </w:rPr>
              <w:t>孤儿基本生活费</w:t>
            </w:r>
          </w:p>
        </w:tc>
        <w:tc>
          <w:tcPr>
            <w:tcW w:w="1152" w:type="dxa"/>
            <w:vAlign w:val="center"/>
          </w:tcPr>
          <w:p w14:paraId="75147CC5">
            <w:pPr>
              <w:rPr>
                <w:rFonts w:eastAsia="等线"/>
                <w:color w:val="000000"/>
                <w:sz w:val="18"/>
                <w:szCs w:val="18"/>
              </w:rPr>
            </w:pPr>
            <w:r>
              <w:rPr>
                <w:rFonts w:eastAsia="等线"/>
                <w:color w:val="000000"/>
                <w:sz w:val="18"/>
                <w:szCs w:val="18"/>
              </w:rPr>
              <w:t>落实</w:t>
            </w:r>
            <w:r>
              <w:rPr>
                <w:rFonts w:hint="eastAsia" w:eastAsia="等线"/>
                <w:color w:val="000000"/>
                <w:sz w:val="18"/>
                <w:szCs w:val="18"/>
              </w:rPr>
              <w:t>有关</w:t>
            </w:r>
            <w:r>
              <w:rPr>
                <w:rFonts w:eastAsia="等线"/>
                <w:color w:val="000000"/>
                <w:sz w:val="18"/>
                <w:szCs w:val="18"/>
              </w:rPr>
              <w:t>政策按时足额发放</w:t>
            </w:r>
            <w:r>
              <w:rPr>
                <w:rFonts w:hint="eastAsia" w:eastAsia="等线"/>
                <w:color w:val="000000"/>
                <w:sz w:val="18"/>
                <w:szCs w:val="18"/>
              </w:rPr>
              <w:t>孤儿</w:t>
            </w:r>
            <w:r>
              <w:rPr>
                <w:rFonts w:eastAsia="等线"/>
                <w:color w:val="000000"/>
                <w:sz w:val="18"/>
                <w:szCs w:val="18"/>
              </w:rPr>
              <w:t>基本生活费</w:t>
            </w:r>
          </w:p>
        </w:tc>
        <w:tc>
          <w:tcPr>
            <w:tcW w:w="603" w:type="dxa"/>
            <w:vAlign w:val="center"/>
          </w:tcPr>
          <w:p w14:paraId="384A6BA6">
            <w:pPr>
              <w:jc w:val="center"/>
              <w:rPr>
                <w:rFonts w:eastAsia="等线"/>
                <w:color w:val="000000"/>
                <w:sz w:val="18"/>
                <w:szCs w:val="18"/>
              </w:rPr>
            </w:pPr>
            <w:r>
              <w:rPr>
                <w:rFonts w:hint="eastAsia" w:eastAsia="等线"/>
                <w:color w:val="000000"/>
                <w:sz w:val="18"/>
                <w:szCs w:val="18"/>
              </w:rPr>
              <w:t>30.1</w:t>
            </w:r>
          </w:p>
        </w:tc>
        <w:tc>
          <w:tcPr>
            <w:tcW w:w="1045" w:type="dxa"/>
            <w:vAlign w:val="center"/>
          </w:tcPr>
          <w:p w14:paraId="2AC49EF5">
            <w:pPr>
              <w:jc w:val="center"/>
              <w:rPr>
                <w:rFonts w:eastAsia="等线"/>
                <w:color w:val="000000"/>
                <w:sz w:val="18"/>
                <w:szCs w:val="18"/>
              </w:rPr>
            </w:pPr>
            <w:r>
              <w:rPr>
                <w:rFonts w:hint="eastAsia" w:eastAsia="等线"/>
                <w:color w:val="000000"/>
                <w:sz w:val="18"/>
                <w:szCs w:val="18"/>
              </w:rPr>
              <w:t>400</w:t>
            </w:r>
          </w:p>
        </w:tc>
        <w:tc>
          <w:tcPr>
            <w:tcW w:w="951" w:type="dxa"/>
            <w:vAlign w:val="center"/>
          </w:tcPr>
          <w:p w14:paraId="156475E8">
            <w:pPr>
              <w:jc w:val="center"/>
              <w:rPr>
                <w:rFonts w:eastAsia="等线"/>
                <w:color w:val="000000"/>
                <w:sz w:val="18"/>
                <w:szCs w:val="18"/>
              </w:rPr>
            </w:pPr>
            <w:r>
              <w:rPr>
                <w:rFonts w:hint="eastAsia" w:eastAsia="等线"/>
                <w:color w:val="000000"/>
                <w:sz w:val="18"/>
                <w:szCs w:val="18"/>
              </w:rPr>
              <w:t>817.3</w:t>
            </w:r>
          </w:p>
        </w:tc>
        <w:tc>
          <w:tcPr>
            <w:tcW w:w="2001" w:type="dxa"/>
            <w:vAlign w:val="center"/>
          </w:tcPr>
          <w:p w14:paraId="399D62C1">
            <w:pPr>
              <w:jc w:val="center"/>
              <w:rPr>
                <w:rFonts w:eastAsia="等线"/>
                <w:color w:val="000000"/>
                <w:sz w:val="18"/>
                <w:szCs w:val="18"/>
              </w:rPr>
            </w:pPr>
            <w:r>
              <w:rPr>
                <w:rFonts w:hint="eastAsia" w:eastAsia="等线"/>
                <w:color w:val="000000"/>
                <w:sz w:val="18"/>
                <w:szCs w:val="18"/>
              </w:rPr>
              <w:t>817.3</w:t>
            </w:r>
          </w:p>
        </w:tc>
      </w:tr>
      <w:tr w14:paraId="20DA89D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1140" w:hRule="atLeast"/>
        </w:trPr>
        <w:tc>
          <w:tcPr>
            <w:tcW w:w="562" w:type="dxa"/>
            <w:vMerge w:val="continue"/>
            <w:vAlign w:val="center"/>
          </w:tcPr>
          <w:p w14:paraId="25E7AAAD">
            <w:pPr>
              <w:jc w:val="left"/>
            </w:pPr>
          </w:p>
        </w:tc>
        <w:tc>
          <w:tcPr>
            <w:tcW w:w="590" w:type="dxa"/>
            <w:vMerge w:val="restart"/>
            <w:vAlign w:val="center"/>
          </w:tcPr>
          <w:p w14:paraId="7064D64F">
            <w:pPr>
              <w:jc w:val="center"/>
              <w:textAlignment w:val="center"/>
              <w:rPr>
                <w:rFonts w:eastAsia="等线"/>
                <w:color w:val="000000"/>
                <w:sz w:val="18"/>
                <w:szCs w:val="18"/>
              </w:rPr>
            </w:pPr>
            <w:r>
              <w:rPr>
                <w:rFonts w:eastAsia="等线"/>
                <w:color w:val="000000"/>
                <w:sz w:val="18"/>
                <w:szCs w:val="18"/>
              </w:rPr>
              <w:t>关爱老年人</w:t>
            </w:r>
            <w:r>
              <w:rPr>
                <w:rFonts w:hint="eastAsia" w:eastAsia="等线"/>
                <w:color w:val="000000"/>
                <w:sz w:val="18"/>
                <w:szCs w:val="18"/>
              </w:rPr>
              <w:t>，</w:t>
            </w:r>
            <w:r>
              <w:rPr>
                <w:rFonts w:eastAsia="等线"/>
                <w:color w:val="000000"/>
                <w:sz w:val="18"/>
                <w:szCs w:val="18"/>
              </w:rPr>
              <w:t>发放老年人补贴…</w:t>
            </w:r>
          </w:p>
          <w:p w14:paraId="79F158F8">
            <w:pPr>
              <w:jc w:val="center"/>
              <w:textAlignment w:val="center"/>
              <w:rPr>
                <w:rFonts w:eastAsia="等线"/>
                <w:color w:val="000000"/>
                <w:sz w:val="18"/>
                <w:szCs w:val="18"/>
              </w:rPr>
            </w:pPr>
            <w:r>
              <w:rPr>
                <w:rFonts w:eastAsia="等线"/>
                <w:color w:val="000000"/>
                <w:sz w:val="18"/>
                <w:szCs w:val="18"/>
              </w:rPr>
              <w:t>关爱老年人</w:t>
            </w:r>
            <w:r>
              <w:rPr>
                <w:rFonts w:hint="eastAsia" w:eastAsia="等线"/>
                <w:color w:val="000000"/>
                <w:sz w:val="18"/>
                <w:szCs w:val="18"/>
              </w:rPr>
              <w:t>，</w:t>
            </w:r>
            <w:r>
              <w:rPr>
                <w:rFonts w:eastAsia="等线"/>
                <w:color w:val="000000"/>
                <w:sz w:val="18"/>
                <w:szCs w:val="18"/>
              </w:rPr>
              <w:t>发放老年人补贴…</w:t>
            </w:r>
          </w:p>
        </w:tc>
        <w:tc>
          <w:tcPr>
            <w:tcW w:w="1246" w:type="dxa"/>
            <w:gridSpan w:val="2"/>
            <w:vMerge w:val="restart"/>
            <w:vAlign w:val="center"/>
          </w:tcPr>
          <w:p w14:paraId="13834C36">
            <w:pPr>
              <w:jc w:val="center"/>
              <w:textAlignment w:val="center"/>
              <w:rPr>
                <w:rFonts w:eastAsia="等线"/>
                <w:color w:val="000000"/>
                <w:sz w:val="18"/>
                <w:szCs w:val="18"/>
              </w:rPr>
            </w:pPr>
            <w:r>
              <w:rPr>
                <w:rFonts w:eastAsia="等线"/>
                <w:color w:val="000000"/>
                <w:sz w:val="18"/>
                <w:szCs w:val="18"/>
              </w:rPr>
              <w:t>关爱老年人</w:t>
            </w:r>
            <w:r>
              <w:rPr>
                <w:rFonts w:hint="eastAsia" w:eastAsia="等线"/>
                <w:color w:val="000000"/>
                <w:sz w:val="18"/>
                <w:szCs w:val="18"/>
              </w:rPr>
              <w:t>，</w:t>
            </w:r>
            <w:r>
              <w:rPr>
                <w:rFonts w:eastAsia="等线"/>
                <w:color w:val="000000"/>
                <w:sz w:val="18"/>
                <w:szCs w:val="18"/>
              </w:rPr>
              <w:t>发放老年人补贴…</w:t>
            </w:r>
          </w:p>
          <w:p w14:paraId="5E925FC7">
            <w:pPr>
              <w:jc w:val="center"/>
              <w:textAlignment w:val="center"/>
              <w:rPr>
                <w:rFonts w:eastAsia="等线"/>
                <w:color w:val="000000"/>
                <w:sz w:val="18"/>
                <w:szCs w:val="18"/>
              </w:rPr>
            </w:pPr>
            <w:r>
              <w:rPr>
                <w:rFonts w:eastAsia="等线"/>
                <w:color w:val="000000"/>
                <w:sz w:val="18"/>
                <w:szCs w:val="18"/>
              </w:rPr>
              <w:t>关爱老年人</w:t>
            </w:r>
            <w:r>
              <w:rPr>
                <w:rFonts w:hint="eastAsia" w:eastAsia="等线"/>
                <w:color w:val="000000"/>
                <w:sz w:val="18"/>
                <w:szCs w:val="18"/>
              </w:rPr>
              <w:t>，</w:t>
            </w:r>
            <w:r>
              <w:rPr>
                <w:rFonts w:eastAsia="等线"/>
                <w:color w:val="000000"/>
                <w:sz w:val="18"/>
                <w:szCs w:val="18"/>
              </w:rPr>
              <w:t>发放老年人补贴…</w:t>
            </w:r>
          </w:p>
        </w:tc>
        <w:tc>
          <w:tcPr>
            <w:tcW w:w="791" w:type="dxa"/>
            <w:vAlign w:val="center"/>
          </w:tcPr>
          <w:p w14:paraId="3A5EE6B2">
            <w:pPr>
              <w:rPr>
                <w:rFonts w:eastAsia="等线"/>
                <w:color w:val="000000"/>
                <w:sz w:val="18"/>
                <w:szCs w:val="18"/>
              </w:rPr>
            </w:pPr>
            <w:r>
              <w:rPr>
                <w:rFonts w:eastAsia="等线"/>
                <w:color w:val="000000"/>
                <w:sz w:val="18"/>
                <w:szCs w:val="18"/>
              </w:rPr>
              <w:t>高龄补贴</w:t>
            </w:r>
          </w:p>
        </w:tc>
        <w:tc>
          <w:tcPr>
            <w:tcW w:w="1152" w:type="dxa"/>
            <w:vAlign w:val="center"/>
          </w:tcPr>
          <w:p w14:paraId="79E661F9">
            <w:pPr>
              <w:rPr>
                <w:rFonts w:eastAsia="等线"/>
                <w:color w:val="000000"/>
                <w:sz w:val="18"/>
                <w:szCs w:val="18"/>
              </w:rPr>
            </w:pPr>
            <w:r>
              <w:rPr>
                <w:rFonts w:eastAsia="等线"/>
                <w:color w:val="000000"/>
                <w:sz w:val="18"/>
                <w:szCs w:val="18"/>
              </w:rPr>
              <w:t>按时足额发放高龄补贴金</w:t>
            </w:r>
          </w:p>
        </w:tc>
        <w:tc>
          <w:tcPr>
            <w:tcW w:w="603" w:type="dxa"/>
            <w:vAlign w:val="center"/>
          </w:tcPr>
          <w:p w14:paraId="73ADE363">
            <w:pPr>
              <w:jc w:val="center"/>
              <w:rPr>
                <w:rFonts w:eastAsia="等线"/>
                <w:color w:val="000000"/>
                <w:sz w:val="18"/>
                <w:szCs w:val="18"/>
              </w:rPr>
            </w:pPr>
            <w:r>
              <w:rPr>
                <w:rFonts w:hint="eastAsia" w:eastAsia="等线"/>
                <w:color w:val="000000"/>
                <w:sz w:val="18"/>
                <w:szCs w:val="18"/>
              </w:rPr>
              <w:t>900</w:t>
            </w:r>
          </w:p>
        </w:tc>
        <w:tc>
          <w:tcPr>
            <w:tcW w:w="1045" w:type="dxa"/>
            <w:vAlign w:val="center"/>
          </w:tcPr>
          <w:p w14:paraId="3878624A">
            <w:pPr>
              <w:jc w:val="center"/>
              <w:rPr>
                <w:rFonts w:eastAsia="等线"/>
                <w:color w:val="000000"/>
                <w:sz w:val="18"/>
                <w:szCs w:val="18"/>
              </w:rPr>
            </w:pPr>
            <w:r>
              <w:rPr>
                <w:rFonts w:hint="eastAsia" w:eastAsia="等线"/>
                <w:color w:val="000000"/>
                <w:sz w:val="18"/>
                <w:szCs w:val="18"/>
              </w:rPr>
              <w:t>842.96</w:t>
            </w:r>
          </w:p>
        </w:tc>
        <w:tc>
          <w:tcPr>
            <w:tcW w:w="951" w:type="dxa"/>
            <w:vAlign w:val="center"/>
          </w:tcPr>
          <w:p w14:paraId="14398D9B">
            <w:pPr>
              <w:jc w:val="center"/>
              <w:rPr>
                <w:rFonts w:eastAsia="等线"/>
                <w:color w:val="000000"/>
                <w:sz w:val="18"/>
                <w:szCs w:val="18"/>
              </w:rPr>
            </w:pPr>
            <w:r>
              <w:rPr>
                <w:rFonts w:hint="eastAsia" w:eastAsia="等线"/>
                <w:color w:val="000000"/>
                <w:sz w:val="18"/>
                <w:szCs w:val="18"/>
              </w:rPr>
              <w:t>842.96</w:t>
            </w:r>
          </w:p>
        </w:tc>
        <w:tc>
          <w:tcPr>
            <w:tcW w:w="2001" w:type="dxa"/>
            <w:vAlign w:val="center"/>
          </w:tcPr>
          <w:p w14:paraId="23C9845C">
            <w:pPr>
              <w:jc w:val="center"/>
              <w:rPr>
                <w:rFonts w:eastAsia="等线"/>
                <w:color w:val="000000"/>
                <w:sz w:val="18"/>
                <w:szCs w:val="18"/>
              </w:rPr>
            </w:pPr>
            <w:r>
              <w:rPr>
                <w:rFonts w:hint="eastAsia" w:eastAsia="等线"/>
                <w:color w:val="000000"/>
                <w:sz w:val="18"/>
                <w:szCs w:val="18"/>
              </w:rPr>
              <w:t>842.96</w:t>
            </w:r>
          </w:p>
        </w:tc>
      </w:tr>
      <w:tr w14:paraId="78DE521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1140" w:hRule="atLeast"/>
        </w:trPr>
        <w:tc>
          <w:tcPr>
            <w:tcW w:w="562" w:type="dxa"/>
            <w:vMerge w:val="continue"/>
            <w:vAlign w:val="center"/>
          </w:tcPr>
          <w:p w14:paraId="4E83CBAA">
            <w:pPr>
              <w:jc w:val="left"/>
            </w:pPr>
          </w:p>
        </w:tc>
        <w:tc>
          <w:tcPr>
            <w:tcW w:w="590" w:type="dxa"/>
            <w:vMerge w:val="continue"/>
            <w:vAlign w:val="center"/>
          </w:tcPr>
          <w:p w14:paraId="0F921910">
            <w:pPr>
              <w:jc w:val="center"/>
              <w:textAlignment w:val="center"/>
              <w:rPr>
                <w:rFonts w:eastAsia="等线"/>
                <w:color w:val="000000"/>
                <w:sz w:val="18"/>
                <w:szCs w:val="18"/>
              </w:rPr>
            </w:pPr>
          </w:p>
        </w:tc>
        <w:tc>
          <w:tcPr>
            <w:tcW w:w="1246" w:type="dxa"/>
            <w:gridSpan w:val="2"/>
            <w:vMerge w:val="continue"/>
            <w:vAlign w:val="center"/>
          </w:tcPr>
          <w:p w14:paraId="49F35B14">
            <w:pPr>
              <w:jc w:val="center"/>
              <w:textAlignment w:val="center"/>
              <w:rPr>
                <w:rFonts w:eastAsia="等线"/>
                <w:color w:val="000000"/>
                <w:sz w:val="18"/>
                <w:szCs w:val="18"/>
              </w:rPr>
            </w:pPr>
          </w:p>
        </w:tc>
        <w:tc>
          <w:tcPr>
            <w:tcW w:w="791" w:type="dxa"/>
            <w:vAlign w:val="center"/>
          </w:tcPr>
          <w:p w14:paraId="11D5580F">
            <w:pPr>
              <w:rPr>
                <w:rFonts w:eastAsia="等线"/>
                <w:color w:val="000000"/>
                <w:sz w:val="18"/>
                <w:szCs w:val="18"/>
              </w:rPr>
            </w:pPr>
            <w:r>
              <w:rPr>
                <w:rFonts w:eastAsia="等线"/>
                <w:color w:val="000000"/>
                <w:sz w:val="18"/>
                <w:szCs w:val="18"/>
              </w:rPr>
              <w:t>城乡重点老人养老服务补贴</w:t>
            </w:r>
          </w:p>
        </w:tc>
        <w:tc>
          <w:tcPr>
            <w:tcW w:w="1152" w:type="dxa"/>
            <w:vAlign w:val="center"/>
          </w:tcPr>
          <w:p w14:paraId="5F1958D0">
            <w:pPr>
              <w:rPr>
                <w:rFonts w:eastAsia="等线"/>
                <w:color w:val="000000"/>
                <w:sz w:val="18"/>
                <w:szCs w:val="18"/>
              </w:rPr>
            </w:pPr>
            <w:r>
              <w:rPr>
                <w:rFonts w:eastAsia="等线"/>
                <w:color w:val="000000"/>
                <w:sz w:val="18"/>
                <w:szCs w:val="18"/>
              </w:rPr>
              <w:t>落实</w:t>
            </w:r>
            <w:r>
              <w:rPr>
                <w:rFonts w:hint="eastAsia" w:eastAsia="等线"/>
                <w:color w:val="000000"/>
                <w:sz w:val="18"/>
                <w:szCs w:val="18"/>
              </w:rPr>
              <w:t>有关</w:t>
            </w:r>
            <w:r>
              <w:rPr>
                <w:rFonts w:eastAsia="等线"/>
                <w:color w:val="000000"/>
                <w:sz w:val="18"/>
                <w:szCs w:val="18"/>
              </w:rPr>
              <w:t>政策按时足额发放</w:t>
            </w:r>
            <w:r>
              <w:rPr>
                <w:rFonts w:hint="eastAsia" w:eastAsia="等线"/>
                <w:color w:val="000000"/>
                <w:sz w:val="18"/>
                <w:szCs w:val="18"/>
              </w:rPr>
              <w:t>养老服务补贴</w:t>
            </w:r>
          </w:p>
        </w:tc>
        <w:tc>
          <w:tcPr>
            <w:tcW w:w="603" w:type="dxa"/>
            <w:vAlign w:val="center"/>
          </w:tcPr>
          <w:p w14:paraId="28519EC7">
            <w:pPr>
              <w:jc w:val="center"/>
              <w:rPr>
                <w:rFonts w:eastAsia="等线"/>
                <w:color w:val="000000"/>
                <w:sz w:val="18"/>
                <w:szCs w:val="18"/>
              </w:rPr>
            </w:pPr>
            <w:r>
              <w:rPr>
                <w:rFonts w:hint="eastAsia" w:eastAsia="等线"/>
                <w:color w:val="000000"/>
                <w:sz w:val="18"/>
                <w:szCs w:val="18"/>
              </w:rPr>
              <w:t>100</w:t>
            </w:r>
          </w:p>
        </w:tc>
        <w:tc>
          <w:tcPr>
            <w:tcW w:w="1045" w:type="dxa"/>
            <w:vAlign w:val="center"/>
          </w:tcPr>
          <w:p w14:paraId="2C6BE2F3">
            <w:pPr>
              <w:jc w:val="center"/>
              <w:rPr>
                <w:rFonts w:eastAsia="等线"/>
                <w:color w:val="000000"/>
                <w:sz w:val="18"/>
                <w:szCs w:val="18"/>
              </w:rPr>
            </w:pPr>
            <w:r>
              <w:rPr>
                <w:rFonts w:hint="eastAsia" w:eastAsia="等线"/>
                <w:color w:val="000000"/>
                <w:sz w:val="18"/>
                <w:szCs w:val="18"/>
              </w:rPr>
              <w:t>100</w:t>
            </w:r>
          </w:p>
        </w:tc>
        <w:tc>
          <w:tcPr>
            <w:tcW w:w="951" w:type="dxa"/>
            <w:vAlign w:val="center"/>
          </w:tcPr>
          <w:p w14:paraId="4F780109">
            <w:pPr>
              <w:jc w:val="center"/>
              <w:rPr>
                <w:rFonts w:eastAsia="等线"/>
                <w:color w:val="000000"/>
                <w:sz w:val="18"/>
                <w:szCs w:val="18"/>
              </w:rPr>
            </w:pPr>
            <w:r>
              <w:rPr>
                <w:rFonts w:hint="eastAsia" w:eastAsia="等线"/>
                <w:color w:val="000000"/>
                <w:sz w:val="18"/>
                <w:szCs w:val="18"/>
              </w:rPr>
              <w:t>130.6</w:t>
            </w:r>
          </w:p>
        </w:tc>
        <w:tc>
          <w:tcPr>
            <w:tcW w:w="2001" w:type="dxa"/>
            <w:vAlign w:val="center"/>
          </w:tcPr>
          <w:p w14:paraId="22565831">
            <w:pPr>
              <w:jc w:val="center"/>
              <w:rPr>
                <w:rFonts w:eastAsia="等线"/>
                <w:color w:val="000000"/>
                <w:sz w:val="18"/>
                <w:szCs w:val="18"/>
              </w:rPr>
            </w:pPr>
            <w:r>
              <w:rPr>
                <w:rFonts w:hint="eastAsia" w:eastAsia="等线"/>
                <w:color w:val="000000"/>
                <w:sz w:val="18"/>
                <w:szCs w:val="18"/>
              </w:rPr>
              <w:t>130.6</w:t>
            </w:r>
          </w:p>
        </w:tc>
      </w:tr>
      <w:tr w14:paraId="0C24041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621" w:hRule="atLeast"/>
        </w:trPr>
        <w:tc>
          <w:tcPr>
            <w:tcW w:w="562" w:type="dxa"/>
            <w:vMerge w:val="continue"/>
            <w:vAlign w:val="center"/>
          </w:tcPr>
          <w:p w14:paraId="0D5EB06E">
            <w:pPr>
              <w:jc w:val="left"/>
            </w:pPr>
          </w:p>
        </w:tc>
        <w:tc>
          <w:tcPr>
            <w:tcW w:w="3779" w:type="dxa"/>
            <w:gridSpan w:val="5"/>
            <w:vAlign w:val="center"/>
          </w:tcPr>
          <w:p w14:paraId="0A65AA81">
            <w:pPr>
              <w:jc w:val="center"/>
            </w:pPr>
            <w:r>
              <w:rPr>
                <w:rFonts w:ascii="Times New Roman" w:hAnsi="Times New Roman" w:eastAsia="Times New Roman" w:cs="Times New Roman"/>
              </w:rPr>
              <w:t>金额合计</w:t>
            </w:r>
          </w:p>
        </w:tc>
        <w:tc>
          <w:tcPr>
            <w:tcW w:w="603" w:type="dxa"/>
            <w:vAlign w:val="center"/>
          </w:tcPr>
          <w:p w14:paraId="1FB0A437">
            <w:pPr>
              <w:jc w:val="center"/>
              <w:rPr>
                <w:rFonts w:eastAsia="等线"/>
                <w:color w:val="000000"/>
                <w:sz w:val="18"/>
                <w:szCs w:val="18"/>
              </w:rPr>
            </w:pPr>
            <w:r>
              <w:rPr>
                <w:rFonts w:hint="eastAsia" w:eastAsia="等线"/>
                <w:color w:val="000000"/>
                <w:sz w:val="18"/>
                <w:szCs w:val="18"/>
              </w:rPr>
              <w:t>4521.4</w:t>
            </w:r>
          </w:p>
        </w:tc>
        <w:tc>
          <w:tcPr>
            <w:tcW w:w="1045" w:type="dxa"/>
            <w:vAlign w:val="center"/>
          </w:tcPr>
          <w:p w14:paraId="7DE10187">
            <w:pPr>
              <w:jc w:val="center"/>
              <w:rPr>
                <w:rFonts w:eastAsia="等线"/>
                <w:color w:val="000000"/>
                <w:sz w:val="18"/>
                <w:szCs w:val="18"/>
              </w:rPr>
            </w:pPr>
            <w:r>
              <w:rPr>
                <w:rFonts w:hint="eastAsia" w:eastAsia="等线"/>
                <w:color w:val="000000"/>
                <w:sz w:val="18"/>
                <w:szCs w:val="18"/>
              </w:rPr>
              <w:t>4521.4</w:t>
            </w:r>
          </w:p>
        </w:tc>
        <w:tc>
          <w:tcPr>
            <w:tcW w:w="951" w:type="dxa"/>
            <w:vAlign w:val="center"/>
          </w:tcPr>
          <w:p w14:paraId="5FD01BC8">
            <w:pPr>
              <w:jc w:val="center"/>
              <w:rPr>
                <w:rFonts w:eastAsia="等线"/>
                <w:color w:val="000000"/>
                <w:sz w:val="18"/>
                <w:szCs w:val="18"/>
              </w:rPr>
            </w:pPr>
            <w:r>
              <w:rPr>
                <w:rFonts w:hint="eastAsia" w:eastAsia="等线"/>
                <w:color w:val="000000"/>
                <w:sz w:val="18"/>
                <w:szCs w:val="18"/>
              </w:rPr>
              <w:t>5053.74</w:t>
            </w:r>
          </w:p>
        </w:tc>
        <w:tc>
          <w:tcPr>
            <w:tcW w:w="2001" w:type="dxa"/>
            <w:vAlign w:val="center"/>
          </w:tcPr>
          <w:p w14:paraId="5E870A2B">
            <w:pPr>
              <w:jc w:val="center"/>
              <w:rPr>
                <w:rFonts w:eastAsia="等线"/>
                <w:color w:val="000000"/>
                <w:sz w:val="18"/>
                <w:szCs w:val="18"/>
              </w:rPr>
            </w:pPr>
            <w:r>
              <w:rPr>
                <w:rFonts w:hint="eastAsia" w:eastAsia="等线"/>
                <w:color w:val="000000"/>
                <w:sz w:val="18"/>
                <w:szCs w:val="18"/>
              </w:rPr>
              <w:t>5053.74</w:t>
            </w:r>
          </w:p>
        </w:tc>
      </w:tr>
      <w:tr w14:paraId="0913FE9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25" w:hRule="atLeast"/>
        </w:trPr>
        <w:tc>
          <w:tcPr>
            <w:tcW w:w="562" w:type="dxa"/>
            <w:vAlign w:val="center"/>
          </w:tcPr>
          <w:p w14:paraId="54F9A599">
            <w:pPr>
              <w:jc w:val="center"/>
            </w:pPr>
            <w:r>
              <w:rPr>
                <w:rFonts w:ascii="Times New Roman" w:hAnsi="Times New Roman" w:eastAsia="Times New Roman" w:cs="Times New Roman"/>
                <w:color w:val="000000"/>
                <w:sz w:val="18"/>
              </w:rPr>
              <w:t>一级指标</w:t>
            </w:r>
          </w:p>
        </w:tc>
        <w:tc>
          <w:tcPr>
            <w:tcW w:w="978" w:type="dxa"/>
            <w:gridSpan w:val="2"/>
            <w:vAlign w:val="center"/>
          </w:tcPr>
          <w:p w14:paraId="050B121B">
            <w:pPr>
              <w:jc w:val="center"/>
            </w:pPr>
            <w:r>
              <w:rPr>
                <w:rFonts w:ascii="Times New Roman" w:hAnsi="Times New Roman" w:eastAsia="Times New Roman" w:cs="Times New Roman"/>
                <w:color w:val="000000"/>
                <w:sz w:val="18"/>
              </w:rPr>
              <w:t>二级指标</w:t>
            </w:r>
          </w:p>
        </w:tc>
        <w:tc>
          <w:tcPr>
            <w:tcW w:w="1649" w:type="dxa"/>
            <w:gridSpan w:val="2"/>
            <w:vAlign w:val="center"/>
          </w:tcPr>
          <w:p w14:paraId="4800980D">
            <w:pPr>
              <w:jc w:val="center"/>
            </w:pPr>
            <w:r>
              <w:rPr>
                <w:rFonts w:ascii="Times New Roman" w:hAnsi="Times New Roman" w:eastAsia="Times New Roman" w:cs="Times New Roman"/>
              </w:rPr>
              <w:t>三级指标</w:t>
            </w:r>
          </w:p>
        </w:tc>
        <w:tc>
          <w:tcPr>
            <w:tcW w:w="1152" w:type="dxa"/>
            <w:vAlign w:val="center"/>
          </w:tcPr>
          <w:p w14:paraId="775C5096">
            <w:pPr>
              <w:jc w:val="center"/>
            </w:pPr>
            <w:r>
              <w:rPr>
                <w:rFonts w:ascii="Times New Roman" w:hAnsi="Times New Roman" w:eastAsia="Times New Roman" w:cs="Times New Roman"/>
                <w:color w:val="000000"/>
                <w:sz w:val="18"/>
              </w:rPr>
              <w:t>目标值</w:t>
            </w:r>
          </w:p>
        </w:tc>
        <w:tc>
          <w:tcPr>
            <w:tcW w:w="1648" w:type="dxa"/>
            <w:gridSpan w:val="2"/>
            <w:vAlign w:val="center"/>
          </w:tcPr>
          <w:p w14:paraId="4632B138">
            <w:pPr>
              <w:jc w:val="center"/>
            </w:pPr>
            <w:r>
              <w:rPr>
                <w:rFonts w:ascii="Times New Roman" w:hAnsi="Times New Roman" w:eastAsia="Times New Roman" w:cs="Times New Roman"/>
                <w:color w:val="000000"/>
                <w:sz w:val="18"/>
              </w:rPr>
              <w:t>自评实际值</w:t>
            </w:r>
          </w:p>
        </w:tc>
        <w:tc>
          <w:tcPr>
            <w:tcW w:w="951" w:type="dxa"/>
            <w:vAlign w:val="center"/>
          </w:tcPr>
          <w:p w14:paraId="618AD480">
            <w:pPr>
              <w:jc w:val="center"/>
            </w:pPr>
            <w:r>
              <w:rPr>
                <w:rFonts w:ascii="Times New Roman" w:hAnsi="Times New Roman" w:eastAsia="Times New Roman" w:cs="Times New Roman"/>
                <w:color w:val="000000"/>
                <w:sz w:val="18"/>
              </w:rPr>
              <w:t>权重</w:t>
            </w:r>
          </w:p>
        </w:tc>
        <w:tc>
          <w:tcPr>
            <w:tcW w:w="2001" w:type="dxa"/>
            <w:vAlign w:val="center"/>
          </w:tcPr>
          <w:p w14:paraId="07AD84B8">
            <w:pPr>
              <w:jc w:val="center"/>
            </w:pPr>
            <w:r>
              <w:rPr>
                <w:rFonts w:ascii="Times New Roman" w:hAnsi="Times New Roman" w:eastAsia="Times New Roman" w:cs="Times New Roman"/>
              </w:rPr>
              <w:t>自评得分</w:t>
            </w:r>
          </w:p>
        </w:tc>
      </w:tr>
      <w:tr w14:paraId="5721E3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restart"/>
            <w:vAlign w:val="center"/>
          </w:tcPr>
          <w:p w14:paraId="283E62B3">
            <w:pPr>
              <w:jc w:val="center"/>
            </w:pPr>
            <w:r>
              <w:rPr>
                <w:rFonts w:ascii="Times New Roman" w:hAnsi="Times New Roman" w:eastAsia="Times New Roman" w:cs="Times New Roman"/>
                <w:color w:val="000000"/>
                <w:sz w:val="18"/>
              </w:rPr>
              <w:t>部门管理（40分）</w:t>
            </w:r>
          </w:p>
        </w:tc>
        <w:tc>
          <w:tcPr>
            <w:tcW w:w="978" w:type="dxa"/>
            <w:gridSpan w:val="2"/>
            <w:vMerge w:val="restart"/>
            <w:vAlign w:val="center"/>
          </w:tcPr>
          <w:p w14:paraId="6E47EF1C">
            <w:pPr>
              <w:jc w:val="center"/>
            </w:pPr>
            <w:r>
              <w:rPr>
                <w:rFonts w:ascii="Times New Roman" w:hAnsi="Times New Roman" w:eastAsia="Times New Roman" w:cs="Times New Roman"/>
                <w:color w:val="000000"/>
              </w:rPr>
              <w:t>资金</w:t>
            </w:r>
            <w:r>
              <w:br w:type="textWrapping"/>
            </w:r>
            <w:r>
              <w:rPr>
                <w:rFonts w:ascii="Times New Roman" w:hAnsi="Times New Roman" w:eastAsia="Times New Roman" w:cs="Times New Roman"/>
                <w:color w:val="000000"/>
              </w:rPr>
              <w:t>投入</w:t>
            </w:r>
          </w:p>
        </w:tc>
        <w:tc>
          <w:tcPr>
            <w:tcW w:w="1649" w:type="dxa"/>
            <w:gridSpan w:val="2"/>
            <w:vAlign w:val="center"/>
          </w:tcPr>
          <w:p w14:paraId="0FA2E287">
            <w:pPr>
              <w:jc w:val="center"/>
            </w:pPr>
            <w:r>
              <w:rPr>
                <w:rFonts w:ascii="Times New Roman" w:hAnsi="Times New Roman" w:eastAsia="Times New Roman" w:cs="Times New Roman"/>
              </w:rPr>
              <w:t>预算完成率</w:t>
            </w:r>
          </w:p>
        </w:tc>
        <w:tc>
          <w:tcPr>
            <w:tcW w:w="1152" w:type="dxa"/>
            <w:vAlign w:val="center"/>
          </w:tcPr>
          <w:p w14:paraId="6F42E2B0">
            <w:pPr>
              <w:jc w:val="center"/>
            </w:pPr>
            <w:r>
              <w:rPr>
                <w:rFonts w:ascii="Times New Roman" w:hAnsi="Times New Roman" w:eastAsia="Times New Roman" w:cs="Times New Roman"/>
                <w:color w:val="000000"/>
              </w:rPr>
              <w:t>≥95%</w:t>
            </w:r>
          </w:p>
        </w:tc>
        <w:tc>
          <w:tcPr>
            <w:tcW w:w="1648" w:type="dxa"/>
            <w:gridSpan w:val="2"/>
            <w:vAlign w:val="center"/>
          </w:tcPr>
          <w:p w14:paraId="728AF5D7">
            <w:pPr>
              <w:jc w:val="center"/>
              <w:rPr>
                <w:rFonts w:eastAsia="等线"/>
                <w:color w:val="000000"/>
                <w:sz w:val="18"/>
                <w:szCs w:val="18"/>
              </w:rPr>
            </w:pPr>
            <w:r>
              <w:rPr>
                <w:rFonts w:hint="eastAsia" w:eastAsia="等线"/>
                <w:color w:val="000000"/>
                <w:sz w:val="18"/>
                <w:szCs w:val="18"/>
              </w:rPr>
              <w:t>100%</w:t>
            </w:r>
          </w:p>
        </w:tc>
        <w:tc>
          <w:tcPr>
            <w:tcW w:w="951" w:type="dxa"/>
            <w:vAlign w:val="center"/>
          </w:tcPr>
          <w:p w14:paraId="1C57D646">
            <w:pPr>
              <w:jc w:val="center"/>
              <w:textAlignment w:val="center"/>
              <w:rPr>
                <w:rStyle w:val="21"/>
                <w:rFonts w:ascii="Times New Roman" w:cs="Times New Roman"/>
              </w:rPr>
            </w:pPr>
            <w:r>
              <w:rPr>
                <w:rStyle w:val="21"/>
                <w:rFonts w:ascii="Times New Roman" w:cs="Times New Roman"/>
              </w:rPr>
              <w:t>4</w:t>
            </w:r>
          </w:p>
        </w:tc>
        <w:tc>
          <w:tcPr>
            <w:tcW w:w="2001" w:type="dxa"/>
            <w:vAlign w:val="center"/>
          </w:tcPr>
          <w:p w14:paraId="5B576D3C">
            <w:pPr>
              <w:jc w:val="center"/>
              <w:rPr>
                <w:rFonts w:eastAsia="等线"/>
                <w:color w:val="000000"/>
                <w:sz w:val="18"/>
                <w:szCs w:val="18"/>
              </w:rPr>
            </w:pPr>
            <w:r>
              <w:rPr>
                <w:rFonts w:hint="eastAsia" w:eastAsia="等线"/>
                <w:color w:val="000000"/>
                <w:sz w:val="18"/>
                <w:szCs w:val="18"/>
              </w:rPr>
              <w:t>4</w:t>
            </w:r>
          </w:p>
        </w:tc>
      </w:tr>
      <w:tr w14:paraId="353C56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14:paraId="0F573D3D">
            <w:pPr>
              <w:jc w:val="left"/>
            </w:pPr>
          </w:p>
        </w:tc>
        <w:tc>
          <w:tcPr>
            <w:tcW w:w="978" w:type="dxa"/>
            <w:gridSpan w:val="2"/>
            <w:vMerge w:val="continue"/>
            <w:vAlign w:val="center"/>
          </w:tcPr>
          <w:p w14:paraId="14EC515D">
            <w:pPr>
              <w:jc w:val="left"/>
            </w:pPr>
          </w:p>
        </w:tc>
        <w:tc>
          <w:tcPr>
            <w:tcW w:w="1649" w:type="dxa"/>
            <w:gridSpan w:val="2"/>
            <w:vAlign w:val="center"/>
          </w:tcPr>
          <w:p w14:paraId="70D66546">
            <w:pPr>
              <w:jc w:val="center"/>
            </w:pPr>
            <w:r>
              <w:rPr>
                <w:rFonts w:ascii="Times New Roman" w:hAnsi="Times New Roman" w:eastAsia="Times New Roman" w:cs="Times New Roman"/>
              </w:rPr>
              <w:t>预算调整率</w:t>
            </w:r>
          </w:p>
        </w:tc>
        <w:tc>
          <w:tcPr>
            <w:tcW w:w="1152" w:type="dxa"/>
            <w:vAlign w:val="center"/>
          </w:tcPr>
          <w:p w14:paraId="18EEF1D3">
            <w:pPr>
              <w:jc w:val="center"/>
            </w:pPr>
            <w:r>
              <w:rPr>
                <w:rFonts w:ascii="Times New Roman" w:hAnsi="Times New Roman" w:eastAsia="Times New Roman" w:cs="Times New Roman"/>
                <w:color w:val="000000"/>
              </w:rPr>
              <w:t>0</w:t>
            </w:r>
          </w:p>
        </w:tc>
        <w:tc>
          <w:tcPr>
            <w:tcW w:w="1648" w:type="dxa"/>
            <w:gridSpan w:val="2"/>
            <w:vAlign w:val="center"/>
          </w:tcPr>
          <w:p w14:paraId="556808D3">
            <w:pPr>
              <w:jc w:val="center"/>
              <w:rPr>
                <w:rFonts w:eastAsia="等线"/>
                <w:color w:val="000000"/>
                <w:sz w:val="18"/>
                <w:szCs w:val="18"/>
              </w:rPr>
            </w:pPr>
            <w:r>
              <w:rPr>
                <w:rFonts w:hint="eastAsia" w:eastAsia="等线"/>
                <w:color w:val="000000"/>
                <w:sz w:val="18"/>
                <w:szCs w:val="18"/>
              </w:rPr>
              <w:t>7.45%</w:t>
            </w:r>
          </w:p>
        </w:tc>
        <w:tc>
          <w:tcPr>
            <w:tcW w:w="951" w:type="dxa"/>
            <w:vAlign w:val="center"/>
          </w:tcPr>
          <w:p w14:paraId="6F4987CE">
            <w:pPr>
              <w:jc w:val="center"/>
              <w:textAlignment w:val="center"/>
              <w:rPr>
                <w:rStyle w:val="21"/>
                <w:rFonts w:ascii="Times New Roman" w:cs="Times New Roman"/>
              </w:rPr>
            </w:pPr>
            <w:r>
              <w:rPr>
                <w:rStyle w:val="21"/>
                <w:rFonts w:ascii="Times New Roman" w:cs="Times New Roman"/>
              </w:rPr>
              <w:t>4</w:t>
            </w:r>
          </w:p>
        </w:tc>
        <w:tc>
          <w:tcPr>
            <w:tcW w:w="2001" w:type="dxa"/>
            <w:vAlign w:val="center"/>
          </w:tcPr>
          <w:p w14:paraId="00A03FFC">
            <w:pPr>
              <w:jc w:val="center"/>
              <w:rPr>
                <w:rFonts w:eastAsia="等线"/>
                <w:color w:val="000000"/>
                <w:sz w:val="18"/>
                <w:szCs w:val="18"/>
              </w:rPr>
            </w:pPr>
            <w:r>
              <w:rPr>
                <w:rFonts w:hint="eastAsia" w:eastAsia="等线"/>
                <w:color w:val="000000"/>
                <w:sz w:val="18"/>
                <w:szCs w:val="18"/>
              </w:rPr>
              <w:t>0</w:t>
            </w:r>
          </w:p>
        </w:tc>
      </w:tr>
      <w:tr w14:paraId="48E8CB4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90" w:hRule="atLeast"/>
        </w:trPr>
        <w:tc>
          <w:tcPr>
            <w:tcW w:w="562" w:type="dxa"/>
            <w:vMerge w:val="continue"/>
            <w:vAlign w:val="center"/>
          </w:tcPr>
          <w:p w14:paraId="56C78A0B">
            <w:pPr>
              <w:jc w:val="left"/>
            </w:pPr>
          </w:p>
        </w:tc>
        <w:tc>
          <w:tcPr>
            <w:tcW w:w="978" w:type="dxa"/>
            <w:gridSpan w:val="2"/>
            <w:vMerge w:val="continue"/>
            <w:vAlign w:val="center"/>
          </w:tcPr>
          <w:p w14:paraId="5E914F5A">
            <w:pPr>
              <w:jc w:val="left"/>
            </w:pPr>
          </w:p>
        </w:tc>
        <w:tc>
          <w:tcPr>
            <w:tcW w:w="1649" w:type="dxa"/>
            <w:gridSpan w:val="2"/>
            <w:vAlign w:val="center"/>
          </w:tcPr>
          <w:p w14:paraId="2ECD8046">
            <w:pPr>
              <w:jc w:val="center"/>
            </w:pPr>
            <w:r>
              <w:rPr>
                <w:rFonts w:ascii="Times New Roman" w:hAnsi="Times New Roman" w:eastAsia="Times New Roman" w:cs="Times New Roman"/>
              </w:rPr>
              <w:t>支出进度率</w:t>
            </w:r>
          </w:p>
        </w:tc>
        <w:tc>
          <w:tcPr>
            <w:tcW w:w="1152" w:type="dxa"/>
            <w:vAlign w:val="center"/>
          </w:tcPr>
          <w:p w14:paraId="71A521D8">
            <w:pPr>
              <w:jc w:val="center"/>
            </w:pPr>
            <w:r>
              <w:rPr>
                <w:rFonts w:ascii="Times New Roman" w:hAnsi="Times New Roman" w:eastAsia="Times New Roman" w:cs="Times New Roman"/>
                <w:color w:val="000000"/>
              </w:rPr>
              <w:t>≥100%</w:t>
            </w:r>
          </w:p>
        </w:tc>
        <w:tc>
          <w:tcPr>
            <w:tcW w:w="1648" w:type="dxa"/>
            <w:gridSpan w:val="2"/>
            <w:vAlign w:val="center"/>
          </w:tcPr>
          <w:p w14:paraId="6CEAEDED">
            <w:pPr>
              <w:jc w:val="center"/>
              <w:rPr>
                <w:rFonts w:eastAsia="仿宋_GB2312"/>
                <w:color w:val="000000"/>
                <w:sz w:val="18"/>
                <w:szCs w:val="18"/>
              </w:rPr>
            </w:pPr>
            <w:r>
              <w:rPr>
                <w:rFonts w:hint="eastAsia" w:eastAsia="仿宋_GB2312"/>
                <w:color w:val="000000"/>
                <w:sz w:val="18"/>
                <w:szCs w:val="18"/>
              </w:rPr>
              <w:t>96%</w:t>
            </w:r>
          </w:p>
        </w:tc>
        <w:tc>
          <w:tcPr>
            <w:tcW w:w="951" w:type="dxa"/>
            <w:vAlign w:val="center"/>
          </w:tcPr>
          <w:p w14:paraId="7F230869">
            <w:pPr>
              <w:jc w:val="center"/>
              <w:textAlignment w:val="center"/>
              <w:rPr>
                <w:rStyle w:val="21"/>
                <w:rFonts w:ascii="Times New Roman" w:cs="Times New Roman"/>
              </w:rPr>
            </w:pPr>
            <w:r>
              <w:rPr>
                <w:rStyle w:val="21"/>
                <w:rFonts w:ascii="Times New Roman" w:cs="Times New Roman"/>
              </w:rPr>
              <w:t>4</w:t>
            </w:r>
          </w:p>
        </w:tc>
        <w:tc>
          <w:tcPr>
            <w:tcW w:w="2001" w:type="dxa"/>
            <w:vAlign w:val="center"/>
          </w:tcPr>
          <w:p w14:paraId="6BF2847F">
            <w:pPr>
              <w:jc w:val="center"/>
              <w:rPr>
                <w:rFonts w:eastAsia="等线"/>
                <w:color w:val="000000"/>
                <w:sz w:val="18"/>
                <w:szCs w:val="18"/>
              </w:rPr>
            </w:pPr>
            <w:r>
              <w:rPr>
                <w:rFonts w:hint="eastAsia" w:eastAsia="等线"/>
                <w:color w:val="000000"/>
                <w:sz w:val="18"/>
                <w:szCs w:val="18"/>
              </w:rPr>
              <w:t>0.12</w:t>
            </w:r>
          </w:p>
        </w:tc>
      </w:tr>
      <w:tr w14:paraId="5605042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70" w:hRule="atLeast"/>
        </w:trPr>
        <w:tc>
          <w:tcPr>
            <w:tcW w:w="562" w:type="dxa"/>
            <w:vMerge w:val="continue"/>
            <w:vAlign w:val="center"/>
          </w:tcPr>
          <w:p w14:paraId="1C41ACAD">
            <w:pPr>
              <w:jc w:val="left"/>
            </w:pPr>
          </w:p>
        </w:tc>
        <w:tc>
          <w:tcPr>
            <w:tcW w:w="978" w:type="dxa"/>
            <w:gridSpan w:val="2"/>
            <w:vMerge w:val="continue"/>
            <w:vAlign w:val="center"/>
          </w:tcPr>
          <w:p w14:paraId="67306711">
            <w:pPr>
              <w:jc w:val="left"/>
            </w:pPr>
          </w:p>
        </w:tc>
        <w:tc>
          <w:tcPr>
            <w:tcW w:w="1649" w:type="dxa"/>
            <w:gridSpan w:val="2"/>
            <w:vAlign w:val="center"/>
          </w:tcPr>
          <w:p w14:paraId="361BCF8B">
            <w:pPr>
              <w:jc w:val="center"/>
            </w:pPr>
            <w:r>
              <w:rPr>
                <w:rFonts w:ascii="Times New Roman" w:hAnsi="Times New Roman" w:eastAsia="Times New Roman" w:cs="Times New Roman"/>
              </w:rPr>
              <w:t>“三公经费”变动率</w:t>
            </w:r>
          </w:p>
        </w:tc>
        <w:tc>
          <w:tcPr>
            <w:tcW w:w="1152" w:type="dxa"/>
            <w:vAlign w:val="center"/>
          </w:tcPr>
          <w:p w14:paraId="6D9847A8">
            <w:pPr>
              <w:jc w:val="center"/>
            </w:pPr>
            <w:r>
              <w:rPr>
                <w:rFonts w:ascii="Times New Roman" w:hAnsi="Times New Roman" w:eastAsia="Times New Roman" w:cs="Times New Roman"/>
                <w:color w:val="000000"/>
              </w:rPr>
              <w:t>≤0　</w:t>
            </w:r>
          </w:p>
        </w:tc>
        <w:tc>
          <w:tcPr>
            <w:tcW w:w="1648" w:type="dxa"/>
            <w:gridSpan w:val="2"/>
            <w:vAlign w:val="center"/>
          </w:tcPr>
          <w:p w14:paraId="58950898">
            <w:pPr>
              <w:jc w:val="center"/>
              <w:rPr>
                <w:rFonts w:eastAsia="等线"/>
                <w:color w:val="000000"/>
                <w:sz w:val="18"/>
                <w:szCs w:val="18"/>
              </w:rPr>
            </w:pPr>
            <w:r>
              <w:rPr>
                <w:rFonts w:hint="eastAsia" w:eastAsia="等线"/>
                <w:color w:val="000000"/>
                <w:sz w:val="18"/>
                <w:szCs w:val="18"/>
              </w:rPr>
              <w:t>-97.06%</w:t>
            </w:r>
          </w:p>
        </w:tc>
        <w:tc>
          <w:tcPr>
            <w:tcW w:w="951" w:type="dxa"/>
            <w:vAlign w:val="center"/>
          </w:tcPr>
          <w:p w14:paraId="14BF2AF6">
            <w:pPr>
              <w:jc w:val="center"/>
              <w:textAlignment w:val="center"/>
              <w:rPr>
                <w:rStyle w:val="21"/>
                <w:rFonts w:ascii="Times New Roman" w:cs="Times New Roman"/>
              </w:rPr>
            </w:pPr>
            <w:r>
              <w:rPr>
                <w:rStyle w:val="21"/>
                <w:rFonts w:ascii="Times New Roman" w:cs="Times New Roman"/>
              </w:rPr>
              <w:t>4</w:t>
            </w:r>
          </w:p>
        </w:tc>
        <w:tc>
          <w:tcPr>
            <w:tcW w:w="2001" w:type="dxa"/>
            <w:vAlign w:val="center"/>
          </w:tcPr>
          <w:p w14:paraId="6385001C">
            <w:pPr>
              <w:jc w:val="center"/>
              <w:rPr>
                <w:rFonts w:eastAsia="等线"/>
                <w:color w:val="000000"/>
                <w:sz w:val="18"/>
                <w:szCs w:val="18"/>
              </w:rPr>
            </w:pPr>
            <w:r>
              <w:rPr>
                <w:rFonts w:hint="eastAsia" w:eastAsia="等线"/>
                <w:color w:val="000000"/>
                <w:sz w:val="18"/>
                <w:szCs w:val="18"/>
              </w:rPr>
              <w:t>4</w:t>
            </w:r>
          </w:p>
        </w:tc>
      </w:tr>
      <w:tr w14:paraId="12EECE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60" w:hRule="atLeast"/>
        </w:trPr>
        <w:tc>
          <w:tcPr>
            <w:tcW w:w="562" w:type="dxa"/>
            <w:vMerge w:val="continue"/>
            <w:vAlign w:val="center"/>
          </w:tcPr>
          <w:p w14:paraId="2AB4C90A">
            <w:pPr>
              <w:jc w:val="left"/>
            </w:pPr>
          </w:p>
        </w:tc>
        <w:tc>
          <w:tcPr>
            <w:tcW w:w="978" w:type="dxa"/>
            <w:gridSpan w:val="2"/>
            <w:vMerge w:val="continue"/>
            <w:vAlign w:val="center"/>
          </w:tcPr>
          <w:p w14:paraId="62B5D71F">
            <w:pPr>
              <w:jc w:val="left"/>
            </w:pPr>
          </w:p>
        </w:tc>
        <w:tc>
          <w:tcPr>
            <w:tcW w:w="1649" w:type="dxa"/>
            <w:gridSpan w:val="2"/>
            <w:vAlign w:val="center"/>
          </w:tcPr>
          <w:p w14:paraId="6AE47D5C">
            <w:pPr>
              <w:jc w:val="center"/>
            </w:pPr>
            <w:r>
              <w:rPr>
                <w:rFonts w:ascii="Times New Roman" w:hAnsi="Times New Roman" w:eastAsia="Times New Roman" w:cs="Times New Roman"/>
              </w:rPr>
              <w:t>结转结余变动率</w:t>
            </w:r>
          </w:p>
        </w:tc>
        <w:tc>
          <w:tcPr>
            <w:tcW w:w="1152" w:type="dxa"/>
            <w:vAlign w:val="center"/>
          </w:tcPr>
          <w:p w14:paraId="797E75A4">
            <w:pPr>
              <w:jc w:val="center"/>
            </w:pPr>
            <w:r>
              <w:rPr>
                <w:rFonts w:ascii="Times New Roman" w:hAnsi="Times New Roman" w:eastAsia="Times New Roman" w:cs="Times New Roman"/>
                <w:color w:val="000000"/>
              </w:rPr>
              <w:t>≤0　</w:t>
            </w:r>
          </w:p>
        </w:tc>
        <w:tc>
          <w:tcPr>
            <w:tcW w:w="1648" w:type="dxa"/>
            <w:gridSpan w:val="2"/>
            <w:vAlign w:val="center"/>
          </w:tcPr>
          <w:p w14:paraId="3694C7AE">
            <w:pPr>
              <w:jc w:val="center"/>
              <w:rPr>
                <w:rFonts w:eastAsia="等线"/>
                <w:color w:val="000000"/>
                <w:sz w:val="18"/>
                <w:szCs w:val="18"/>
              </w:rPr>
            </w:pPr>
            <w:r>
              <w:rPr>
                <w:rFonts w:hint="eastAsia" w:eastAsia="等线"/>
                <w:color w:val="000000"/>
                <w:sz w:val="18"/>
                <w:szCs w:val="18"/>
              </w:rPr>
              <w:t>-47%</w:t>
            </w:r>
          </w:p>
        </w:tc>
        <w:tc>
          <w:tcPr>
            <w:tcW w:w="951" w:type="dxa"/>
            <w:vAlign w:val="center"/>
          </w:tcPr>
          <w:p w14:paraId="1420A06A">
            <w:pPr>
              <w:jc w:val="center"/>
              <w:textAlignment w:val="center"/>
              <w:rPr>
                <w:rStyle w:val="21"/>
                <w:rFonts w:ascii="Times New Roman" w:cs="Times New Roman"/>
              </w:rPr>
            </w:pPr>
            <w:r>
              <w:rPr>
                <w:rStyle w:val="21"/>
                <w:rFonts w:ascii="Times New Roman" w:cs="Times New Roman"/>
              </w:rPr>
              <w:t>4</w:t>
            </w:r>
          </w:p>
        </w:tc>
        <w:tc>
          <w:tcPr>
            <w:tcW w:w="2001" w:type="dxa"/>
            <w:vAlign w:val="center"/>
          </w:tcPr>
          <w:p w14:paraId="68213FF2">
            <w:pPr>
              <w:jc w:val="center"/>
              <w:rPr>
                <w:rFonts w:eastAsia="等线"/>
                <w:color w:val="000000"/>
                <w:sz w:val="18"/>
                <w:szCs w:val="18"/>
              </w:rPr>
            </w:pPr>
            <w:r>
              <w:rPr>
                <w:rFonts w:hint="eastAsia" w:eastAsia="等线"/>
                <w:color w:val="000000"/>
                <w:sz w:val="18"/>
                <w:szCs w:val="18"/>
              </w:rPr>
              <w:t>4</w:t>
            </w:r>
          </w:p>
        </w:tc>
      </w:tr>
      <w:tr w14:paraId="2ACF1E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continue"/>
            <w:vAlign w:val="center"/>
          </w:tcPr>
          <w:p w14:paraId="29DE08A1">
            <w:pPr>
              <w:jc w:val="left"/>
            </w:pPr>
          </w:p>
        </w:tc>
        <w:tc>
          <w:tcPr>
            <w:tcW w:w="978" w:type="dxa"/>
            <w:gridSpan w:val="2"/>
            <w:vAlign w:val="center"/>
          </w:tcPr>
          <w:p w14:paraId="6274A8F7">
            <w:pPr>
              <w:jc w:val="center"/>
            </w:pPr>
            <w:r>
              <w:rPr>
                <w:rFonts w:ascii="Times New Roman" w:hAnsi="Times New Roman" w:eastAsia="Times New Roman" w:cs="Times New Roman"/>
                <w:color w:val="000000"/>
              </w:rPr>
              <w:t>财务管理</w:t>
            </w:r>
          </w:p>
        </w:tc>
        <w:tc>
          <w:tcPr>
            <w:tcW w:w="1649" w:type="dxa"/>
            <w:gridSpan w:val="2"/>
            <w:vAlign w:val="center"/>
          </w:tcPr>
          <w:p w14:paraId="22469F10">
            <w:pPr>
              <w:jc w:val="center"/>
            </w:pPr>
            <w:r>
              <w:rPr>
                <w:rFonts w:ascii="Times New Roman" w:hAnsi="Times New Roman" w:eastAsia="Times New Roman" w:cs="Times New Roman"/>
              </w:rPr>
              <w:t>问题资金占比</w:t>
            </w:r>
          </w:p>
        </w:tc>
        <w:tc>
          <w:tcPr>
            <w:tcW w:w="1152" w:type="dxa"/>
            <w:vAlign w:val="center"/>
          </w:tcPr>
          <w:p w14:paraId="20E628BC">
            <w:pPr>
              <w:jc w:val="center"/>
            </w:pPr>
            <w:r>
              <w:rPr>
                <w:rFonts w:ascii="Times New Roman" w:hAnsi="Times New Roman" w:eastAsia="Times New Roman" w:cs="Times New Roman"/>
                <w:color w:val="000000"/>
              </w:rPr>
              <w:t>0</w:t>
            </w:r>
          </w:p>
        </w:tc>
        <w:tc>
          <w:tcPr>
            <w:tcW w:w="1648" w:type="dxa"/>
            <w:gridSpan w:val="2"/>
            <w:vAlign w:val="center"/>
          </w:tcPr>
          <w:p w14:paraId="3A6DC922">
            <w:pPr>
              <w:jc w:val="center"/>
              <w:rPr>
                <w:rFonts w:eastAsia="仿宋_GB2312"/>
                <w:color w:val="000000"/>
                <w:sz w:val="18"/>
                <w:szCs w:val="18"/>
              </w:rPr>
            </w:pPr>
            <w:r>
              <w:rPr>
                <w:rFonts w:eastAsia="仿宋_GB2312"/>
                <w:color w:val="000000"/>
                <w:sz w:val="18"/>
                <w:szCs w:val="18"/>
              </w:rPr>
              <w:t>无此项内容</w:t>
            </w:r>
          </w:p>
        </w:tc>
        <w:tc>
          <w:tcPr>
            <w:tcW w:w="951" w:type="dxa"/>
            <w:vAlign w:val="center"/>
          </w:tcPr>
          <w:p w14:paraId="69B737A8">
            <w:pPr>
              <w:jc w:val="center"/>
              <w:textAlignment w:val="center"/>
              <w:rPr>
                <w:rStyle w:val="21"/>
                <w:rFonts w:ascii="Times New Roman" w:cs="Times New Roman"/>
              </w:rPr>
            </w:pPr>
            <w:r>
              <w:rPr>
                <w:rStyle w:val="21"/>
                <w:rFonts w:ascii="Times New Roman" w:cs="Times New Roman"/>
              </w:rPr>
              <w:t>4</w:t>
            </w:r>
          </w:p>
        </w:tc>
        <w:tc>
          <w:tcPr>
            <w:tcW w:w="2001" w:type="dxa"/>
            <w:vAlign w:val="center"/>
          </w:tcPr>
          <w:p w14:paraId="1AE746C9">
            <w:pPr>
              <w:jc w:val="center"/>
              <w:rPr>
                <w:rFonts w:eastAsia="等线"/>
                <w:color w:val="000000"/>
                <w:sz w:val="18"/>
                <w:szCs w:val="18"/>
              </w:rPr>
            </w:pPr>
            <w:r>
              <w:rPr>
                <w:rFonts w:hint="eastAsia" w:eastAsia="等线"/>
                <w:color w:val="000000"/>
                <w:sz w:val="18"/>
                <w:szCs w:val="18"/>
              </w:rPr>
              <w:t>4</w:t>
            </w:r>
          </w:p>
        </w:tc>
      </w:tr>
      <w:tr w14:paraId="52B9035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14:paraId="2A654EEF">
            <w:pPr>
              <w:jc w:val="left"/>
            </w:pPr>
          </w:p>
        </w:tc>
        <w:tc>
          <w:tcPr>
            <w:tcW w:w="978" w:type="dxa"/>
            <w:gridSpan w:val="2"/>
            <w:vAlign w:val="center"/>
          </w:tcPr>
          <w:p w14:paraId="122545ED">
            <w:pPr>
              <w:jc w:val="center"/>
            </w:pPr>
            <w:r>
              <w:rPr>
                <w:rFonts w:ascii="Times New Roman" w:hAnsi="Times New Roman" w:eastAsia="Times New Roman" w:cs="Times New Roman"/>
                <w:color w:val="000000"/>
              </w:rPr>
              <w:t>采购管理</w:t>
            </w:r>
          </w:p>
        </w:tc>
        <w:tc>
          <w:tcPr>
            <w:tcW w:w="1649" w:type="dxa"/>
            <w:gridSpan w:val="2"/>
            <w:vAlign w:val="center"/>
          </w:tcPr>
          <w:p w14:paraId="74FC6592">
            <w:pPr>
              <w:jc w:val="center"/>
            </w:pPr>
            <w:r>
              <w:rPr>
                <w:rFonts w:ascii="Times New Roman" w:hAnsi="Times New Roman" w:eastAsia="Times New Roman" w:cs="Times New Roman"/>
              </w:rPr>
              <w:t>政府采购执行率</w:t>
            </w:r>
          </w:p>
        </w:tc>
        <w:tc>
          <w:tcPr>
            <w:tcW w:w="1152" w:type="dxa"/>
            <w:vAlign w:val="center"/>
          </w:tcPr>
          <w:p w14:paraId="0F8EFDCB">
            <w:pPr>
              <w:jc w:val="center"/>
            </w:pPr>
            <w:r>
              <w:rPr>
                <w:rFonts w:ascii="Times New Roman" w:hAnsi="Times New Roman" w:eastAsia="Times New Roman" w:cs="Times New Roman"/>
                <w:color w:val="000000"/>
              </w:rPr>
              <w:t>≥95%</w:t>
            </w:r>
          </w:p>
        </w:tc>
        <w:tc>
          <w:tcPr>
            <w:tcW w:w="1648" w:type="dxa"/>
            <w:gridSpan w:val="2"/>
            <w:vAlign w:val="center"/>
          </w:tcPr>
          <w:p w14:paraId="0EF0CF28">
            <w:pPr>
              <w:jc w:val="center"/>
              <w:rPr>
                <w:rFonts w:eastAsia="等线"/>
                <w:color w:val="000000"/>
                <w:sz w:val="18"/>
                <w:szCs w:val="18"/>
              </w:rPr>
            </w:pPr>
            <w:r>
              <w:rPr>
                <w:rFonts w:hint="eastAsia" w:eastAsia="等线"/>
                <w:color w:val="000000"/>
                <w:sz w:val="18"/>
                <w:szCs w:val="18"/>
              </w:rPr>
              <w:t>96%</w:t>
            </w:r>
          </w:p>
        </w:tc>
        <w:tc>
          <w:tcPr>
            <w:tcW w:w="951" w:type="dxa"/>
            <w:vAlign w:val="center"/>
          </w:tcPr>
          <w:p w14:paraId="638B8E22">
            <w:pPr>
              <w:jc w:val="center"/>
              <w:textAlignment w:val="center"/>
              <w:rPr>
                <w:rStyle w:val="21"/>
                <w:rFonts w:ascii="Times New Roman" w:cs="Times New Roman"/>
              </w:rPr>
            </w:pPr>
            <w:r>
              <w:rPr>
                <w:rStyle w:val="21"/>
                <w:rFonts w:ascii="Times New Roman" w:cs="Times New Roman"/>
              </w:rPr>
              <w:t>3</w:t>
            </w:r>
          </w:p>
        </w:tc>
        <w:tc>
          <w:tcPr>
            <w:tcW w:w="2001" w:type="dxa"/>
            <w:vAlign w:val="center"/>
          </w:tcPr>
          <w:p w14:paraId="34682857">
            <w:pPr>
              <w:jc w:val="center"/>
              <w:rPr>
                <w:rFonts w:eastAsia="等线"/>
                <w:color w:val="000000"/>
                <w:sz w:val="18"/>
                <w:szCs w:val="18"/>
              </w:rPr>
            </w:pPr>
            <w:r>
              <w:rPr>
                <w:rFonts w:hint="eastAsia" w:eastAsia="等线"/>
                <w:color w:val="000000"/>
                <w:sz w:val="18"/>
                <w:szCs w:val="18"/>
              </w:rPr>
              <w:t>3</w:t>
            </w:r>
          </w:p>
        </w:tc>
      </w:tr>
      <w:tr w14:paraId="54E2DD3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20" w:hRule="atLeast"/>
        </w:trPr>
        <w:tc>
          <w:tcPr>
            <w:tcW w:w="562" w:type="dxa"/>
            <w:vMerge w:val="continue"/>
            <w:vAlign w:val="center"/>
          </w:tcPr>
          <w:p w14:paraId="3EF0F908">
            <w:pPr>
              <w:jc w:val="left"/>
            </w:pPr>
          </w:p>
        </w:tc>
        <w:tc>
          <w:tcPr>
            <w:tcW w:w="978" w:type="dxa"/>
            <w:gridSpan w:val="2"/>
            <w:vAlign w:val="center"/>
          </w:tcPr>
          <w:p w14:paraId="4B2ED55D">
            <w:pPr>
              <w:jc w:val="center"/>
            </w:pPr>
            <w:r>
              <w:rPr>
                <w:rFonts w:ascii="Times New Roman" w:hAnsi="Times New Roman" w:eastAsia="Times New Roman" w:cs="Times New Roman"/>
                <w:color w:val="000000"/>
              </w:rPr>
              <w:t>资产管理</w:t>
            </w:r>
          </w:p>
        </w:tc>
        <w:tc>
          <w:tcPr>
            <w:tcW w:w="1649" w:type="dxa"/>
            <w:gridSpan w:val="2"/>
            <w:vAlign w:val="center"/>
          </w:tcPr>
          <w:p w14:paraId="2512B103">
            <w:pPr>
              <w:jc w:val="center"/>
            </w:pPr>
            <w:r>
              <w:rPr>
                <w:rFonts w:ascii="Times New Roman" w:hAnsi="Times New Roman" w:eastAsia="Times New Roman" w:cs="Times New Roman"/>
              </w:rPr>
              <w:t>资产管理规范性</w:t>
            </w:r>
          </w:p>
        </w:tc>
        <w:tc>
          <w:tcPr>
            <w:tcW w:w="1152" w:type="dxa"/>
            <w:vAlign w:val="center"/>
          </w:tcPr>
          <w:p w14:paraId="3677167E">
            <w:pPr>
              <w:jc w:val="center"/>
            </w:pPr>
            <w:r>
              <w:rPr>
                <w:rFonts w:ascii="Times New Roman" w:hAnsi="Times New Roman" w:eastAsia="Times New Roman" w:cs="Times New Roman"/>
                <w:color w:val="000000"/>
              </w:rPr>
              <w:t>规范　</w:t>
            </w:r>
          </w:p>
        </w:tc>
        <w:tc>
          <w:tcPr>
            <w:tcW w:w="1648" w:type="dxa"/>
            <w:gridSpan w:val="2"/>
            <w:vAlign w:val="center"/>
          </w:tcPr>
          <w:p w14:paraId="3FD678BB">
            <w:pPr>
              <w:jc w:val="center"/>
              <w:rPr>
                <w:rFonts w:eastAsia="等线"/>
                <w:color w:val="000000"/>
                <w:sz w:val="18"/>
                <w:szCs w:val="18"/>
              </w:rPr>
            </w:pPr>
            <w:r>
              <w:rPr>
                <w:rFonts w:eastAsia="等线"/>
                <w:color w:val="000000"/>
                <w:sz w:val="18"/>
                <w:szCs w:val="18"/>
              </w:rPr>
              <w:t>规范</w:t>
            </w:r>
          </w:p>
        </w:tc>
        <w:tc>
          <w:tcPr>
            <w:tcW w:w="951" w:type="dxa"/>
            <w:vAlign w:val="center"/>
          </w:tcPr>
          <w:p w14:paraId="1E374018">
            <w:pPr>
              <w:jc w:val="center"/>
              <w:textAlignment w:val="center"/>
              <w:rPr>
                <w:rStyle w:val="21"/>
                <w:rFonts w:ascii="Times New Roman" w:cs="Times New Roman"/>
              </w:rPr>
            </w:pPr>
            <w:r>
              <w:rPr>
                <w:rStyle w:val="21"/>
                <w:rFonts w:ascii="Times New Roman" w:cs="Times New Roman"/>
              </w:rPr>
              <w:t>4</w:t>
            </w:r>
          </w:p>
        </w:tc>
        <w:tc>
          <w:tcPr>
            <w:tcW w:w="2001" w:type="dxa"/>
            <w:vAlign w:val="center"/>
          </w:tcPr>
          <w:p w14:paraId="3551929D">
            <w:pPr>
              <w:jc w:val="center"/>
              <w:rPr>
                <w:rFonts w:eastAsia="等线"/>
                <w:color w:val="000000"/>
                <w:sz w:val="18"/>
                <w:szCs w:val="18"/>
              </w:rPr>
            </w:pPr>
            <w:r>
              <w:rPr>
                <w:rFonts w:hint="eastAsia" w:eastAsia="等线"/>
                <w:color w:val="000000"/>
                <w:sz w:val="18"/>
                <w:szCs w:val="18"/>
              </w:rPr>
              <w:t>4</w:t>
            </w:r>
          </w:p>
        </w:tc>
      </w:tr>
      <w:tr w14:paraId="17295E2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65" w:hRule="atLeast"/>
        </w:trPr>
        <w:tc>
          <w:tcPr>
            <w:tcW w:w="562" w:type="dxa"/>
            <w:vMerge w:val="continue"/>
            <w:vAlign w:val="center"/>
          </w:tcPr>
          <w:p w14:paraId="1375B032">
            <w:pPr>
              <w:jc w:val="left"/>
            </w:pPr>
          </w:p>
        </w:tc>
        <w:tc>
          <w:tcPr>
            <w:tcW w:w="978" w:type="dxa"/>
            <w:gridSpan w:val="2"/>
            <w:vAlign w:val="center"/>
          </w:tcPr>
          <w:p w14:paraId="71DC3D87">
            <w:pPr>
              <w:jc w:val="center"/>
            </w:pPr>
            <w:r>
              <w:rPr>
                <w:rFonts w:ascii="Times New Roman" w:hAnsi="Times New Roman" w:eastAsia="Times New Roman" w:cs="Times New Roman"/>
                <w:color w:val="000000"/>
              </w:rPr>
              <w:t>人员管理</w:t>
            </w:r>
          </w:p>
        </w:tc>
        <w:tc>
          <w:tcPr>
            <w:tcW w:w="1649" w:type="dxa"/>
            <w:gridSpan w:val="2"/>
            <w:vAlign w:val="center"/>
          </w:tcPr>
          <w:p w14:paraId="051DAE42">
            <w:pPr>
              <w:jc w:val="center"/>
            </w:pPr>
            <w:r>
              <w:rPr>
                <w:rFonts w:ascii="Times New Roman" w:hAnsi="Times New Roman" w:eastAsia="Times New Roman" w:cs="Times New Roman"/>
              </w:rPr>
              <w:t>在职人员控制率</w:t>
            </w:r>
          </w:p>
        </w:tc>
        <w:tc>
          <w:tcPr>
            <w:tcW w:w="1152" w:type="dxa"/>
            <w:vAlign w:val="center"/>
          </w:tcPr>
          <w:p w14:paraId="406D42BF">
            <w:pPr>
              <w:jc w:val="center"/>
            </w:pPr>
            <w:r>
              <w:rPr>
                <w:rFonts w:ascii="Times New Roman" w:hAnsi="Times New Roman" w:eastAsia="Times New Roman" w:cs="Times New Roman"/>
                <w:color w:val="000000"/>
              </w:rPr>
              <w:t>≤100%</w:t>
            </w:r>
          </w:p>
        </w:tc>
        <w:tc>
          <w:tcPr>
            <w:tcW w:w="1648" w:type="dxa"/>
            <w:gridSpan w:val="2"/>
            <w:vAlign w:val="center"/>
          </w:tcPr>
          <w:p w14:paraId="4597D0A5">
            <w:pPr>
              <w:jc w:val="center"/>
              <w:rPr>
                <w:rFonts w:eastAsia="等线"/>
                <w:color w:val="000000"/>
                <w:sz w:val="18"/>
                <w:szCs w:val="18"/>
              </w:rPr>
            </w:pPr>
            <w:r>
              <w:rPr>
                <w:rFonts w:hint="eastAsia" w:eastAsia="等线"/>
                <w:color w:val="000000"/>
                <w:sz w:val="18"/>
                <w:szCs w:val="18"/>
              </w:rPr>
              <w:t>93%</w:t>
            </w:r>
          </w:p>
        </w:tc>
        <w:tc>
          <w:tcPr>
            <w:tcW w:w="951" w:type="dxa"/>
            <w:vAlign w:val="center"/>
          </w:tcPr>
          <w:p w14:paraId="71543FD7">
            <w:pPr>
              <w:jc w:val="center"/>
              <w:textAlignment w:val="center"/>
              <w:rPr>
                <w:rStyle w:val="21"/>
                <w:rFonts w:ascii="Times New Roman" w:cs="Times New Roman"/>
              </w:rPr>
            </w:pPr>
            <w:r>
              <w:rPr>
                <w:rStyle w:val="21"/>
                <w:rFonts w:ascii="Times New Roman" w:cs="Times New Roman"/>
              </w:rPr>
              <w:t>1</w:t>
            </w:r>
          </w:p>
        </w:tc>
        <w:tc>
          <w:tcPr>
            <w:tcW w:w="2001" w:type="dxa"/>
            <w:vAlign w:val="center"/>
          </w:tcPr>
          <w:p w14:paraId="5B0CECF4">
            <w:pPr>
              <w:jc w:val="center"/>
              <w:rPr>
                <w:rFonts w:eastAsia="等线"/>
                <w:color w:val="000000"/>
                <w:sz w:val="18"/>
                <w:szCs w:val="18"/>
              </w:rPr>
            </w:pPr>
            <w:r>
              <w:rPr>
                <w:rFonts w:hint="eastAsia" w:eastAsia="等线"/>
                <w:color w:val="000000"/>
                <w:sz w:val="18"/>
                <w:szCs w:val="18"/>
              </w:rPr>
              <w:t>1</w:t>
            </w:r>
          </w:p>
        </w:tc>
      </w:tr>
      <w:tr w14:paraId="60D4856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14:paraId="4E5D3F01">
            <w:pPr>
              <w:jc w:val="left"/>
            </w:pPr>
          </w:p>
        </w:tc>
        <w:tc>
          <w:tcPr>
            <w:tcW w:w="978" w:type="dxa"/>
            <w:gridSpan w:val="2"/>
            <w:vMerge w:val="restart"/>
            <w:vAlign w:val="center"/>
          </w:tcPr>
          <w:p w14:paraId="6A975AAF">
            <w:pPr>
              <w:jc w:val="center"/>
            </w:pPr>
            <w:r>
              <w:rPr>
                <w:rFonts w:ascii="Times New Roman" w:hAnsi="Times New Roman" w:eastAsia="Times New Roman" w:cs="Times New Roman"/>
                <w:color w:val="000000"/>
              </w:rPr>
              <w:t>信息管理</w:t>
            </w:r>
          </w:p>
        </w:tc>
        <w:tc>
          <w:tcPr>
            <w:tcW w:w="1649" w:type="dxa"/>
            <w:gridSpan w:val="2"/>
            <w:vAlign w:val="center"/>
          </w:tcPr>
          <w:p w14:paraId="04AC9626">
            <w:pPr>
              <w:jc w:val="center"/>
            </w:pPr>
            <w:r>
              <w:rPr>
                <w:rFonts w:ascii="Times New Roman" w:hAnsi="Times New Roman" w:eastAsia="Times New Roman" w:cs="Times New Roman"/>
              </w:rPr>
              <w:t>预决算信息公开性</w:t>
            </w:r>
          </w:p>
        </w:tc>
        <w:tc>
          <w:tcPr>
            <w:tcW w:w="1152" w:type="dxa"/>
            <w:vAlign w:val="center"/>
          </w:tcPr>
          <w:p w14:paraId="74661396">
            <w:pPr>
              <w:jc w:val="center"/>
            </w:pPr>
            <w:r>
              <w:rPr>
                <w:rFonts w:ascii="Times New Roman" w:hAnsi="Times New Roman" w:eastAsia="Times New Roman" w:cs="Times New Roman"/>
                <w:color w:val="000000"/>
              </w:rPr>
              <w:t>按规定公开</w:t>
            </w:r>
          </w:p>
        </w:tc>
        <w:tc>
          <w:tcPr>
            <w:tcW w:w="1648" w:type="dxa"/>
            <w:gridSpan w:val="2"/>
            <w:vAlign w:val="center"/>
          </w:tcPr>
          <w:p w14:paraId="674346DE">
            <w:pPr>
              <w:jc w:val="center"/>
              <w:rPr>
                <w:rFonts w:eastAsia="等线"/>
                <w:color w:val="000000"/>
                <w:sz w:val="18"/>
                <w:szCs w:val="18"/>
              </w:rPr>
            </w:pPr>
            <w:r>
              <w:rPr>
                <w:rFonts w:eastAsia="等线"/>
                <w:color w:val="000000"/>
                <w:sz w:val="18"/>
                <w:szCs w:val="18"/>
              </w:rPr>
              <w:t>按规定公开</w:t>
            </w:r>
          </w:p>
        </w:tc>
        <w:tc>
          <w:tcPr>
            <w:tcW w:w="951" w:type="dxa"/>
            <w:vAlign w:val="center"/>
          </w:tcPr>
          <w:p w14:paraId="4C25C5A4">
            <w:pPr>
              <w:jc w:val="center"/>
              <w:textAlignment w:val="center"/>
              <w:rPr>
                <w:rStyle w:val="21"/>
                <w:rFonts w:ascii="Times New Roman" w:cs="Times New Roman"/>
              </w:rPr>
            </w:pPr>
            <w:r>
              <w:rPr>
                <w:rStyle w:val="21"/>
                <w:rFonts w:ascii="Times New Roman" w:cs="Times New Roman"/>
              </w:rPr>
              <w:t>2</w:t>
            </w:r>
          </w:p>
        </w:tc>
        <w:tc>
          <w:tcPr>
            <w:tcW w:w="2001" w:type="dxa"/>
            <w:vAlign w:val="center"/>
          </w:tcPr>
          <w:p w14:paraId="2E961591">
            <w:pPr>
              <w:jc w:val="center"/>
              <w:rPr>
                <w:rFonts w:eastAsia="等线"/>
                <w:color w:val="000000"/>
                <w:sz w:val="18"/>
                <w:szCs w:val="18"/>
              </w:rPr>
            </w:pPr>
            <w:r>
              <w:rPr>
                <w:rFonts w:hint="eastAsia" w:eastAsia="等线"/>
                <w:color w:val="000000"/>
                <w:sz w:val="18"/>
                <w:szCs w:val="18"/>
              </w:rPr>
              <w:t>2</w:t>
            </w:r>
          </w:p>
        </w:tc>
      </w:tr>
      <w:tr w14:paraId="1AF5C3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35" w:hRule="atLeast"/>
        </w:trPr>
        <w:tc>
          <w:tcPr>
            <w:tcW w:w="562" w:type="dxa"/>
            <w:vMerge w:val="continue"/>
            <w:vAlign w:val="center"/>
          </w:tcPr>
          <w:p w14:paraId="53FBA6CB">
            <w:pPr>
              <w:jc w:val="left"/>
            </w:pPr>
          </w:p>
        </w:tc>
        <w:tc>
          <w:tcPr>
            <w:tcW w:w="978" w:type="dxa"/>
            <w:gridSpan w:val="2"/>
            <w:vMerge w:val="continue"/>
            <w:vAlign w:val="center"/>
          </w:tcPr>
          <w:p w14:paraId="71C2E20A">
            <w:pPr>
              <w:jc w:val="left"/>
            </w:pPr>
          </w:p>
        </w:tc>
        <w:tc>
          <w:tcPr>
            <w:tcW w:w="1649" w:type="dxa"/>
            <w:gridSpan w:val="2"/>
            <w:vAlign w:val="center"/>
          </w:tcPr>
          <w:p w14:paraId="33F3CB99">
            <w:pPr>
              <w:jc w:val="center"/>
            </w:pPr>
            <w:r>
              <w:rPr>
                <w:rFonts w:ascii="Times New Roman" w:hAnsi="Times New Roman" w:eastAsia="Times New Roman" w:cs="Times New Roman"/>
              </w:rPr>
              <w:t>绩效信息公开性</w:t>
            </w:r>
          </w:p>
        </w:tc>
        <w:tc>
          <w:tcPr>
            <w:tcW w:w="1152" w:type="dxa"/>
            <w:vAlign w:val="center"/>
          </w:tcPr>
          <w:p w14:paraId="0D65B5F3">
            <w:pPr>
              <w:jc w:val="center"/>
            </w:pPr>
            <w:r>
              <w:rPr>
                <w:rFonts w:ascii="Times New Roman" w:hAnsi="Times New Roman" w:eastAsia="Times New Roman" w:cs="Times New Roman"/>
                <w:color w:val="000000"/>
              </w:rPr>
              <w:t>按规定公开</w:t>
            </w:r>
          </w:p>
        </w:tc>
        <w:tc>
          <w:tcPr>
            <w:tcW w:w="1648" w:type="dxa"/>
            <w:gridSpan w:val="2"/>
            <w:vAlign w:val="center"/>
          </w:tcPr>
          <w:p w14:paraId="15162EDD">
            <w:pPr>
              <w:jc w:val="center"/>
              <w:rPr>
                <w:rFonts w:eastAsia="仿宋_GB2312"/>
                <w:color w:val="000000"/>
                <w:sz w:val="18"/>
                <w:szCs w:val="18"/>
              </w:rPr>
            </w:pPr>
            <w:r>
              <w:rPr>
                <w:rFonts w:eastAsia="仿宋_GB2312"/>
                <w:color w:val="000000"/>
                <w:sz w:val="18"/>
                <w:szCs w:val="18"/>
              </w:rPr>
              <w:t>无</w:t>
            </w:r>
          </w:p>
        </w:tc>
        <w:tc>
          <w:tcPr>
            <w:tcW w:w="951" w:type="dxa"/>
            <w:vAlign w:val="center"/>
          </w:tcPr>
          <w:p w14:paraId="2915E39F">
            <w:pPr>
              <w:jc w:val="center"/>
              <w:textAlignment w:val="center"/>
              <w:rPr>
                <w:rStyle w:val="21"/>
                <w:rFonts w:ascii="Times New Roman" w:cs="Times New Roman"/>
              </w:rPr>
            </w:pPr>
            <w:r>
              <w:rPr>
                <w:rStyle w:val="21"/>
                <w:rFonts w:ascii="Times New Roman" w:cs="Times New Roman"/>
              </w:rPr>
              <w:t>2</w:t>
            </w:r>
          </w:p>
        </w:tc>
        <w:tc>
          <w:tcPr>
            <w:tcW w:w="2001" w:type="dxa"/>
            <w:vAlign w:val="center"/>
          </w:tcPr>
          <w:p w14:paraId="68E24666">
            <w:pPr>
              <w:jc w:val="center"/>
              <w:rPr>
                <w:rFonts w:eastAsia="等线"/>
                <w:color w:val="000000"/>
                <w:sz w:val="18"/>
                <w:szCs w:val="18"/>
              </w:rPr>
            </w:pPr>
            <w:r>
              <w:rPr>
                <w:rFonts w:hint="eastAsia" w:eastAsia="等线"/>
                <w:color w:val="000000"/>
                <w:sz w:val="18"/>
                <w:szCs w:val="18"/>
              </w:rPr>
              <w:t>0</w:t>
            </w:r>
          </w:p>
        </w:tc>
      </w:tr>
      <w:tr w14:paraId="0AC864C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90" w:hRule="atLeast"/>
        </w:trPr>
        <w:tc>
          <w:tcPr>
            <w:tcW w:w="562" w:type="dxa"/>
            <w:vMerge w:val="continue"/>
            <w:vAlign w:val="center"/>
          </w:tcPr>
          <w:p w14:paraId="7245D49E">
            <w:pPr>
              <w:jc w:val="left"/>
            </w:pPr>
          </w:p>
        </w:tc>
        <w:tc>
          <w:tcPr>
            <w:tcW w:w="978" w:type="dxa"/>
            <w:gridSpan w:val="2"/>
            <w:vMerge w:val="restart"/>
            <w:vAlign w:val="center"/>
          </w:tcPr>
          <w:p w14:paraId="645DC168">
            <w:pPr>
              <w:jc w:val="center"/>
            </w:pPr>
            <w:r>
              <w:rPr>
                <w:rFonts w:ascii="Times New Roman" w:hAnsi="Times New Roman" w:eastAsia="Times New Roman" w:cs="Times New Roman"/>
                <w:color w:val="000000"/>
              </w:rPr>
              <w:t>绩效管理</w:t>
            </w:r>
          </w:p>
        </w:tc>
        <w:tc>
          <w:tcPr>
            <w:tcW w:w="1649" w:type="dxa"/>
            <w:gridSpan w:val="2"/>
            <w:vAlign w:val="center"/>
          </w:tcPr>
          <w:p w14:paraId="525ED05D">
            <w:pPr>
              <w:jc w:val="center"/>
            </w:pPr>
            <w:r>
              <w:rPr>
                <w:rFonts w:ascii="Times New Roman" w:hAnsi="Times New Roman" w:eastAsia="Times New Roman" w:cs="Times New Roman"/>
              </w:rPr>
              <w:t>绩效目标审核通过率</w:t>
            </w:r>
          </w:p>
        </w:tc>
        <w:tc>
          <w:tcPr>
            <w:tcW w:w="1152" w:type="dxa"/>
            <w:vAlign w:val="center"/>
          </w:tcPr>
          <w:p w14:paraId="106C0F6B">
            <w:pPr>
              <w:jc w:val="center"/>
            </w:pPr>
            <w:r>
              <w:rPr>
                <w:rFonts w:ascii="Times New Roman" w:hAnsi="Times New Roman" w:eastAsia="Times New Roman" w:cs="Times New Roman"/>
                <w:color w:val="000000"/>
              </w:rPr>
              <w:t>100%</w:t>
            </w:r>
          </w:p>
        </w:tc>
        <w:tc>
          <w:tcPr>
            <w:tcW w:w="1648" w:type="dxa"/>
            <w:gridSpan w:val="2"/>
            <w:vAlign w:val="center"/>
          </w:tcPr>
          <w:p w14:paraId="00A79C23">
            <w:pPr>
              <w:jc w:val="center"/>
              <w:rPr>
                <w:rFonts w:eastAsia="等线"/>
                <w:color w:val="000000"/>
                <w:sz w:val="18"/>
                <w:szCs w:val="18"/>
              </w:rPr>
            </w:pPr>
            <w:r>
              <w:rPr>
                <w:rFonts w:hint="eastAsia" w:eastAsia="等线"/>
                <w:color w:val="000000"/>
                <w:sz w:val="18"/>
                <w:szCs w:val="18"/>
              </w:rPr>
              <w:t>80%</w:t>
            </w:r>
          </w:p>
        </w:tc>
        <w:tc>
          <w:tcPr>
            <w:tcW w:w="951" w:type="dxa"/>
            <w:vAlign w:val="center"/>
          </w:tcPr>
          <w:p w14:paraId="17CE25BA">
            <w:pPr>
              <w:jc w:val="center"/>
              <w:textAlignment w:val="center"/>
              <w:rPr>
                <w:rStyle w:val="21"/>
                <w:rFonts w:ascii="Times New Roman" w:cs="Times New Roman"/>
              </w:rPr>
            </w:pPr>
            <w:r>
              <w:rPr>
                <w:rStyle w:val="21"/>
                <w:rFonts w:ascii="Times New Roman" w:cs="Times New Roman"/>
              </w:rPr>
              <w:t>2</w:t>
            </w:r>
          </w:p>
        </w:tc>
        <w:tc>
          <w:tcPr>
            <w:tcW w:w="2001" w:type="dxa"/>
            <w:vAlign w:val="center"/>
          </w:tcPr>
          <w:p w14:paraId="11E96A86">
            <w:pPr>
              <w:jc w:val="center"/>
              <w:rPr>
                <w:rFonts w:eastAsia="等线"/>
                <w:color w:val="000000"/>
                <w:sz w:val="18"/>
                <w:szCs w:val="18"/>
              </w:rPr>
            </w:pPr>
            <w:r>
              <w:rPr>
                <w:rFonts w:hint="eastAsia" w:eastAsia="等线"/>
                <w:color w:val="000000"/>
                <w:sz w:val="18"/>
                <w:szCs w:val="18"/>
              </w:rPr>
              <w:t>0.13</w:t>
            </w:r>
          </w:p>
        </w:tc>
      </w:tr>
      <w:tr w14:paraId="37E5547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14:paraId="34BAA4DA">
            <w:pPr>
              <w:jc w:val="left"/>
            </w:pPr>
          </w:p>
        </w:tc>
        <w:tc>
          <w:tcPr>
            <w:tcW w:w="978" w:type="dxa"/>
            <w:gridSpan w:val="2"/>
            <w:vMerge w:val="continue"/>
            <w:vAlign w:val="center"/>
          </w:tcPr>
          <w:p w14:paraId="6B8F0380">
            <w:pPr>
              <w:jc w:val="left"/>
            </w:pPr>
          </w:p>
        </w:tc>
        <w:tc>
          <w:tcPr>
            <w:tcW w:w="1649" w:type="dxa"/>
            <w:gridSpan w:val="2"/>
            <w:vAlign w:val="center"/>
          </w:tcPr>
          <w:p w14:paraId="784EE1CF">
            <w:pPr>
              <w:jc w:val="center"/>
            </w:pPr>
            <w:r>
              <w:rPr>
                <w:rFonts w:ascii="Times New Roman" w:hAnsi="Times New Roman" w:eastAsia="Times New Roman" w:cs="Times New Roman"/>
              </w:rPr>
              <w:t>绩效自评覆盖率</w:t>
            </w:r>
          </w:p>
        </w:tc>
        <w:tc>
          <w:tcPr>
            <w:tcW w:w="1152" w:type="dxa"/>
            <w:vAlign w:val="center"/>
          </w:tcPr>
          <w:p w14:paraId="3E1D495C">
            <w:pPr>
              <w:jc w:val="center"/>
            </w:pPr>
            <w:r>
              <w:rPr>
                <w:rFonts w:ascii="Times New Roman" w:hAnsi="Times New Roman" w:eastAsia="Times New Roman" w:cs="Times New Roman"/>
                <w:color w:val="000000"/>
              </w:rPr>
              <w:t>100%</w:t>
            </w:r>
          </w:p>
        </w:tc>
        <w:tc>
          <w:tcPr>
            <w:tcW w:w="1648" w:type="dxa"/>
            <w:gridSpan w:val="2"/>
            <w:vAlign w:val="center"/>
          </w:tcPr>
          <w:p w14:paraId="414460A2">
            <w:pPr>
              <w:jc w:val="center"/>
              <w:rPr>
                <w:rFonts w:eastAsia="仿宋_GB2312"/>
                <w:color w:val="000000"/>
                <w:sz w:val="18"/>
                <w:szCs w:val="18"/>
              </w:rPr>
            </w:pPr>
            <w:r>
              <w:rPr>
                <w:rFonts w:hint="eastAsia" w:eastAsia="仿宋_GB2312"/>
                <w:color w:val="000000"/>
                <w:sz w:val="18"/>
                <w:szCs w:val="18"/>
              </w:rPr>
              <w:t>100%</w:t>
            </w:r>
          </w:p>
        </w:tc>
        <w:tc>
          <w:tcPr>
            <w:tcW w:w="951" w:type="dxa"/>
            <w:vAlign w:val="center"/>
          </w:tcPr>
          <w:p w14:paraId="0B93532E">
            <w:pPr>
              <w:jc w:val="center"/>
              <w:textAlignment w:val="center"/>
              <w:rPr>
                <w:rStyle w:val="21"/>
                <w:rFonts w:ascii="Times New Roman" w:cs="Times New Roman"/>
              </w:rPr>
            </w:pPr>
            <w:r>
              <w:rPr>
                <w:rStyle w:val="21"/>
                <w:rFonts w:ascii="Times New Roman" w:cs="Times New Roman"/>
              </w:rPr>
              <w:t>2</w:t>
            </w:r>
          </w:p>
        </w:tc>
        <w:tc>
          <w:tcPr>
            <w:tcW w:w="2001" w:type="dxa"/>
            <w:vAlign w:val="center"/>
          </w:tcPr>
          <w:p w14:paraId="6E240DA8">
            <w:pPr>
              <w:jc w:val="center"/>
              <w:rPr>
                <w:rFonts w:eastAsia="等线"/>
                <w:color w:val="000000"/>
                <w:sz w:val="18"/>
                <w:szCs w:val="18"/>
              </w:rPr>
            </w:pPr>
            <w:r>
              <w:rPr>
                <w:rFonts w:hint="eastAsia" w:eastAsia="等线"/>
                <w:color w:val="000000"/>
                <w:sz w:val="18"/>
                <w:szCs w:val="18"/>
              </w:rPr>
              <w:t>2</w:t>
            </w:r>
          </w:p>
        </w:tc>
      </w:tr>
      <w:tr w14:paraId="1A10EC8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restart"/>
            <w:vAlign w:val="center"/>
          </w:tcPr>
          <w:p w14:paraId="49C29D35">
            <w:pPr>
              <w:jc w:val="center"/>
            </w:pPr>
            <w:r>
              <w:rPr>
                <w:rFonts w:ascii="Times New Roman" w:hAnsi="Times New Roman" w:eastAsia="Times New Roman" w:cs="Times New Roman"/>
              </w:rPr>
              <w:t>部门产出（40分）</w:t>
            </w:r>
          </w:p>
        </w:tc>
        <w:tc>
          <w:tcPr>
            <w:tcW w:w="978" w:type="dxa"/>
            <w:gridSpan w:val="2"/>
            <w:vAlign w:val="center"/>
          </w:tcPr>
          <w:p w14:paraId="4965A844">
            <w:pPr>
              <w:jc w:val="center"/>
            </w:pPr>
            <w:r>
              <w:rPr>
                <w:rFonts w:ascii="Times New Roman" w:hAnsi="Times New Roman" w:eastAsia="Times New Roman" w:cs="Times New Roman"/>
              </w:rPr>
              <w:t>数 量</w:t>
            </w:r>
          </w:p>
        </w:tc>
        <w:tc>
          <w:tcPr>
            <w:tcW w:w="1649" w:type="dxa"/>
            <w:gridSpan w:val="2"/>
            <w:vAlign w:val="center"/>
          </w:tcPr>
          <w:p w14:paraId="2A7FC62A">
            <w:pPr>
              <w:jc w:val="center"/>
            </w:pPr>
            <w:r>
              <w:rPr>
                <w:rFonts w:ascii="Times New Roman" w:hAnsi="Times New Roman" w:eastAsia="Times New Roman" w:cs="Times New Roman"/>
              </w:rPr>
              <w:t>重点工作实际完成率</w:t>
            </w:r>
          </w:p>
        </w:tc>
        <w:tc>
          <w:tcPr>
            <w:tcW w:w="1152" w:type="dxa"/>
            <w:vAlign w:val="center"/>
          </w:tcPr>
          <w:p w14:paraId="6AAF095E">
            <w:pPr>
              <w:jc w:val="center"/>
            </w:pPr>
            <w:r>
              <w:rPr>
                <w:rFonts w:ascii="Times New Roman" w:hAnsi="Times New Roman" w:eastAsia="Times New Roman" w:cs="Times New Roman"/>
                <w:color w:val="000000"/>
              </w:rPr>
              <w:t>100%</w:t>
            </w:r>
          </w:p>
        </w:tc>
        <w:tc>
          <w:tcPr>
            <w:tcW w:w="1648" w:type="dxa"/>
            <w:gridSpan w:val="2"/>
            <w:vAlign w:val="center"/>
          </w:tcPr>
          <w:p w14:paraId="6E1D6F0C">
            <w:pPr>
              <w:jc w:val="center"/>
              <w:rPr>
                <w:rFonts w:eastAsia="仿宋_GB2312"/>
                <w:color w:val="000000"/>
                <w:sz w:val="18"/>
                <w:szCs w:val="18"/>
              </w:rPr>
            </w:pPr>
            <w:r>
              <w:rPr>
                <w:rFonts w:hint="eastAsia" w:eastAsia="仿宋_GB2312"/>
                <w:color w:val="000000"/>
                <w:sz w:val="18"/>
                <w:szCs w:val="18"/>
              </w:rPr>
              <w:t>100%</w:t>
            </w:r>
          </w:p>
        </w:tc>
        <w:tc>
          <w:tcPr>
            <w:tcW w:w="951" w:type="dxa"/>
            <w:vAlign w:val="center"/>
          </w:tcPr>
          <w:p w14:paraId="5EB65E1F">
            <w:pPr>
              <w:jc w:val="center"/>
              <w:textAlignment w:val="center"/>
              <w:rPr>
                <w:rStyle w:val="21"/>
                <w:rFonts w:ascii="Times New Roman" w:cs="Times New Roman"/>
              </w:rPr>
            </w:pPr>
            <w:r>
              <w:rPr>
                <w:rStyle w:val="21"/>
                <w:rFonts w:ascii="Times New Roman" w:cs="Times New Roman"/>
              </w:rPr>
              <w:t>15</w:t>
            </w:r>
          </w:p>
        </w:tc>
        <w:tc>
          <w:tcPr>
            <w:tcW w:w="2001" w:type="dxa"/>
            <w:vAlign w:val="center"/>
          </w:tcPr>
          <w:p w14:paraId="3962DA3D">
            <w:pPr>
              <w:jc w:val="center"/>
              <w:rPr>
                <w:rFonts w:eastAsia="等线"/>
                <w:color w:val="000000"/>
                <w:sz w:val="18"/>
                <w:szCs w:val="18"/>
              </w:rPr>
            </w:pPr>
            <w:r>
              <w:rPr>
                <w:rFonts w:hint="eastAsia" w:eastAsia="等线"/>
                <w:color w:val="000000"/>
                <w:sz w:val="18"/>
                <w:szCs w:val="18"/>
              </w:rPr>
              <w:t>15</w:t>
            </w:r>
          </w:p>
        </w:tc>
      </w:tr>
      <w:tr w14:paraId="752C484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14:paraId="7B550BA3">
            <w:pPr>
              <w:jc w:val="left"/>
            </w:pPr>
          </w:p>
        </w:tc>
        <w:tc>
          <w:tcPr>
            <w:tcW w:w="978" w:type="dxa"/>
            <w:gridSpan w:val="2"/>
            <w:vAlign w:val="center"/>
          </w:tcPr>
          <w:p w14:paraId="35AD363C">
            <w:pPr>
              <w:jc w:val="center"/>
            </w:pPr>
            <w:r>
              <w:rPr>
                <w:rFonts w:ascii="Times New Roman" w:hAnsi="Times New Roman" w:eastAsia="Times New Roman" w:cs="Times New Roman"/>
              </w:rPr>
              <w:t>质 量</w:t>
            </w:r>
          </w:p>
        </w:tc>
        <w:tc>
          <w:tcPr>
            <w:tcW w:w="1649" w:type="dxa"/>
            <w:gridSpan w:val="2"/>
            <w:vAlign w:val="center"/>
          </w:tcPr>
          <w:p w14:paraId="74F7489C">
            <w:pPr>
              <w:jc w:val="center"/>
            </w:pPr>
            <w:r>
              <w:rPr>
                <w:rFonts w:ascii="Times New Roman" w:hAnsi="Times New Roman" w:eastAsia="Times New Roman" w:cs="Times New Roman"/>
              </w:rPr>
              <w:t>重点工作质量达标率</w:t>
            </w:r>
          </w:p>
        </w:tc>
        <w:tc>
          <w:tcPr>
            <w:tcW w:w="1152" w:type="dxa"/>
            <w:vAlign w:val="center"/>
          </w:tcPr>
          <w:p w14:paraId="02DE0565">
            <w:pPr>
              <w:jc w:val="center"/>
            </w:pPr>
            <w:r>
              <w:rPr>
                <w:rFonts w:ascii="Times New Roman" w:hAnsi="Times New Roman" w:eastAsia="Times New Roman" w:cs="Times New Roman"/>
                <w:color w:val="000000"/>
              </w:rPr>
              <w:t>100%</w:t>
            </w:r>
          </w:p>
        </w:tc>
        <w:tc>
          <w:tcPr>
            <w:tcW w:w="1648" w:type="dxa"/>
            <w:gridSpan w:val="2"/>
            <w:vAlign w:val="center"/>
          </w:tcPr>
          <w:p w14:paraId="3DFA1E4C">
            <w:pPr>
              <w:jc w:val="center"/>
              <w:rPr>
                <w:rFonts w:eastAsia="等线"/>
                <w:color w:val="000000"/>
                <w:sz w:val="18"/>
                <w:szCs w:val="18"/>
              </w:rPr>
            </w:pPr>
            <w:r>
              <w:rPr>
                <w:rFonts w:hint="eastAsia" w:eastAsia="等线"/>
                <w:color w:val="000000"/>
                <w:sz w:val="18"/>
                <w:szCs w:val="18"/>
              </w:rPr>
              <w:t>100%</w:t>
            </w:r>
          </w:p>
        </w:tc>
        <w:tc>
          <w:tcPr>
            <w:tcW w:w="951" w:type="dxa"/>
            <w:vAlign w:val="center"/>
          </w:tcPr>
          <w:p w14:paraId="503C9706">
            <w:pPr>
              <w:jc w:val="center"/>
              <w:textAlignment w:val="center"/>
              <w:rPr>
                <w:rStyle w:val="21"/>
                <w:rFonts w:ascii="Times New Roman" w:cs="Times New Roman"/>
              </w:rPr>
            </w:pPr>
            <w:r>
              <w:rPr>
                <w:rStyle w:val="21"/>
                <w:rFonts w:ascii="Times New Roman" w:cs="Times New Roman"/>
              </w:rPr>
              <w:t>10</w:t>
            </w:r>
          </w:p>
        </w:tc>
        <w:tc>
          <w:tcPr>
            <w:tcW w:w="2001" w:type="dxa"/>
            <w:vAlign w:val="center"/>
          </w:tcPr>
          <w:p w14:paraId="6B060410">
            <w:pPr>
              <w:jc w:val="center"/>
              <w:rPr>
                <w:rFonts w:eastAsia="等线"/>
                <w:color w:val="000000"/>
                <w:sz w:val="18"/>
                <w:szCs w:val="18"/>
              </w:rPr>
            </w:pPr>
            <w:r>
              <w:rPr>
                <w:rFonts w:hint="eastAsia" w:eastAsia="等线"/>
                <w:color w:val="000000"/>
                <w:sz w:val="18"/>
                <w:szCs w:val="18"/>
              </w:rPr>
              <w:t>10</w:t>
            </w:r>
          </w:p>
        </w:tc>
      </w:tr>
      <w:tr w14:paraId="08F94E6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14:paraId="2EF8FEE3">
            <w:pPr>
              <w:jc w:val="left"/>
            </w:pPr>
          </w:p>
        </w:tc>
        <w:tc>
          <w:tcPr>
            <w:tcW w:w="978" w:type="dxa"/>
            <w:gridSpan w:val="2"/>
            <w:vAlign w:val="center"/>
          </w:tcPr>
          <w:p w14:paraId="4DCA3FAE">
            <w:pPr>
              <w:jc w:val="center"/>
            </w:pPr>
            <w:r>
              <w:rPr>
                <w:rFonts w:ascii="Times New Roman" w:hAnsi="Times New Roman" w:eastAsia="Times New Roman" w:cs="Times New Roman"/>
              </w:rPr>
              <w:t>时 效</w:t>
            </w:r>
          </w:p>
        </w:tc>
        <w:tc>
          <w:tcPr>
            <w:tcW w:w="1649" w:type="dxa"/>
            <w:gridSpan w:val="2"/>
            <w:vAlign w:val="center"/>
          </w:tcPr>
          <w:p w14:paraId="39689034">
            <w:pPr>
              <w:jc w:val="center"/>
            </w:pPr>
            <w:r>
              <w:rPr>
                <w:rFonts w:ascii="Times New Roman" w:hAnsi="Times New Roman" w:eastAsia="Times New Roman" w:cs="Times New Roman"/>
              </w:rPr>
              <w:t>重点工作完成及时率</w:t>
            </w:r>
          </w:p>
        </w:tc>
        <w:tc>
          <w:tcPr>
            <w:tcW w:w="1152" w:type="dxa"/>
            <w:vAlign w:val="center"/>
          </w:tcPr>
          <w:p w14:paraId="02090E15">
            <w:pPr>
              <w:jc w:val="center"/>
            </w:pPr>
            <w:r>
              <w:rPr>
                <w:rFonts w:ascii="Times New Roman" w:hAnsi="Times New Roman" w:eastAsia="Times New Roman" w:cs="Times New Roman"/>
                <w:color w:val="000000"/>
              </w:rPr>
              <w:t>100%</w:t>
            </w:r>
          </w:p>
        </w:tc>
        <w:tc>
          <w:tcPr>
            <w:tcW w:w="1648" w:type="dxa"/>
            <w:gridSpan w:val="2"/>
            <w:vAlign w:val="center"/>
          </w:tcPr>
          <w:p w14:paraId="58CFBF13">
            <w:pPr>
              <w:jc w:val="center"/>
              <w:textAlignment w:val="center"/>
              <w:rPr>
                <w:rFonts w:eastAsia="仿宋_GB2312"/>
                <w:color w:val="000000"/>
                <w:sz w:val="18"/>
                <w:szCs w:val="18"/>
              </w:rPr>
            </w:pPr>
            <w:r>
              <w:rPr>
                <w:rFonts w:hint="eastAsia" w:eastAsia="仿宋_GB2312"/>
                <w:color w:val="000000"/>
                <w:sz w:val="18"/>
                <w:szCs w:val="18"/>
              </w:rPr>
              <w:t>100%</w:t>
            </w:r>
          </w:p>
        </w:tc>
        <w:tc>
          <w:tcPr>
            <w:tcW w:w="951" w:type="dxa"/>
            <w:vAlign w:val="center"/>
          </w:tcPr>
          <w:p w14:paraId="6CA5D82D">
            <w:pPr>
              <w:jc w:val="center"/>
              <w:textAlignment w:val="center"/>
              <w:rPr>
                <w:rStyle w:val="21"/>
                <w:rFonts w:ascii="Times New Roman" w:cs="Times New Roman"/>
              </w:rPr>
            </w:pPr>
            <w:r>
              <w:rPr>
                <w:rStyle w:val="21"/>
                <w:rFonts w:ascii="Times New Roman" w:cs="Times New Roman"/>
              </w:rPr>
              <w:t>10</w:t>
            </w:r>
          </w:p>
        </w:tc>
        <w:tc>
          <w:tcPr>
            <w:tcW w:w="2001" w:type="dxa"/>
            <w:vAlign w:val="center"/>
          </w:tcPr>
          <w:p w14:paraId="7F51D9E8">
            <w:pPr>
              <w:jc w:val="center"/>
              <w:rPr>
                <w:rFonts w:eastAsia="等线"/>
                <w:color w:val="000000"/>
                <w:sz w:val="18"/>
                <w:szCs w:val="18"/>
              </w:rPr>
            </w:pPr>
            <w:r>
              <w:rPr>
                <w:rFonts w:hint="eastAsia" w:eastAsia="等线"/>
                <w:color w:val="000000"/>
                <w:sz w:val="18"/>
                <w:szCs w:val="18"/>
              </w:rPr>
              <w:t>10</w:t>
            </w:r>
          </w:p>
        </w:tc>
      </w:tr>
      <w:tr w14:paraId="500376F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14:paraId="2EE16400">
            <w:pPr>
              <w:jc w:val="left"/>
            </w:pPr>
          </w:p>
        </w:tc>
        <w:tc>
          <w:tcPr>
            <w:tcW w:w="978" w:type="dxa"/>
            <w:gridSpan w:val="2"/>
            <w:vAlign w:val="center"/>
          </w:tcPr>
          <w:p w14:paraId="581D1110">
            <w:pPr>
              <w:jc w:val="center"/>
            </w:pPr>
            <w:r>
              <w:rPr>
                <w:rFonts w:ascii="Times New Roman" w:hAnsi="Times New Roman" w:eastAsia="Times New Roman" w:cs="Times New Roman"/>
              </w:rPr>
              <w:t>成 本</w:t>
            </w:r>
          </w:p>
        </w:tc>
        <w:tc>
          <w:tcPr>
            <w:tcW w:w="1649" w:type="dxa"/>
            <w:gridSpan w:val="2"/>
            <w:vAlign w:val="center"/>
          </w:tcPr>
          <w:p w14:paraId="4536C920">
            <w:pPr>
              <w:jc w:val="center"/>
            </w:pPr>
            <w:r>
              <w:rPr>
                <w:rFonts w:ascii="Times New Roman" w:hAnsi="Times New Roman" w:eastAsia="Times New Roman" w:cs="Times New Roman"/>
              </w:rPr>
              <w:t>一般性支出压减率</w:t>
            </w:r>
          </w:p>
        </w:tc>
        <w:tc>
          <w:tcPr>
            <w:tcW w:w="1152" w:type="dxa"/>
            <w:vAlign w:val="center"/>
          </w:tcPr>
          <w:p w14:paraId="6B1F1FC3">
            <w:pPr>
              <w:jc w:val="center"/>
            </w:pPr>
            <w:r>
              <w:rPr>
                <w:rFonts w:ascii="Times New Roman" w:hAnsi="Times New Roman" w:eastAsia="Times New Roman" w:cs="Times New Roman"/>
                <w:color w:val="000000"/>
              </w:rPr>
              <w:t>&gt;0</w:t>
            </w:r>
          </w:p>
        </w:tc>
        <w:tc>
          <w:tcPr>
            <w:tcW w:w="1648" w:type="dxa"/>
            <w:gridSpan w:val="2"/>
            <w:vAlign w:val="center"/>
          </w:tcPr>
          <w:p w14:paraId="0663946C">
            <w:pPr>
              <w:jc w:val="center"/>
              <w:rPr>
                <w:rFonts w:eastAsia="仿宋_GB2312"/>
                <w:color w:val="000000"/>
                <w:sz w:val="18"/>
                <w:szCs w:val="18"/>
              </w:rPr>
            </w:pPr>
            <w:r>
              <w:rPr>
                <w:rFonts w:hint="eastAsia" w:eastAsia="仿宋_GB2312"/>
                <w:color w:val="000000"/>
                <w:sz w:val="18"/>
                <w:szCs w:val="18"/>
              </w:rPr>
              <w:t>1.1%</w:t>
            </w:r>
          </w:p>
        </w:tc>
        <w:tc>
          <w:tcPr>
            <w:tcW w:w="951" w:type="dxa"/>
            <w:vAlign w:val="center"/>
          </w:tcPr>
          <w:p w14:paraId="6A5284E0">
            <w:pPr>
              <w:jc w:val="center"/>
              <w:textAlignment w:val="center"/>
              <w:rPr>
                <w:rStyle w:val="21"/>
                <w:rFonts w:ascii="Times New Roman" w:cs="Times New Roman"/>
              </w:rPr>
            </w:pPr>
            <w:r>
              <w:rPr>
                <w:rStyle w:val="21"/>
                <w:rFonts w:ascii="Times New Roman" w:cs="Times New Roman"/>
              </w:rPr>
              <w:t>5</w:t>
            </w:r>
          </w:p>
        </w:tc>
        <w:tc>
          <w:tcPr>
            <w:tcW w:w="2001" w:type="dxa"/>
            <w:vAlign w:val="center"/>
          </w:tcPr>
          <w:p w14:paraId="33EACB4B">
            <w:pPr>
              <w:jc w:val="center"/>
              <w:rPr>
                <w:rFonts w:eastAsia="等线"/>
                <w:color w:val="000000"/>
                <w:sz w:val="18"/>
                <w:szCs w:val="18"/>
              </w:rPr>
            </w:pPr>
            <w:r>
              <w:rPr>
                <w:rFonts w:hint="eastAsia" w:eastAsia="等线"/>
                <w:color w:val="000000"/>
                <w:sz w:val="18"/>
                <w:szCs w:val="18"/>
              </w:rPr>
              <w:t>5</w:t>
            </w:r>
          </w:p>
        </w:tc>
      </w:tr>
      <w:tr w14:paraId="642F566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restart"/>
            <w:vAlign w:val="center"/>
          </w:tcPr>
          <w:p w14:paraId="6D90B09E">
            <w:pPr>
              <w:jc w:val="center"/>
            </w:pPr>
            <w:r>
              <w:rPr>
                <w:rFonts w:ascii="Times New Roman" w:hAnsi="Times New Roman" w:eastAsia="Times New Roman" w:cs="Times New Roman"/>
              </w:rPr>
              <w:t>部门效果（20分）</w:t>
            </w:r>
          </w:p>
        </w:tc>
        <w:tc>
          <w:tcPr>
            <w:tcW w:w="978" w:type="dxa"/>
            <w:gridSpan w:val="2"/>
            <w:vAlign w:val="center"/>
          </w:tcPr>
          <w:p w14:paraId="4C1E2E97">
            <w:pPr>
              <w:jc w:val="center"/>
            </w:pPr>
            <w:r>
              <w:rPr>
                <w:rFonts w:ascii="Times New Roman" w:hAnsi="Times New Roman" w:eastAsia="Times New Roman" w:cs="Times New Roman"/>
                <w:color w:val="000000"/>
              </w:rPr>
              <w:t>经济效益</w:t>
            </w:r>
          </w:p>
        </w:tc>
        <w:tc>
          <w:tcPr>
            <w:tcW w:w="1649" w:type="dxa"/>
            <w:gridSpan w:val="2"/>
            <w:vAlign w:val="center"/>
          </w:tcPr>
          <w:p w14:paraId="73D394C7">
            <w:pPr>
              <w:jc w:val="center"/>
              <w:rPr>
                <w:rFonts w:ascii="等线" w:hAnsi="等线" w:eastAsia="仿宋_GB2312" w:cs="Times New Roman"/>
                <w:color w:val="000000"/>
                <w:sz w:val="18"/>
                <w:szCs w:val="18"/>
              </w:rPr>
            </w:pPr>
          </w:p>
        </w:tc>
        <w:tc>
          <w:tcPr>
            <w:tcW w:w="1152" w:type="dxa"/>
            <w:vAlign w:val="center"/>
          </w:tcPr>
          <w:p w14:paraId="6F0EF4A3">
            <w:pPr>
              <w:jc w:val="center"/>
              <w:rPr>
                <w:rFonts w:ascii="等线" w:hAnsi="等线" w:eastAsia="仿宋_GB2312" w:cs="Times New Roman"/>
                <w:color w:val="000000"/>
                <w:sz w:val="18"/>
                <w:szCs w:val="18"/>
              </w:rPr>
            </w:pPr>
          </w:p>
        </w:tc>
        <w:tc>
          <w:tcPr>
            <w:tcW w:w="1648" w:type="dxa"/>
            <w:gridSpan w:val="2"/>
            <w:vAlign w:val="center"/>
          </w:tcPr>
          <w:p w14:paraId="2B82F352">
            <w:pPr>
              <w:jc w:val="center"/>
              <w:rPr>
                <w:rFonts w:ascii="等线" w:hAnsi="等线" w:eastAsia="仿宋_GB2312" w:cs="Times New Roman"/>
                <w:color w:val="000000"/>
                <w:sz w:val="18"/>
                <w:szCs w:val="18"/>
              </w:rPr>
            </w:pPr>
          </w:p>
        </w:tc>
        <w:tc>
          <w:tcPr>
            <w:tcW w:w="951" w:type="dxa"/>
            <w:vMerge w:val="restart"/>
            <w:vAlign w:val="center"/>
          </w:tcPr>
          <w:p w14:paraId="3C29F2F7">
            <w:pPr>
              <w:jc w:val="center"/>
            </w:pPr>
            <w:r>
              <w:rPr>
                <w:rFonts w:ascii="Times New Roman" w:hAnsi="Times New Roman" w:eastAsia="Times New Roman" w:cs="Times New Roman"/>
                <w:color w:val="000000"/>
              </w:rPr>
              <w:t>10</w:t>
            </w:r>
          </w:p>
        </w:tc>
        <w:tc>
          <w:tcPr>
            <w:tcW w:w="2001" w:type="dxa"/>
            <w:vAlign w:val="center"/>
          </w:tcPr>
          <w:p w14:paraId="6336BEF8">
            <w:pPr>
              <w:jc w:val="center"/>
            </w:pPr>
          </w:p>
        </w:tc>
      </w:tr>
      <w:tr w14:paraId="09CE4C5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00" w:hRule="atLeast"/>
        </w:trPr>
        <w:tc>
          <w:tcPr>
            <w:tcW w:w="562" w:type="dxa"/>
            <w:vMerge w:val="continue"/>
            <w:vAlign w:val="center"/>
          </w:tcPr>
          <w:p w14:paraId="0A19E83B">
            <w:pPr>
              <w:jc w:val="left"/>
            </w:pPr>
          </w:p>
        </w:tc>
        <w:tc>
          <w:tcPr>
            <w:tcW w:w="978" w:type="dxa"/>
            <w:gridSpan w:val="2"/>
            <w:vAlign w:val="center"/>
          </w:tcPr>
          <w:p w14:paraId="45625E0F">
            <w:pPr>
              <w:jc w:val="center"/>
            </w:pPr>
            <w:r>
              <w:rPr>
                <w:rFonts w:ascii="Times New Roman" w:hAnsi="Times New Roman" w:eastAsia="Times New Roman" w:cs="Times New Roman"/>
                <w:color w:val="000000"/>
              </w:rPr>
              <w:t>社会效益</w:t>
            </w:r>
          </w:p>
        </w:tc>
        <w:tc>
          <w:tcPr>
            <w:tcW w:w="1649" w:type="dxa"/>
            <w:gridSpan w:val="2"/>
            <w:vAlign w:val="center"/>
          </w:tcPr>
          <w:p w14:paraId="7607C1DC">
            <w:pPr>
              <w:jc w:val="center"/>
              <w:rPr>
                <w:rFonts w:eastAsia="等线"/>
                <w:color w:val="000000"/>
                <w:sz w:val="18"/>
                <w:szCs w:val="18"/>
              </w:rPr>
            </w:pPr>
            <w:r>
              <w:rPr>
                <w:rFonts w:hint="eastAsia" w:eastAsia="等线"/>
                <w:color w:val="000000"/>
                <w:sz w:val="18"/>
                <w:szCs w:val="18"/>
              </w:rPr>
              <w:t>使困难群众救助对象体会到了政府和社会的关爱</w:t>
            </w:r>
          </w:p>
        </w:tc>
        <w:tc>
          <w:tcPr>
            <w:tcW w:w="1152" w:type="dxa"/>
            <w:vAlign w:val="center"/>
          </w:tcPr>
          <w:p w14:paraId="644E7990">
            <w:pPr>
              <w:jc w:val="center"/>
              <w:textAlignment w:val="center"/>
              <w:rPr>
                <w:rStyle w:val="21"/>
                <w:rFonts w:ascii="Times New Roman" w:cs="Times New Roman"/>
              </w:rPr>
            </w:pPr>
            <w:r>
              <w:rPr>
                <w:rStyle w:val="21"/>
                <w:rFonts w:ascii="Times New Roman" w:cs="Times New Roman"/>
              </w:rPr>
              <w:t>效果显著</w:t>
            </w:r>
          </w:p>
        </w:tc>
        <w:tc>
          <w:tcPr>
            <w:tcW w:w="1648" w:type="dxa"/>
            <w:gridSpan w:val="2"/>
            <w:vAlign w:val="center"/>
          </w:tcPr>
          <w:p w14:paraId="72DCABD3">
            <w:pPr>
              <w:jc w:val="center"/>
              <w:rPr>
                <w:rFonts w:eastAsia="仿宋_GB2312"/>
                <w:color w:val="000000"/>
                <w:sz w:val="18"/>
                <w:szCs w:val="18"/>
              </w:rPr>
            </w:pPr>
            <w:r>
              <w:rPr>
                <w:rFonts w:eastAsia="仿宋_GB2312"/>
                <w:color w:val="000000"/>
                <w:sz w:val="18"/>
                <w:szCs w:val="18"/>
              </w:rPr>
              <w:t>效果显著</w:t>
            </w:r>
          </w:p>
        </w:tc>
        <w:tc>
          <w:tcPr>
            <w:tcW w:w="951" w:type="dxa"/>
            <w:vMerge w:val="continue"/>
            <w:vAlign w:val="center"/>
          </w:tcPr>
          <w:p w14:paraId="1133A090">
            <w:pPr>
              <w:jc w:val="left"/>
            </w:pPr>
          </w:p>
        </w:tc>
        <w:tc>
          <w:tcPr>
            <w:tcW w:w="2001" w:type="dxa"/>
            <w:vAlign w:val="center"/>
          </w:tcPr>
          <w:p w14:paraId="0B38F7AE">
            <w:pPr>
              <w:jc w:val="center"/>
            </w:pPr>
            <w:r>
              <w:rPr>
                <w:rFonts w:hint="eastAsia"/>
              </w:rPr>
              <w:t>10</w:t>
            </w:r>
          </w:p>
        </w:tc>
      </w:tr>
      <w:tr w14:paraId="322BDD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00" w:hRule="atLeast"/>
        </w:trPr>
        <w:tc>
          <w:tcPr>
            <w:tcW w:w="562" w:type="dxa"/>
            <w:vMerge w:val="continue"/>
            <w:vAlign w:val="center"/>
          </w:tcPr>
          <w:p w14:paraId="1B9F6A2B">
            <w:pPr>
              <w:jc w:val="left"/>
            </w:pPr>
          </w:p>
        </w:tc>
        <w:tc>
          <w:tcPr>
            <w:tcW w:w="978" w:type="dxa"/>
            <w:gridSpan w:val="2"/>
            <w:vAlign w:val="center"/>
          </w:tcPr>
          <w:p w14:paraId="54CE28AB">
            <w:pPr>
              <w:jc w:val="center"/>
              <w:rPr>
                <w:rFonts w:ascii="Times New Roman" w:hAnsi="Times New Roman" w:eastAsia="Times New Roman" w:cs="Times New Roman"/>
                <w:color w:val="000000"/>
              </w:rPr>
            </w:pPr>
            <w:r>
              <w:rPr>
                <w:rFonts w:ascii="Times New Roman" w:hAnsi="Times New Roman" w:eastAsia="Times New Roman" w:cs="Times New Roman"/>
                <w:color w:val="000000"/>
              </w:rPr>
              <w:t>生态效益</w:t>
            </w:r>
          </w:p>
        </w:tc>
        <w:tc>
          <w:tcPr>
            <w:tcW w:w="1649" w:type="dxa"/>
            <w:gridSpan w:val="2"/>
            <w:vAlign w:val="center"/>
          </w:tcPr>
          <w:p w14:paraId="7EE1399B">
            <w:pPr>
              <w:jc w:val="center"/>
              <w:rPr>
                <w:rFonts w:eastAsia="等线"/>
                <w:color w:val="000000"/>
                <w:sz w:val="18"/>
                <w:szCs w:val="18"/>
              </w:rPr>
            </w:pPr>
          </w:p>
        </w:tc>
        <w:tc>
          <w:tcPr>
            <w:tcW w:w="1152" w:type="dxa"/>
            <w:vAlign w:val="center"/>
          </w:tcPr>
          <w:p w14:paraId="6C2D8690">
            <w:pPr>
              <w:jc w:val="center"/>
              <w:textAlignment w:val="center"/>
              <w:rPr>
                <w:rStyle w:val="21"/>
                <w:rFonts w:ascii="Times New Roman" w:cs="Times New Roman"/>
              </w:rPr>
            </w:pPr>
          </w:p>
        </w:tc>
        <w:tc>
          <w:tcPr>
            <w:tcW w:w="1648" w:type="dxa"/>
            <w:gridSpan w:val="2"/>
            <w:vAlign w:val="center"/>
          </w:tcPr>
          <w:p w14:paraId="748C556E">
            <w:pPr>
              <w:jc w:val="center"/>
              <w:rPr>
                <w:rFonts w:eastAsia="仿宋_GB2312"/>
                <w:color w:val="000000"/>
                <w:sz w:val="18"/>
                <w:szCs w:val="18"/>
              </w:rPr>
            </w:pPr>
          </w:p>
        </w:tc>
        <w:tc>
          <w:tcPr>
            <w:tcW w:w="951" w:type="dxa"/>
            <w:vMerge w:val="continue"/>
            <w:vAlign w:val="center"/>
          </w:tcPr>
          <w:p w14:paraId="3F91D6A8">
            <w:pPr>
              <w:jc w:val="left"/>
            </w:pPr>
          </w:p>
        </w:tc>
        <w:tc>
          <w:tcPr>
            <w:tcW w:w="2001" w:type="dxa"/>
            <w:vAlign w:val="center"/>
          </w:tcPr>
          <w:p w14:paraId="1AAE96A6">
            <w:pPr>
              <w:jc w:val="center"/>
            </w:pPr>
          </w:p>
        </w:tc>
      </w:tr>
      <w:tr w14:paraId="15CD943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35" w:hRule="atLeast"/>
        </w:trPr>
        <w:tc>
          <w:tcPr>
            <w:tcW w:w="562" w:type="dxa"/>
            <w:vMerge w:val="continue"/>
            <w:vAlign w:val="center"/>
          </w:tcPr>
          <w:p w14:paraId="3E1630AC">
            <w:pPr>
              <w:jc w:val="left"/>
            </w:pPr>
          </w:p>
        </w:tc>
        <w:tc>
          <w:tcPr>
            <w:tcW w:w="978" w:type="dxa"/>
            <w:gridSpan w:val="2"/>
            <w:vAlign w:val="center"/>
          </w:tcPr>
          <w:p w14:paraId="1CD01401">
            <w:pPr>
              <w:jc w:val="center"/>
            </w:pPr>
            <w:r>
              <w:rPr>
                <w:rFonts w:ascii="Times New Roman" w:hAnsi="Times New Roman" w:eastAsia="Times New Roman" w:cs="Times New Roman"/>
                <w:color w:val="000000"/>
                <w:sz w:val="18"/>
              </w:rPr>
              <w:t>满意度</w:t>
            </w:r>
          </w:p>
        </w:tc>
        <w:tc>
          <w:tcPr>
            <w:tcW w:w="1649" w:type="dxa"/>
            <w:gridSpan w:val="2"/>
            <w:vAlign w:val="center"/>
          </w:tcPr>
          <w:p w14:paraId="2334D47D">
            <w:pPr>
              <w:jc w:val="center"/>
              <w:rPr>
                <w:rFonts w:eastAsia="等线"/>
                <w:color w:val="000000"/>
                <w:sz w:val="18"/>
                <w:szCs w:val="18"/>
              </w:rPr>
            </w:pPr>
            <w:r>
              <w:rPr>
                <w:rFonts w:eastAsia="等线"/>
                <w:color w:val="000000"/>
                <w:sz w:val="18"/>
                <w:szCs w:val="18"/>
              </w:rPr>
              <w:t>救助对象满意度</w:t>
            </w:r>
          </w:p>
        </w:tc>
        <w:tc>
          <w:tcPr>
            <w:tcW w:w="1152" w:type="dxa"/>
            <w:vAlign w:val="center"/>
          </w:tcPr>
          <w:p w14:paraId="611EAA89">
            <w:pPr>
              <w:jc w:val="center"/>
              <w:textAlignment w:val="center"/>
              <w:rPr>
                <w:rStyle w:val="21"/>
                <w:rFonts w:ascii="Times New Roman" w:cs="Times New Roman"/>
              </w:rPr>
            </w:pPr>
            <w:r>
              <w:rPr>
                <w:rStyle w:val="21"/>
                <w:rFonts w:ascii="Times New Roman" w:cs="Times New Roman"/>
              </w:rPr>
              <w:t>≥90%</w:t>
            </w:r>
          </w:p>
        </w:tc>
        <w:tc>
          <w:tcPr>
            <w:tcW w:w="1648" w:type="dxa"/>
            <w:gridSpan w:val="2"/>
            <w:vAlign w:val="center"/>
          </w:tcPr>
          <w:p w14:paraId="77C2298E">
            <w:pPr>
              <w:jc w:val="center"/>
              <w:rPr>
                <w:rFonts w:eastAsia="仿宋_GB2312"/>
                <w:color w:val="000000"/>
                <w:sz w:val="18"/>
                <w:szCs w:val="18"/>
              </w:rPr>
            </w:pPr>
            <w:r>
              <w:rPr>
                <w:rStyle w:val="21"/>
                <w:rFonts w:ascii="Times New Roman" w:cs="Times New Roman"/>
              </w:rPr>
              <w:t>≥90%</w:t>
            </w:r>
          </w:p>
        </w:tc>
        <w:tc>
          <w:tcPr>
            <w:tcW w:w="951" w:type="dxa"/>
            <w:vAlign w:val="center"/>
          </w:tcPr>
          <w:p w14:paraId="5B3870D4">
            <w:pPr>
              <w:jc w:val="center"/>
              <w:textAlignment w:val="center"/>
              <w:rPr>
                <w:rStyle w:val="21"/>
                <w:rFonts w:ascii="Times New Roman" w:cs="Times New Roman"/>
              </w:rPr>
            </w:pPr>
            <w:r>
              <w:rPr>
                <w:rStyle w:val="21"/>
                <w:rFonts w:ascii="Times New Roman" w:cs="Times New Roman"/>
              </w:rPr>
              <w:t>10</w:t>
            </w:r>
          </w:p>
        </w:tc>
        <w:tc>
          <w:tcPr>
            <w:tcW w:w="2001" w:type="dxa"/>
            <w:vAlign w:val="center"/>
          </w:tcPr>
          <w:p w14:paraId="716CBBEB">
            <w:pPr>
              <w:jc w:val="center"/>
              <w:rPr>
                <w:rFonts w:eastAsia="等线"/>
                <w:color w:val="000000"/>
                <w:sz w:val="18"/>
                <w:szCs w:val="18"/>
              </w:rPr>
            </w:pPr>
            <w:r>
              <w:rPr>
                <w:rFonts w:hint="eastAsia" w:eastAsia="等线"/>
                <w:color w:val="000000"/>
                <w:sz w:val="18"/>
                <w:szCs w:val="18"/>
              </w:rPr>
              <w:t>10</w:t>
            </w:r>
          </w:p>
        </w:tc>
      </w:tr>
      <w:tr w14:paraId="4897D04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60" w:hRule="atLeast"/>
        </w:trPr>
        <w:tc>
          <w:tcPr>
            <w:tcW w:w="3189" w:type="dxa"/>
            <w:gridSpan w:val="5"/>
            <w:vAlign w:val="center"/>
          </w:tcPr>
          <w:p w14:paraId="314C06FF">
            <w:pPr>
              <w:jc w:val="center"/>
            </w:pPr>
            <w:r>
              <w:rPr>
                <w:rFonts w:ascii="Times New Roman" w:hAnsi="Times New Roman" w:eastAsia="Times New Roman" w:cs="Times New Roman"/>
              </w:rPr>
              <w:t>合　计</w:t>
            </w:r>
          </w:p>
        </w:tc>
        <w:tc>
          <w:tcPr>
            <w:tcW w:w="1152" w:type="dxa"/>
            <w:vAlign w:val="center"/>
          </w:tcPr>
          <w:p w14:paraId="02EDC9C2">
            <w:pPr>
              <w:jc w:val="center"/>
            </w:pPr>
            <w:r>
              <w:rPr>
                <w:rFonts w:ascii="Times New Roman" w:hAnsi="Times New Roman" w:eastAsia="Times New Roman" w:cs="Times New Roman"/>
                <w:color w:val="000000"/>
                <w:sz w:val="18"/>
              </w:rPr>
              <w:t>——</w:t>
            </w:r>
          </w:p>
        </w:tc>
        <w:tc>
          <w:tcPr>
            <w:tcW w:w="1648" w:type="dxa"/>
            <w:gridSpan w:val="2"/>
            <w:vAlign w:val="center"/>
          </w:tcPr>
          <w:p w14:paraId="5EBF2F7E">
            <w:pPr>
              <w:jc w:val="center"/>
            </w:pPr>
            <w:r>
              <w:rPr>
                <w:rFonts w:ascii="Times New Roman" w:hAnsi="Times New Roman" w:eastAsia="Times New Roman" w:cs="Times New Roman"/>
                <w:color w:val="000000"/>
                <w:sz w:val="18"/>
              </w:rPr>
              <w:t>——</w:t>
            </w:r>
          </w:p>
        </w:tc>
        <w:tc>
          <w:tcPr>
            <w:tcW w:w="951" w:type="dxa"/>
            <w:vAlign w:val="center"/>
          </w:tcPr>
          <w:p w14:paraId="1ECDD650">
            <w:pPr>
              <w:jc w:val="center"/>
            </w:pPr>
            <w:r>
              <w:rPr>
                <w:rFonts w:ascii="Times New Roman" w:hAnsi="Times New Roman" w:eastAsia="Times New Roman" w:cs="Times New Roman"/>
                <w:color w:val="000000"/>
              </w:rPr>
              <w:t>100</w:t>
            </w:r>
          </w:p>
        </w:tc>
        <w:tc>
          <w:tcPr>
            <w:tcW w:w="2001" w:type="dxa"/>
            <w:vAlign w:val="center"/>
          </w:tcPr>
          <w:p w14:paraId="11D3F348">
            <w:pPr>
              <w:jc w:val="center"/>
            </w:pPr>
            <w:r>
              <w:rPr>
                <w:rFonts w:hint="eastAsia"/>
              </w:rPr>
              <w:t>88.25</w:t>
            </w:r>
          </w:p>
        </w:tc>
      </w:tr>
      <w:tr w14:paraId="034EC11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20" w:hRule="atLeast"/>
        </w:trPr>
        <w:tc>
          <w:tcPr>
            <w:tcW w:w="3189" w:type="dxa"/>
            <w:gridSpan w:val="5"/>
            <w:vAlign w:val="center"/>
          </w:tcPr>
          <w:p w14:paraId="739A1097">
            <w:pPr>
              <w:jc w:val="center"/>
            </w:pPr>
            <w:r>
              <w:rPr>
                <w:rFonts w:ascii="Times New Roman" w:hAnsi="Times New Roman" w:eastAsia="Times New Roman" w:cs="Times New Roman"/>
                <w:color w:val="000000"/>
                <w:sz w:val="20"/>
              </w:rPr>
              <w:t>评价结论：</w:t>
            </w:r>
          </w:p>
        </w:tc>
        <w:tc>
          <w:tcPr>
            <w:tcW w:w="5752" w:type="dxa"/>
            <w:gridSpan w:val="5"/>
            <w:vAlign w:val="bottom"/>
          </w:tcPr>
          <w:p w14:paraId="0C469E33">
            <w:pPr>
              <w:jc w:val="center"/>
            </w:pPr>
            <w:r>
              <w:rPr>
                <w:rFonts w:hint="eastAsia" w:ascii="等线" w:hAnsi="等线" w:eastAsia="仿宋_GB2312" w:cs="Times New Roman"/>
                <w:color w:val="000000"/>
                <w:sz w:val="18"/>
                <w:szCs w:val="18"/>
              </w:rPr>
              <w:t>分值等级良</w:t>
            </w:r>
          </w:p>
        </w:tc>
      </w:tr>
      <w:tr w14:paraId="7E67973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80" w:hRule="atLeast"/>
        </w:trPr>
        <w:tc>
          <w:tcPr>
            <w:tcW w:w="3189" w:type="dxa"/>
            <w:gridSpan w:val="5"/>
            <w:vAlign w:val="center"/>
          </w:tcPr>
          <w:p w14:paraId="5DF9D08D">
            <w:pPr>
              <w:jc w:val="center"/>
            </w:pPr>
            <w:r>
              <w:rPr>
                <w:rFonts w:ascii="Times New Roman" w:hAnsi="Times New Roman" w:eastAsia="Times New Roman" w:cs="Times New Roman"/>
                <w:color w:val="000000"/>
                <w:sz w:val="20"/>
              </w:rPr>
              <w:t>绩效指标完成的指标</w:t>
            </w:r>
          </w:p>
        </w:tc>
        <w:tc>
          <w:tcPr>
            <w:tcW w:w="5752" w:type="dxa"/>
            <w:gridSpan w:val="5"/>
            <w:vAlign w:val="center"/>
          </w:tcPr>
          <w:p w14:paraId="645AD661">
            <w:pPr>
              <w:jc w:val="center"/>
              <w:textAlignment w:val="center"/>
              <w:rPr>
                <w:rFonts w:ascii="等线" w:hAnsi="等线" w:eastAsia="仿宋_GB2312" w:cs="Times New Roman"/>
                <w:color w:val="000000"/>
                <w:sz w:val="20"/>
                <w:szCs w:val="20"/>
              </w:rPr>
            </w:pPr>
            <w:r>
              <w:rPr>
                <w:rStyle w:val="20"/>
                <w:rFonts w:hint="eastAsia" w:ascii="Times New Roman" w:hAnsi="等线" w:cs="Times New Roman"/>
                <w:sz w:val="20"/>
                <w:szCs w:val="20"/>
              </w:rPr>
              <w:t>完成了年初制定的预算，</w:t>
            </w:r>
            <w:r>
              <w:rPr>
                <w:rStyle w:val="20"/>
                <w:rFonts w:ascii="Times New Roman" w:hAnsi="等线" w:cs="Times New Roman"/>
                <w:sz w:val="20"/>
                <w:szCs w:val="20"/>
              </w:rPr>
              <w:t>预算完成率</w:t>
            </w:r>
            <w:r>
              <w:rPr>
                <w:rFonts w:hint="eastAsia" w:ascii="等线" w:hAnsi="等线" w:eastAsia="仿宋_GB2312" w:cs="Times New Roman"/>
                <w:color w:val="000000"/>
                <w:sz w:val="20"/>
                <w:szCs w:val="20"/>
              </w:rPr>
              <w:t>良、</w:t>
            </w:r>
            <w:r>
              <w:rPr>
                <w:rStyle w:val="20"/>
                <w:rFonts w:ascii="Times New Roman" w:hAnsi="等线" w:cs="Times New Roman"/>
                <w:sz w:val="20"/>
                <w:szCs w:val="20"/>
              </w:rPr>
              <w:t>结转结余变动率</w:t>
            </w:r>
            <w:r>
              <w:rPr>
                <w:rStyle w:val="20"/>
                <w:rFonts w:hint="eastAsia" w:ascii="Times New Roman" w:hAnsi="等线" w:cs="Times New Roman"/>
                <w:sz w:val="20"/>
                <w:szCs w:val="20"/>
              </w:rPr>
              <w:t>、</w:t>
            </w:r>
            <w:r>
              <w:rPr>
                <w:rStyle w:val="20"/>
                <w:rFonts w:ascii="Times New Roman" w:hAnsi="等线" w:cs="Times New Roman"/>
                <w:sz w:val="20"/>
                <w:szCs w:val="20"/>
              </w:rPr>
              <w:t>问题资金占比</w:t>
            </w:r>
            <w:r>
              <w:rPr>
                <w:rStyle w:val="20"/>
                <w:rFonts w:hint="eastAsia" w:ascii="Times New Roman" w:hAnsi="等线" w:cs="Times New Roman"/>
                <w:sz w:val="20"/>
                <w:szCs w:val="20"/>
              </w:rPr>
              <w:t>、</w:t>
            </w:r>
            <w:r>
              <w:rPr>
                <w:rStyle w:val="20"/>
                <w:rFonts w:ascii="Times New Roman" w:hAnsi="等线" w:cs="Times New Roman"/>
                <w:sz w:val="20"/>
                <w:szCs w:val="20"/>
              </w:rPr>
              <w:t>政府采购执行率</w:t>
            </w:r>
            <w:r>
              <w:rPr>
                <w:rStyle w:val="20"/>
                <w:rFonts w:hint="eastAsia" w:ascii="Times New Roman" w:hAnsi="等线" w:cs="Times New Roman"/>
                <w:sz w:val="20"/>
                <w:szCs w:val="20"/>
              </w:rPr>
              <w:t>、</w:t>
            </w:r>
            <w:r>
              <w:rPr>
                <w:rStyle w:val="20"/>
                <w:rFonts w:ascii="Times New Roman" w:hAnsi="等线" w:cs="Times New Roman"/>
                <w:sz w:val="20"/>
                <w:szCs w:val="20"/>
              </w:rPr>
              <w:t>资产管理规范性</w:t>
            </w:r>
            <w:r>
              <w:rPr>
                <w:rStyle w:val="20"/>
                <w:rFonts w:hint="eastAsia" w:ascii="Times New Roman" w:hAnsi="等线" w:cs="Times New Roman"/>
                <w:sz w:val="20"/>
                <w:szCs w:val="20"/>
              </w:rPr>
              <w:t>、</w:t>
            </w:r>
            <w:r>
              <w:rPr>
                <w:rStyle w:val="20"/>
                <w:rFonts w:ascii="Times New Roman" w:hAnsi="等线" w:cs="Times New Roman"/>
                <w:sz w:val="20"/>
                <w:szCs w:val="20"/>
              </w:rPr>
              <w:t>在职人员控制率</w:t>
            </w:r>
            <w:r>
              <w:rPr>
                <w:rStyle w:val="20"/>
                <w:rFonts w:hint="eastAsia" w:ascii="Times New Roman" w:hAnsi="等线" w:cs="Times New Roman"/>
                <w:sz w:val="20"/>
                <w:szCs w:val="20"/>
              </w:rPr>
              <w:t>、</w:t>
            </w:r>
            <w:r>
              <w:rPr>
                <w:rStyle w:val="20"/>
                <w:rFonts w:ascii="Times New Roman" w:hAnsi="等线" w:cs="Times New Roman"/>
                <w:sz w:val="20"/>
                <w:szCs w:val="20"/>
              </w:rPr>
              <w:t>预决算信息</w:t>
            </w:r>
            <w:r>
              <w:rPr>
                <w:rStyle w:val="20"/>
                <w:rFonts w:hint="eastAsia" w:ascii="Times New Roman" w:hAnsi="等线" w:cs="Times New Roman"/>
                <w:sz w:val="20"/>
                <w:szCs w:val="20"/>
              </w:rPr>
              <w:t>及绩效信息</w:t>
            </w:r>
            <w:r>
              <w:rPr>
                <w:rStyle w:val="20"/>
                <w:rFonts w:ascii="Times New Roman" w:hAnsi="等线" w:cs="Times New Roman"/>
                <w:sz w:val="20"/>
                <w:szCs w:val="20"/>
              </w:rPr>
              <w:t>公开性</w:t>
            </w:r>
            <w:r>
              <w:rPr>
                <w:rStyle w:val="20"/>
                <w:rFonts w:hint="eastAsia" w:ascii="Times New Roman" w:hAnsi="等线" w:cs="Times New Roman"/>
                <w:sz w:val="20"/>
                <w:szCs w:val="20"/>
              </w:rPr>
              <w:t>、</w:t>
            </w:r>
            <w:r>
              <w:rPr>
                <w:rStyle w:val="20"/>
                <w:rFonts w:ascii="Times New Roman" w:hAnsi="等线" w:cs="Times New Roman"/>
                <w:sz w:val="20"/>
                <w:szCs w:val="20"/>
              </w:rPr>
              <w:t>绩效自评覆盖率</w:t>
            </w:r>
            <w:r>
              <w:rPr>
                <w:rStyle w:val="20"/>
                <w:rFonts w:hint="eastAsia" w:ascii="Times New Roman" w:hAnsi="等线" w:cs="Times New Roman"/>
                <w:sz w:val="20"/>
                <w:szCs w:val="20"/>
              </w:rPr>
              <w:t>以及部门产出、部门效果等方面的指标均达标。</w:t>
            </w:r>
          </w:p>
        </w:tc>
      </w:tr>
      <w:tr w14:paraId="7A26E98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3189" w:type="dxa"/>
            <w:gridSpan w:val="5"/>
            <w:vAlign w:val="center"/>
          </w:tcPr>
          <w:p w14:paraId="1C1F7010">
            <w:pPr>
              <w:jc w:val="center"/>
            </w:pPr>
            <w:r>
              <w:rPr>
                <w:rFonts w:ascii="Times New Roman" w:hAnsi="Times New Roman" w:eastAsia="Times New Roman" w:cs="Times New Roman"/>
                <w:color w:val="000000"/>
                <w:sz w:val="20"/>
              </w:rPr>
              <w:t>超标完成和尚未完成的绩效指标与目标值偏差程度</w:t>
            </w:r>
          </w:p>
        </w:tc>
        <w:tc>
          <w:tcPr>
            <w:tcW w:w="5752" w:type="dxa"/>
            <w:gridSpan w:val="5"/>
            <w:vAlign w:val="center"/>
          </w:tcPr>
          <w:p w14:paraId="088EE410">
            <w:pPr>
              <w:jc w:val="center"/>
              <w:textAlignment w:val="center"/>
              <w:rPr>
                <w:rFonts w:ascii="等线" w:hAnsi="等线" w:eastAsia="仿宋_GB2312" w:cs="Times New Roman"/>
                <w:color w:val="000000"/>
                <w:sz w:val="20"/>
                <w:szCs w:val="20"/>
              </w:rPr>
            </w:pPr>
            <w:r>
              <w:rPr>
                <w:rFonts w:hint="eastAsia" w:ascii="等线" w:hAnsi="等线" w:eastAsia="仿宋_GB2312" w:cs="Times New Roman"/>
                <w:color w:val="000000"/>
                <w:sz w:val="20"/>
                <w:szCs w:val="20"/>
              </w:rPr>
              <w:t>年度工作中重点工作实际完成率、重点工作完成及时率超标186%，结转结余变动率超标100%，“三公经费”变动率超标1326.58%。</w:t>
            </w:r>
          </w:p>
        </w:tc>
      </w:tr>
      <w:tr w14:paraId="0DF5F5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10" w:hRule="atLeast"/>
        </w:trPr>
        <w:tc>
          <w:tcPr>
            <w:tcW w:w="3189" w:type="dxa"/>
            <w:gridSpan w:val="5"/>
            <w:vAlign w:val="center"/>
          </w:tcPr>
          <w:p w14:paraId="746E385B">
            <w:pPr>
              <w:jc w:val="center"/>
            </w:pPr>
            <w:r>
              <w:rPr>
                <w:rFonts w:ascii="Times New Roman" w:hAnsi="Times New Roman" w:eastAsia="Times New Roman" w:cs="Times New Roman"/>
                <w:color w:val="000000"/>
                <w:sz w:val="20"/>
              </w:rPr>
              <w:t>超标完成和尚未完成的绩效指标原因说明</w:t>
            </w:r>
          </w:p>
        </w:tc>
        <w:tc>
          <w:tcPr>
            <w:tcW w:w="5752" w:type="dxa"/>
            <w:gridSpan w:val="5"/>
            <w:vAlign w:val="center"/>
          </w:tcPr>
          <w:p w14:paraId="39C5B68F">
            <w:pPr>
              <w:jc w:val="center"/>
              <w:rPr>
                <w:sz w:val="20"/>
                <w:szCs w:val="20"/>
              </w:rPr>
            </w:pPr>
            <w:r>
              <w:rPr>
                <w:rFonts w:hint="eastAsia" w:ascii="等线" w:hAnsi="等线" w:eastAsia="仿宋_GB2312" w:cs="Times New Roman"/>
                <w:color w:val="000000"/>
                <w:sz w:val="20"/>
                <w:szCs w:val="20"/>
              </w:rPr>
              <w:t>年度工作中重点工作实际完成率、重点工作完成及时率及结转结余变动率挽回经济损失均超标完成，是由于本委2019年度加在反腐力度及工作量，同时提高资金使用效率，使得超标完成相关的绩效指标。另外，“三公经费”变动率超标较多，是由于2019年度本委为工作需要更新了两辆执法执勤车辆，使得三公经费严重超标。</w:t>
            </w:r>
            <w:r>
              <w:rPr>
                <w:rFonts w:ascii="Times New Roman" w:hAnsi="Times New Roman" w:eastAsia="Times New Roman" w:cs="Times New Roman"/>
                <w:color w:val="000000"/>
                <w:sz w:val="20"/>
                <w:szCs w:val="20"/>
              </w:rPr>
              <w:t>结合相应指标逐项说明原因。</w:t>
            </w:r>
          </w:p>
        </w:tc>
      </w:tr>
      <w:tr w14:paraId="63B3DF4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690" w:hRule="atLeast"/>
        </w:trPr>
        <w:tc>
          <w:tcPr>
            <w:tcW w:w="1152" w:type="dxa"/>
            <w:gridSpan w:val="2"/>
            <w:vMerge w:val="restart"/>
            <w:vAlign w:val="center"/>
          </w:tcPr>
          <w:p w14:paraId="0FA2CA3F">
            <w:pPr>
              <w:jc w:val="center"/>
            </w:pPr>
            <w:r>
              <w:rPr>
                <w:rFonts w:ascii="Times New Roman" w:hAnsi="Times New Roman" w:eastAsia="Times New Roman" w:cs="Times New Roman"/>
                <w:color w:val="000000"/>
                <w:sz w:val="20"/>
              </w:rPr>
              <w:t>改进措施</w:t>
            </w:r>
          </w:p>
        </w:tc>
        <w:tc>
          <w:tcPr>
            <w:tcW w:w="2037" w:type="dxa"/>
            <w:gridSpan w:val="3"/>
            <w:vAlign w:val="center"/>
          </w:tcPr>
          <w:p w14:paraId="5E171AFF">
            <w:pPr>
              <w:jc w:val="left"/>
            </w:pPr>
            <w:r>
              <w:rPr>
                <w:rFonts w:ascii="Times New Roman" w:hAnsi="Times New Roman" w:eastAsia="Times New Roman" w:cs="Times New Roman"/>
              </w:rPr>
              <w:t>1.对部门预算编制、预算执行与部门决算等的措施</w:t>
            </w:r>
          </w:p>
        </w:tc>
        <w:tc>
          <w:tcPr>
            <w:tcW w:w="5752" w:type="dxa"/>
            <w:gridSpan w:val="5"/>
            <w:vAlign w:val="center"/>
          </w:tcPr>
          <w:p w14:paraId="3ED85556">
            <w:pPr>
              <w:ind w:firstLine="400" w:firstLineChars="200"/>
              <w:rPr>
                <w:rFonts w:ascii="仿宋_GB2312" w:hAnsi="仿宋" w:eastAsia="仿宋_GB2312" w:cs="宋体"/>
                <w:color w:val="444444"/>
                <w:sz w:val="20"/>
                <w:szCs w:val="20"/>
              </w:rPr>
            </w:pPr>
            <w:r>
              <w:rPr>
                <w:rFonts w:hint="eastAsia" w:ascii="仿宋_GB2312" w:hAnsi="仿宋" w:eastAsia="仿宋_GB2312" w:cs="宋体"/>
                <w:color w:val="444444"/>
                <w:sz w:val="20"/>
                <w:szCs w:val="20"/>
              </w:rPr>
              <w:t>细化预算编制工作，认真做好预算的编制。全面编制预算项目，优先保障固定性的、相对刚性的费用支出项目，尽量压缩变动性的、有控制空间的费用项目，进一步提高预算编制的科学性、严谨性和可控性，提高预算的合理性和准确性。</w:t>
            </w:r>
          </w:p>
          <w:p w14:paraId="076C9682">
            <w:pPr>
              <w:jc w:val="center"/>
              <w:textAlignment w:val="center"/>
              <w:rPr>
                <w:rFonts w:ascii="仿宋_GB2312" w:hAnsi="等线" w:eastAsia="仿宋_GB2312" w:cs="Times New Roman"/>
                <w:color w:val="000000"/>
                <w:sz w:val="20"/>
                <w:szCs w:val="20"/>
              </w:rPr>
            </w:pPr>
          </w:p>
        </w:tc>
      </w:tr>
      <w:tr w14:paraId="71A1284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70" w:hRule="atLeast"/>
        </w:trPr>
        <w:tc>
          <w:tcPr>
            <w:tcW w:w="1152" w:type="dxa"/>
            <w:gridSpan w:val="2"/>
            <w:vMerge w:val="continue"/>
            <w:vAlign w:val="center"/>
          </w:tcPr>
          <w:p w14:paraId="4ECBCF4F">
            <w:pPr>
              <w:jc w:val="left"/>
            </w:pPr>
          </w:p>
        </w:tc>
        <w:tc>
          <w:tcPr>
            <w:tcW w:w="2037" w:type="dxa"/>
            <w:gridSpan w:val="3"/>
            <w:vAlign w:val="center"/>
          </w:tcPr>
          <w:p w14:paraId="0A0C6C55">
            <w:pPr>
              <w:jc w:val="left"/>
            </w:pPr>
            <w:r>
              <w:rPr>
                <w:rFonts w:ascii="Times New Roman" w:hAnsi="Times New Roman" w:eastAsia="Times New Roman" w:cs="Times New Roman"/>
              </w:rPr>
              <w:t>2.对制度完善、人员管理、资产配置等的措施</w:t>
            </w:r>
          </w:p>
        </w:tc>
        <w:tc>
          <w:tcPr>
            <w:tcW w:w="5752" w:type="dxa"/>
            <w:gridSpan w:val="5"/>
            <w:vAlign w:val="center"/>
          </w:tcPr>
          <w:p w14:paraId="6065DB10">
            <w:pPr>
              <w:jc w:val="center"/>
              <w:textAlignment w:val="center"/>
              <w:rPr>
                <w:rFonts w:ascii="仿宋_GB2312" w:hAnsi="等线" w:eastAsia="仿宋_GB2312" w:cs="Times New Roman"/>
                <w:color w:val="000000"/>
                <w:sz w:val="18"/>
                <w:szCs w:val="18"/>
              </w:rPr>
            </w:pPr>
            <w:r>
              <w:rPr>
                <w:rFonts w:hint="eastAsia" w:ascii="仿宋_GB2312" w:hAnsi="仿宋" w:eastAsia="仿宋_GB2312" w:cs="宋体"/>
                <w:color w:val="444444"/>
                <w:sz w:val="18"/>
                <w:szCs w:val="18"/>
              </w:rPr>
              <w:t>积极采取措施，结合县财政提供学习培训机会，针对预算绩效管理工作开展系统的培训，加强把握工作重点，提高预算绩效管理工作水平。</w:t>
            </w:r>
          </w:p>
        </w:tc>
      </w:tr>
      <w:tr w14:paraId="3C82D6D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85" w:hRule="atLeast"/>
        </w:trPr>
        <w:tc>
          <w:tcPr>
            <w:tcW w:w="1152" w:type="dxa"/>
            <w:gridSpan w:val="2"/>
            <w:vMerge w:val="continue"/>
            <w:vAlign w:val="center"/>
          </w:tcPr>
          <w:p w14:paraId="1EE7D839">
            <w:pPr>
              <w:jc w:val="left"/>
            </w:pPr>
          </w:p>
        </w:tc>
        <w:tc>
          <w:tcPr>
            <w:tcW w:w="2037" w:type="dxa"/>
            <w:gridSpan w:val="3"/>
            <w:vAlign w:val="center"/>
          </w:tcPr>
          <w:p w14:paraId="7CA36E0A">
            <w:pPr>
              <w:jc w:val="left"/>
            </w:pPr>
            <w:r>
              <w:rPr>
                <w:rFonts w:ascii="Times New Roman" w:hAnsi="Times New Roman" w:eastAsia="Times New Roman" w:cs="Times New Roman"/>
              </w:rPr>
              <w:t>3.其他措施</w:t>
            </w:r>
          </w:p>
        </w:tc>
        <w:tc>
          <w:tcPr>
            <w:tcW w:w="5752" w:type="dxa"/>
            <w:gridSpan w:val="5"/>
            <w:vAlign w:val="center"/>
          </w:tcPr>
          <w:p w14:paraId="5304D6E4">
            <w:pPr>
              <w:jc w:val="center"/>
              <w:textAlignment w:val="center"/>
              <w:rPr>
                <w:rFonts w:ascii="仿宋_GB2312" w:hAnsi="等线" w:eastAsia="仿宋_GB2312" w:cs="Times New Roman"/>
                <w:color w:val="000000"/>
                <w:sz w:val="18"/>
                <w:szCs w:val="18"/>
              </w:rPr>
            </w:pPr>
            <w:r>
              <w:rPr>
                <w:rFonts w:hint="eastAsia" w:ascii="仿宋_GB2312" w:hAnsi="等线" w:eastAsia="仿宋_GB2312" w:cs="Times New Roman"/>
                <w:color w:val="000000"/>
                <w:sz w:val="18"/>
                <w:szCs w:val="18"/>
              </w:rPr>
              <w:t>完善了机关整体支出管理方面的内控制度，进一步细化相关的管理制度，严格用制度管人管事管钱，细化内部管理，严格审核审批</w:t>
            </w:r>
          </w:p>
        </w:tc>
      </w:tr>
    </w:tbl>
    <w:p w14:paraId="4E1852B8">
      <w:pPr>
        <w:pStyle w:val="26"/>
        <w:spacing w:line="580" w:lineRule="auto"/>
        <w:ind w:firstLine="420"/>
        <w:rPr>
          <w:rFonts w:ascii="Times New Roman" w:hAnsi="Times New Roman" w:eastAsia="仿宋_GB2312" w:cs="Times New Roman"/>
          <w:kern w:val="2"/>
          <w:sz w:val="32"/>
          <w:szCs w:val="32"/>
        </w:rPr>
      </w:pPr>
    </w:p>
    <w:p w14:paraId="04DB7FE6"/>
    <w:p w14:paraId="133238C0"/>
    <w:p w14:paraId="031BB12D"/>
    <w:p w14:paraId="51265449"/>
    <w:p w14:paraId="46E420AC">
      <w:r>
        <w:pict>
          <v:rect id="_x0000_s1038" o:spid="_x0000_s1038" o:spt="1" style="position:absolute;left:0pt;margin-left:-70.5pt;margin-top:-85.25pt;height:841.15pt;width:595.1pt;z-index:251672576;v-text-anchor:middle;mso-width-relative:page;mso-height-relative:page;" fillcolor="#FFC000" filled="t" stroked="f" coordsize="21600,21600" o:gfxdata="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CCby1/dAAAADwEAAA8AAAAAAAAAAQAgAAAAIgAAAGRycy9kb3ducmV2LnhtbFBLAQIUABQA&#10;AAAIAIdO4kAlmqUrXQIAAIwEAAAOAAAAAAAAAAEAIAAAACwBAABkcnMvZTJvRG9jLnhtbFBLBQYA&#10;AAAABgAGAFkBAAD7BQAAAAA=&#10;">
            <v:path/>
            <v:fill on="t" focussize="0,0"/>
            <v:stroke on="f" weight="1pt"/>
            <v:imagedata o:title=""/>
            <o:lock v:ext="edit"/>
          </v:rect>
        </w:pict>
      </w:r>
    </w:p>
    <w:sectPr>
      <w:headerReference r:id="rId28" w:type="first"/>
      <w:headerReference r:id="rId27" w:type="default"/>
      <w:footerReference r:id="rId29" w:type="default"/>
      <w:pgSz w:w="11906" w:h="16838"/>
      <w:pgMar w:top="1701" w:right="1417" w:bottom="1281" w:left="141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Yu Gothic UI Semibold">
    <w:altName w:val="MS UI Gothic"/>
    <w:panose1 w:val="020B0700000000000000"/>
    <w:charset w:val="80"/>
    <w:family w:val="swiss"/>
    <w:pitch w:val="default"/>
    <w:sig w:usb0="00000000" w:usb1="00000000" w:usb2="00000016" w:usb3="00000000" w:csb0="0002009F" w:csb1="00000000"/>
  </w:font>
  <w:font w:name="思源黑体 HW Bold">
    <w:altName w:val="黑体"/>
    <w:panose1 w:val="00000000000000000000"/>
    <w:charset w:val="86"/>
    <w:family w:val="auto"/>
    <w:pitch w:val="default"/>
    <w:sig w:usb0="00000000" w:usb1="00000000" w:usb2="00000016" w:usb3="00000000" w:csb0="002E0107" w:csb1="00000000"/>
  </w:font>
  <w:font w:name="楷体_GB2312">
    <w:altName w:val="楷体"/>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UnicodeMS">
    <w:altName w:val="Malgun Gothic"/>
    <w:panose1 w:val="00000000000000000000"/>
    <w:charset w:val="81"/>
    <w:family w:val="auto"/>
    <w:pitch w:val="default"/>
    <w:sig w:usb0="00000000" w:usb1="00000000" w:usb2="00000010" w:usb3="00000000" w:csb0="00080001" w:csb1="00000000"/>
  </w:font>
  <w:font w:name="Cambria">
    <w:panose1 w:val="02040503050406030204"/>
    <w:charset w:val="00"/>
    <w:family w:val="roman"/>
    <w:pitch w:val="default"/>
    <w:sig w:usb0="E00002FF" w:usb1="400004FF" w:usb2="00000000" w:usb3="00000000" w:csb0="2000019F" w:csb1="00000000"/>
  </w:font>
  <w:font w:name="DengXian-Regular">
    <w:altName w:val="宋体"/>
    <w:panose1 w:val="00000000000000000000"/>
    <w:charset w:val="86"/>
    <w:family w:val="auto"/>
    <w:pitch w:val="default"/>
    <w:sig w:usb0="00000000" w:usb1="00000000" w:usb2="00000010" w:usb3="00000000" w:csb0="00040001" w:csb1="00000000"/>
  </w:font>
  <w:font w:name="DengXian-Bold">
    <w:altName w:val="宋体"/>
    <w:panose1 w:val="00000000000000000000"/>
    <w:charset w:val="86"/>
    <w:family w:val="auto"/>
    <w:pitch w:val="default"/>
    <w:sig w:usb0="00000000" w:usb1="00000000" w:usb2="00000010" w:usb3="00000000" w:csb0="00040001" w:csb1="00000000"/>
  </w:font>
  <w:font w:name="楷体">
    <w:panose1 w:val="02010609060101010101"/>
    <w:charset w:val="86"/>
    <w:family w:val="modern"/>
    <w:pitch w:val="default"/>
    <w:sig w:usb0="800002BF" w:usb1="38CF7CFA" w:usb2="00000016" w:usb3="00000000" w:csb0="00040001" w:csb1="00000000"/>
  </w:font>
  <w:font w:name="TimesNewRomanPSMT">
    <w:altName w:val="Arial"/>
    <w:panose1 w:val="00000000000000000000"/>
    <w:charset w:val="00"/>
    <w:family w:val="auto"/>
    <w:pitch w:val="default"/>
    <w:sig w:usb0="00000000" w:usb1="00000000" w:usb2="00000000" w:usb3="00000000" w:csb0="00000001" w:csb1="00000000"/>
  </w:font>
  <w:font w:name="MS-UIGothic,Bold">
    <w:altName w:val="Malgun Gothic"/>
    <w:panose1 w:val="00000000000000000000"/>
    <w:charset w:val="81"/>
    <w:family w:val="auto"/>
    <w:pitch w:val="default"/>
    <w:sig w:usb0="00000000" w:usb1="00000000" w:usb2="00000010" w:usb3="00000000" w:csb0="00080000" w:csb1="00000000"/>
  </w:font>
  <w:font w:name="华文楷体">
    <w:altName w:val="宋体"/>
    <w:panose1 w:val="02010600040101010101"/>
    <w:charset w:val="86"/>
    <w:family w:val="auto"/>
    <w:pitch w:val="default"/>
    <w:sig w:usb0="00000000" w:usb1="00000000" w:usb2="00000010" w:usb3="00000000" w:csb0="0004009F" w:csb1="00000000"/>
  </w:font>
  <w:font w:name="方正书宋_GBK">
    <w:altName w:val="宋体"/>
    <w:panose1 w:val="00000000000000000000"/>
    <w:charset w:val="86"/>
    <w:family w:val="roman"/>
    <w:pitch w:val="default"/>
    <w:sig w:usb0="00000000" w:usb1="00000000" w:usb2="00000000" w:usb3="00000000" w:csb0="00040001" w:csb1="00000000"/>
  </w:font>
  <w:font w:name="等线">
    <w:altName w:val="微软雅黑"/>
    <w:panose1 w:val="00000000000000000000"/>
    <w:charset w:val="00"/>
    <w:family w:val="auto"/>
    <w:pitch w:val="default"/>
    <w:sig w:usb0="00000000" w:usb1="00000000" w:usb2="00000000" w:usb3="00000000" w:csb0="00000000" w:csb1="00000000"/>
  </w:font>
  <w:font w:name="MS UI Gothic">
    <w:panose1 w:val="020B0600070205080204"/>
    <w:charset w:val="80"/>
    <w:family w:val="auto"/>
    <w:pitch w:val="default"/>
    <w:sig w:usb0="E00002FF" w:usb1="6AC7FDFB" w:usb2="00000012" w:usb3="00000000" w:csb0="4002009F" w:csb1="DFD70000"/>
  </w:font>
  <w:font w:name="Gulim">
    <w:panose1 w:val="020B0600000101010101"/>
    <w:charset w:val="81"/>
    <w:family w:val="auto"/>
    <w:pitch w:val="default"/>
    <w:sig w:usb0="B00002AF" w:usb1="69D77CFB" w:usb2="00000030" w:usb3="00000000" w:csb0="4008009F" w:csb1="DFD70000"/>
  </w:font>
  <w:font w:name="Malgun Gothic">
    <w:panose1 w:val="020B0503020000020004"/>
    <w:charset w:val="81"/>
    <w:family w:val="auto"/>
    <w:pitch w:val="default"/>
    <w:sig w:usb0="900002AF" w:usb1="01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A5BBA">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8B52C">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9D6DC">
    <w:pPr>
      <w:pStyle w:val="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50915">
    <w:pPr>
      <w:pStyle w:val="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515932">
    <w:pPr>
      <w:pStyle w:val="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55EA0">
    <w:pPr>
      <w:pStyle w:val="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49462">
    <w:pPr>
      <w:pStyle w:val="7"/>
    </w:pPr>
    <w:r>
      <w:pict>
        <v:shape id="文本框 2" o:spid="_x0000_s2090" o:spt="202" type="#_x0000_t202" style="position:absolute;left:0pt;margin-left:209.65pt;margin-top:-12.95pt;height:14.3pt;width:30.6pt;mso-position-horizontal-relative:margin;z-index:251682816;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">
          <v:path/>
          <v:fill on="f" focussize="0,0"/>
          <v:stroke on="f" weight="0.5pt" joinstyle="miter"/>
          <v:imagedata o:title=""/>
          <o:lock v:ext="edit"/>
          <v:textbox inset="0mm,0mm,0mm,0mm">
            <w:txbxContent>
              <w:p w14:paraId="712EBD23">
                <w:pPr>
                  <w:pStyle w:val="7"/>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- 8 -</w:t>
                </w:r>
                <w:r>
                  <w:rPr>
                    <w:rFonts w:ascii="Times New Roman" w:hAnsi="Times New Roman" w:cs="Times New Roman"/>
                    <w:sz w:val="24"/>
                    <w:szCs w:val="24"/>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7DD460">
    <w:pPr>
      <w:pStyle w:val="7"/>
    </w:pPr>
    <w:r>
      <w:pict>
        <v:shape id="文本框 3" o:spid="_x0000_s2089" o:spt="202" type="#_x0000_t202" style="position:absolute;left:0pt;margin-left:206.55pt;margin-top:-22.45pt;height:35.15pt;width:34pt;mso-position-horizontal-relative:margin;z-index:251683840;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">
          <v:path/>
          <v:fill on="f" focussize="0,0"/>
          <v:stroke on="f" weight="0.5pt" joinstyle="miter"/>
          <v:imagedata o:title=""/>
          <o:lock v:ext="edit"/>
          <v:textbox inset="0mm,0mm,0mm,0mm">
            <w:txbxContent>
              <w:p w14:paraId="54D8B15A">
                <w:pPr>
                  <w:pStyle w:val="7"/>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- 5 -</w:t>
                </w:r>
                <w:r>
                  <w:rPr>
                    <w:rFonts w:ascii="Times New Roman" w:hAnsi="Times New Roman" w:cs="Times New Roman"/>
                    <w:sz w:val="24"/>
                    <w:szCs w:val="24"/>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CEC8A">
    <w:pPr>
      <w:pStyle w:val="7"/>
    </w:pPr>
    <w:r>
      <w:pict>
        <v:shape id="文本框 5" o:spid="_x0000_s2074" o:spt="202" type="#_x0000_t202" style="position:absolute;left:0pt;margin-left:209.15pt;margin-top:-6pt;height:18.7pt;width:144pt;mso-position-horizontal-relative:margin;mso-wrap-style:none;z-index:2516848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">
          <v:path/>
          <v:fill on="f" focussize="0,0"/>
          <v:stroke on="f" weight="0.5pt" joinstyle="miter"/>
          <v:imagedata o:title=""/>
          <o:lock v:ext="edit"/>
          <v:textbox inset="0mm,0mm,0mm,0mm">
            <w:txbxContent>
              <w:p w14:paraId="4DBEBE37">
                <w:pPr>
                  <w:pStyle w:val="7"/>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- 17 -</w:t>
                </w:r>
                <w:r>
                  <w:rPr>
                    <w:rFonts w:ascii="Times New Roman" w:hAnsi="Times New Roman" w:cs="Times New Roman"/>
                    <w:sz w:val="24"/>
                    <w:szCs w:val="24"/>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50695">
    <w:pPr>
      <w:pStyle w:val="7"/>
    </w:pPr>
    <w:r>
      <w:pict>
        <v:shape id="文本框 14" o:spid="_x0000_s2066" o:spt="202" type="#_x0000_t202" style="position:absolute;left:0pt;margin-left:205.45pt;margin-top:-18.75pt;height:31.45pt;width:30.15pt;mso-position-horizontal-relative:margin;z-index:25168588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">
          <v:path/>
          <v:fill on="f" focussize="0,0"/>
          <v:stroke on="f" weight="0.5pt" joinstyle="miter"/>
          <v:imagedata o:title=""/>
          <o:lock v:ext="edit"/>
          <v:textbox inset="0mm,0mm,0mm,0mm">
            <w:txbxContent>
              <w:p w14:paraId="760536FF">
                <w:pPr>
                  <w:pStyle w:val="7"/>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- 13 -</w:t>
                </w:r>
                <w:r>
                  <w:rPr>
                    <w:rFonts w:ascii="Times New Roman" w:hAnsi="Times New Roman" w:cs="Times New Roman"/>
                    <w:sz w:val="24"/>
                    <w:szCs w:val="24"/>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87900">
    <w:pPr>
      <w:pStyle w:val="7"/>
    </w:pPr>
    <w:r>
      <w:pict>
        <v:shape id="文本框 45" o:spid="_x0000_s2056" o:spt="202" type="#_x0000_t202" style="position:absolute;left:0pt;margin-left:209.15pt;margin-top:-6pt;height:18.7pt;width:144pt;mso-position-horizontal-relative:margin;mso-wrap-style:none;z-index:251688960;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">
          <v:path/>
          <v:fill on="f" focussize="0,0"/>
          <v:stroke on="f" weight="0.5pt" joinstyle="miter"/>
          <v:imagedata o:title=""/>
          <o:lock v:ext="edit"/>
          <v:textbox inset="0mm,0mm,0mm,0mm">
            <w:txbxContent>
              <w:p w14:paraId="321DAD41">
                <w:pPr>
                  <w:pStyle w:val="7"/>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- 34 -</w:t>
                </w:r>
                <w:r>
                  <w:rPr>
                    <w:rFonts w:ascii="Times New Roman" w:hAnsi="Times New Roman" w:cs="Times New Roman"/>
                    <w:sz w:val="24"/>
                    <w:szCs w:val="24"/>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345E7">
    <w:pPr>
      <w:pStyle w:val="8"/>
    </w:pPr>
    <w:r>
      <w:pict>
        <v:group id="组合 76" o:spid="_x0000_s2102" o:spt="203" style="position:absolute;left:0pt;margin-top:29.75pt;height:32pt;width:157.5pt;mso-position-horizontal:left;mso-position-horizontal-relative:page;mso-position-vertical-relative:page;z-index:251667456;mso-width-relative:page;mso-height-relative:page;" coordorigin="1337,880" coordsize="3150,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">
          <o:lock v:ext="edit"/>
          <v:shape id="_x0000_s2104" o:spid="_x0000_s2104" o:spt="202" type="#_x0000_t202" style="position:absolute;left:1401;top:880;height:641;width:3087;"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">
            <v:path/>
            <v:fill on="f" focussize="0,0"/>
            <v:stroke on="f" weight="0.5pt" joinstyle="miter"/>
            <v:imagedata o:title=""/>
            <o:lock v:ext="edit"/>
            <v:textbox>
              <w:txbxContent>
                <w:p w14:paraId="4999C6A3">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2103" o:spt="1" style="position:absolute;left:1337;top:1044;height:330;width:119;v-text-anchor:middle;" fillcolor="#000000"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">
            <v:path/>
            <v:fill on="t" focussize="0,0"/>
            <v:stroke on="f" weight="1pt"/>
            <v:imagedata o:title=""/>
            <o:lock v:ext="edit"/>
          </v:rect>
        </v:group>
      </w:pict>
    </w:r>
    <w:r>
      <w:pict>
        <v:group id="_x0000_s2098" o:spid="_x0000_s2098" o:spt="203" style="position:absolute;left:0pt;margin-left:0pt;margin-top:0pt;height:58.95pt;width:596.5pt;mso-position-horizontal-relative:page;mso-position-vertical-relative:page;z-index:251666432;mso-width-relative:page;mso-height-relative:page;mso-width-percent:1000;" coordorigin="881,505" coordsize="11930,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">
          <o:lock v:ext="edit"/>
          <v:rect id="矩形 2" o:spid="_x0000_s2101" o:spt="1" style="position:absolute;left:881;top:1538;height:146;width:11925;v-text-anchor:middle;" fillcolor="#FFD966"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">
            <v:path/>
            <v:fill on="t" focussize="0,0"/>
            <v:stroke on="f" weight="1pt"/>
            <v:imagedata o:title=""/>
            <o:lock v:ext="edit"/>
          </v:rect>
          <v:shape id="任意多边形 3" o:spid="_x0000_s2100" style="position:absolute;left:10177;top:686;height:862;width:2619;v-text-anchor:middle;" fillcolor="#000000" filled="t" stroked="f" coordsize="2619,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" path="m595,1l2619,0,2619,862,0,862,595,1xe">
            <v:path arrowok="t" o:connecttype="custom" o:connectlocs="595,1;2619,0;2619,862;0,862;595,1" o:connectangles="0,0,0,0,0"/>
            <v:fill on="t" focussize="0,0"/>
            <v:stroke on="f" weight="1pt" joinstyle="miter"/>
            <v:imagedata o:title=""/>
            <o:lock v:ext="edit"/>
          </v:shape>
          <v:shape id="任意多边形 4" o:spid="_x0000_s2099" style="position:absolute;left:10467;top:505;height:1108;width:2345;v-text-anchor:middle;" fillcolor="#FFD966" filled="t" stroked="f" coordsize="2619,1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" path="m668,0l2619,10,2619,1265,0,1265,668,0xe">
            <v:path arrowok="t" o:connecttype="custom" o:connectlocs="598,0;2345,9;2345,1108;0,1108;598,0" o:connectangles="0,0,0,0,0"/>
            <v:fill on="t" focussize="0,0"/>
            <v:stroke on="f" weight="1pt" joinstyle="miter"/>
            <v:imagedata o:title=""/>
            <o:lock v:ext="edit"/>
          </v:shape>
        </v:group>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94B310">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128C8">
    <w:pPr>
      <w:pStyle w:val="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96F86B">
    <w:pPr>
      <w:pStyle w:val="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D62C2">
    <w:pPr>
      <w:pStyle w:val="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0ADDE">
    <w:pPr>
      <w:pStyle w:val="8"/>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539DC">
    <w:pPr>
      <w:pStyle w:val="8"/>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B0317">
    <w:pPr>
      <w:pStyle w:val="8"/>
    </w:pPr>
    <w:r>
      <w:pict>
        <v:group id="组合 240" o:spid="_x0000_s2094" o:spt="203" style="position:absolute;left:0pt;margin-left:0pt;margin-top:53.75pt;height:31.5pt;width:594.8pt;mso-position-horizontal-relative:page;mso-position-vertical-relative:page;z-index:251680768;mso-width-relative:page;mso-height-relative:page;" coordorigin="881,505" coordsize="11930,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">
          <o:lock v:ext="edit"/>
          <v:rect id="矩形 2" o:spid="_x0000_s2097" o:spt="1" style="position:absolute;left:881;top:1538;height:146;width:11925;v-text-anchor:middle;" fillcolor="#FFD966"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">
            <v:path/>
            <v:fill on="t" focussize="0,0"/>
            <v:stroke on="f" weight="1pt"/>
            <v:imagedata o:title=""/>
            <o:lock v:ext="edit"/>
          </v:rect>
          <v:shape id="任意多边形 3" o:spid="_x0000_s2096" style="position:absolute;left:10177;top:686;height:862;width:2619;v-text-anchor:middle;" fillcolor="#000000" filled="t" stroked="f" coordsize="2619,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" path="m595,1l2619,0,2619,862,0,862,595,1xe">
            <v:path arrowok="t" o:connecttype="custom" o:connectlocs="595,1;2619,0;2619,862;0,862;595,1" o:connectangles="0,0,0,0,0"/>
            <v:fill on="t" focussize="0,0"/>
            <v:stroke on="f" weight="1pt" joinstyle="miter"/>
            <v:imagedata o:title=""/>
            <o:lock v:ext="edit"/>
          </v:shape>
          <v:shape id="任意多边形 4" o:spid="_x0000_s2095" style="position:absolute;left:10467;top:505;height:1108;width:2345;v-text-anchor:middle;" fillcolor="#FFD966" filled="t" stroked="f" coordsize="2619,1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" path="m668,0l2619,10,2619,1265,0,1265,668,0xe">
            <v:path arrowok="t" o:connecttype="custom" o:connectlocs="598,0;2345,9;2345,1108;0,1108;598,0" o:connectangles="0,0,0,0,0"/>
            <v:fill on="t" focussize="0,0"/>
            <v:stroke on="f" weight="1pt" joinstyle="miter"/>
            <v:imagedata o:title=""/>
            <o:lock v:ext="edit"/>
          </v:shape>
        </v:group>
      </w:pict>
    </w:r>
    <w:r>
      <w:pict>
        <v:group id="组合 237" o:spid="_x0000_s2091" o:spt="203" style="position:absolute;left:0pt;margin-left:-2.15pt;margin-top:47.15pt;height:32pt;width:235.7pt;mso-position-horizontal-relative:page;mso-position-vertical-relative:page;z-index:251681792;mso-width-relative:page;mso-height-relative:page;" coordorigin="1337,880" coordsize="3150,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">
          <o:lock v:ext="edit"/>
          <v:shape id="_x0000_s2093" o:spid="_x0000_s2093" o:spt="202" type="#_x0000_t202" style="position:absolute;left:1401;top:880;height:641;width:3087;"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">
            <v:path/>
            <v:fill on="f" focussize="0,0"/>
            <v:stroke on="f" weight="0.5pt" joinstyle="miter"/>
            <v:imagedata o:title=""/>
            <o:lock v:ext="edit"/>
            <v:textbox>
              <w:txbxContent>
                <w:p w14:paraId="0968CD7F">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第一部分  部门概况</w:t>
                  </w:r>
                </w:p>
              </w:txbxContent>
            </v:textbox>
          </v:shape>
          <v:rect id="矩形 7" o:spid="_x0000_s2092" o:spt="1" style="position:absolute;left:1337;top:1044;height:330;width:119;v-text-anchor:middle;" fillcolor="#000000"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">
            <v:path/>
            <v:fill on="t" focussize="0,0"/>
            <v:stroke on="f" weight="1pt"/>
            <v:imagedata o:title=""/>
            <o:lock v:ext="edit"/>
          </v:rect>
        </v:group>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088B5">
    <w:pPr>
      <w:pStyle w:val="8"/>
    </w:pPr>
    <w:r>
      <w:pict>
        <v:group id="组合 135" o:spid="_x0000_s2086" o:spt="203" style="position:absolute;left:0pt;margin-left:2.25pt;margin-top:47.25pt;height:32pt;width:235.7pt;mso-position-horizontal-relative:page;mso-position-vertical-relative:page;z-index:251675648;mso-width-relative:page;mso-height-relative:page;" coordorigin="1337,880" coordsize="3150,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">
          <o:lock v:ext="edit"/>
          <v:shape id="_x0000_s2088" o:spid="_x0000_s2088" o:spt="202" type="#_x0000_t202" style="position:absolute;left:1401;top:880;height:641;width:3087;"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">
            <v:path/>
            <v:fill on="f" focussize="0,0"/>
            <v:stroke on="f" weight="0.5pt" joinstyle="miter"/>
            <v:imagedata o:title=""/>
            <o:lock v:ext="edit"/>
            <v:textbox>
              <w:txbxContent>
                <w:p w14:paraId="5BEF3907">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第二部分  部门决算情况说明</w:t>
                  </w:r>
                </w:p>
              </w:txbxContent>
            </v:textbox>
          </v:shape>
          <v:rect id="矩形 7" o:spid="_x0000_s2087" o:spt="1" style="position:absolute;left:1337;top:1044;height:330;width:119;v-text-anchor:middle;" fillcolor="#000000"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">
            <v:path/>
            <v:fill on="t" focussize="0,0"/>
            <v:stroke on="f" weight="1pt"/>
            <v:imagedata o:title=""/>
            <o:lock v:ext="edit"/>
          </v:rect>
        </v:group>
      </w:pict>
    </w:r>
    <w:r>
      <w:pict>
        <v:group id="组合 138" o:spid="_x0000_s2082" o:spt="203" style="position:absolute;left:0pt;margin-left:2.75pt;margin-top:46.95pt;height:32.8pt;width:596.85pt;mso-position-horizontal-relative:page;mso-position-vertical-relative:page;z-index:251674624;mso-width-relative:page;mso-height-relative:page;" coordorigin="881,505" coordsize="11971,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">
          <o:lock v:ext="edit"/>
          <v:rect id="矩形 2" o:spid="_x0000_s2085" o:spt="1" style="position:absolute;left:881;top:1538;height:146;width:11925;v-text-anchor:middle;" fillcolor="#FFD966"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">
            <v:path/>
            <v:fill on="t" focussize="0,0"/>
            <v:stroke on="f" weight="1pt"/>
            <v:imagedata o:title=""/>
            <o:lock v:ext="edit"/>
          </v:rect>
          <v:shape id="任意多边形 3" o:spid="_x0000_s2084" style="position:absolute;left:10177;top:686;height:862;width:2619;v-text-anchor:middle;" fillcolor="#000000" filled="t" stroked="f" coordsize="2619,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" path="m595,1l2619,0,2619,862,0,862,595,1xe">
            <v:path arrowok="t" o:connecttype="custom" o:connectlocs="595,1;2619,0;2619,862;0,862;595,1" o:connectangles="0,0,0,0,0"/>
            <v:fill on="t" focussize="0,0"/>
            <v:stroke on="f" weight="1pt" joinstyle="miter"/>
            <v:imagedata o:title=""/>
            <o:lock v:ext="edit"/>
          </v:shape>
          <v:shape id="任意多边形 4" o:spid="_x0000_s2083" style="position:absolute;left:10467;top:505;height:1107;width:2385;v-text-anchor:middle;" fillcolor="#FFD966" filled="t" stroked="f" coordsize="2619,1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" path="m668,0l2619,10,2619,1265,0,1265,668,0xe">
            <v:path arrowok="t" o:connecttype="custom" o:connectlocs="608,0;2385,9;2385,1107;0,1107;608,0" o:connectangles="0,0,0,0,0"/>
            <v:fill on="t" focussize="0,0"/>
            <v:stroke on="f" weight="1pt" joinstyle="miter"/>
            <v:imagedata o:title=""/>
            <o:lock v:ext="edit"/>
          </v:shape>
        </v:group>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195F6">
    <w:pPr>
      <w:pStyle w:val="8"/>
    </w:pPr>
    <w:r>
      <w:pict>
        <v:group id="组合 183" o:spid="_x0000_s2078" o:spt="203" style="position:absolute;left:0pt;margin-left:0pt;margin-top:0pt;height:37.85pt;width:594.8pt;mso-position-horizontal-relative:page;mso-position-vertical-relative:page;z-index:251676672;mso-width-relative:page;mso-height-relative:page;" coordorigin="881,505" coordsize="11930,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">
          <o:lock v:ext="edit"/>
          <v:rect id="矩形 2" o:spid="_x0000_s2081" o:spt="1" style="position:absolute;left:881;top:1538;height:146;width:11925;v-text-anchor:middle;" fillcolor="#FFD966"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">
            <v:path/>
            <v:fill on="t" focussize="0,0"/>
            <v:stroke on="f" weight="1pt"/>
            <v:imagedata o:title=""/>
            <o:lock v:ext="edit"/>
          </v:rect>
          <v:shape id="任意多边形 3" o:spid="_x0000_s2080" style="position:absolute;left:10177;top:686;height:862;width:2619;v-text-anchor:middle;" fillcolor="#000000" filled="t" stroked="f" coordsize="2619,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" path="m595,1l2619,0,2619,862,0,862,595,1xe">
            <v:path arrowok="t" o:connecttype="custom" o:connectlocs="595,1;2619,0;2619,862;0,862;595,1" o:connectangles="0,0,0,0,0"/>
            <v:fill on="t" focussize="0,0"/>
            <v:stroke on="f" weight="1pt" joinstyle="miter"/>
            <v:imagedata o:title=""/>
            <o:lock v:ext="edit"/>
          </v:shape>
          <v:shape id="任意多边形 4" o:spid="_x0000_s2079" style="position:absolute;left:10467;top:505;height:1108;width:2345;v-text-anchor:middle;" fillcolor="#FFD966" filled="t" stroked="f" coordsize="2619,1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" path="m668,0l2619,10,2619,1265,0,1265,668,0xe">
            <v:path arrowok="t" o:connecttype="custom" o:connectlocs="598,0;2345,9;2345,1108;0,1108;598,0" o:connectangles="0,0,0,0,0"/>
            <v:fill on="t" focussize="0,0"/>
            <v:stroke on="f" weight="1pt" joinstyle="miter"/>
            <v:imagedata o:title=""/>
            <o:lock v:ext="edit"/>
          </v:shape>
        </v:group>
      </w:pict>
    </w:r>
    <w:r>
      <w:pict>
        <v:group id="组合 180" o:spid="_x0000_s2075" o:spt="203" style="position:absolute;left:0pt;margin-left:-2.15pt;margin-top:47.15pt;height:32pt;width:235.7pt;mso-position-horizontal-relative:page;mso-position-vertical-relative:page;z-index:251677696;mso-width-relative:page;mso-height-relative:page;" coordorigin="1337,880" coordsize="3150,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">
          <o:lock v:ext="edit"/>
          <v:shape id="_x0000_s2077" o:spid="_x0000_s2077" o:spt="202" type="#_x0000_t202" style="position:absolute;left:1401;top:880;height:641;width:3087;"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">
            <v:path/>
            <v:fill on="f" focussize="0,0"/>
            <v:stroke on="f" weight="0.5pt" joinstyle="miter"/>
            <v:imagedata o:title=""/>
            <o:lock v:ext="edit"/>
            <v:textbox>
              <w:txbxContent>
                <w:p w14:paraId="79F8D1E9">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名词解释</w:t>
                  </w:r>
                </w:p>
              </w:txbxContent>
            </v:textbox>
          </v:shape>
          <v:rect id="矩形 7" o:spid="_x0000_s2076" o:spt="1" style="position:absolute;left:1337;top:1044;height:330;width:119;v-text-anchor:middle;" fillcolor="#000000"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">
            <v:path/>
            <v:fill on="t" focussize="0,0"/>
            <v:stroke on="f" weight="1pt"/>
            <v:imagedata o:title=""/>
            <o:lock v:ext="edit"/>
          </v:rect>
        </v:group>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A57D1">
    <w:pPr>
      <w:pStyle w:val="8"/>
    </w:pPr>
    <w:r>
      <w:pict>
        <v:group id="组合 189" o:spid="_x0000_s2071" o:spt="203" style="position:absolute;left:0pt;margin-top:29.75pt;height:32pt;width:157.5pt;mso-position-horizontal:left;mso-position-horizontal-relative:page;mso-position-vertical-relative:page;z-index:251679744;mso-width-relative:page;mso-height-relative:page;" coordorigin="1337,880" coordsize="3150,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">
          <o:lock v:ext="edit"/>
          <v:shape id="_x0000_s2073" o:spid="_x0000_s2073" o:spt="202" type="#_x0000_t202" style="position:absolute;left:1401;top:880;height:641;width:3087;"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">
            <v:path/>
            <v:fill on="f" focussize="0,0"/>
            <v:stroke on="f" weight="0.5pt" joinstyle="miter"/>
            <v:imagedata o:title=""/>
            <o:lock v:ext="edit"/>
            <v:textbox>
              <w:txbxContent>
                <w:p w14:paraId="7398CCED">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2072" o:spt="1" style="position:absolute;left:1337;top:1044;height:330;width:119;v-text-anchor:middle;" fillcolor="#000000"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">
            <v:path/>
            <v:fill on="t" focussize="0,0"/>
            <v:stroke on="f" weight="1pt"/>
            <v:imagedata o:title=""/>
            <o:lock v:ext="edit"/>
          </v:rect>
        </v:group>
      </w:pict>
    </w:r>
    <w:r>
      <w:pict>
        <v:group id="组合 192" o:spid="_x0000_s2067" o:spt="203" style="position:absolute;left:0pt;margin-left:0pt;margin-top:0pt;height:58.95pt;width:596.5pt;mso-position-horizontal-relative:page;mso-position-vertical-relative:page;z-index:251678720;mso-width-relative:page;mso-height-relative:page;mso-width-percent:1000;" coordorigin="881,505" coordsize="11930,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">
          <o:lock v:ext="edit"/>
          <v:rect id="矩形 2" o:spid="_x0000_s2070" o:spt="1" style="position:absolute;left:881;top:1538;height:146;width:11925;v-text-anchor:middle;" fillcolor="#FFD966"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">
            <v:path/>
            <v:fill on="t" focussize="0,0"/>
            <v:stroke on="f" weight="1pt"/>
            <v:imagedata o:title=""/>
            <o:lock v:ext="edit"/>
          </v:rect>
          <v:shape id="任意多边形 3" o:spid="_x0000_s2069" style="position:absolute;left:10177;top:686;height:862;width:2619;v-text-anchor:middle;" fillcolor="#000000" filled="t" stroked="f" coordsize="2619,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" path="m595,1l2619,0,2619,862,0,862,595,1xe">
            <v:path arrowok="t" o:connecttype="custom" o:connectlocs="595,1;2619,0;2619,862;0,862;595,1" o:connectangles="0,0,0,0,0"/>
            <v:fill on="t" focussize="0,0"/>
            <v:stroke on="f" weight="1pt" joinstyle="miter"/>
            <v:imagedata o:title=""/>
            <o:lock v:ext="edit"/>
          </v:shape>
          <v:shape id="任意多边形 4" o:spid="_x0000_s2068" style="position:absolute;left:10467;top:505;height:1108;width:2345;v-text-anchor:middle;" fillcolor="#FFD966" filled="t" stroked="f" coordsize="2619,1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" path="m668,0l2619,10,2619,1265,0,1265,668,0xe">
            <v:path arrowok="t" o:connecttype="custom" o:connectlocs="598,0;2345,9;2345,1108;0,1108;598,0" o:connectangles="0,0,0,0,0"/>
            <v:fill on="t" focussize="0,0"/>
            <v:stroke on="f" weight="1pt" joinstyle="miter"/>
            <v:imagedata o:title=""/>
            <o:lock v:ext="edit"/>
          </v:shape>
        </v:group>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DC378">
    <w:pPr>
      <w:pStyle w:val="8"/>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9C17D">
    <w:pPr>
      <w:pStyle w:val="8"/>
    </w:pPr>
    <w:r>
      <w:pict>
        <v:shape id="文本框 6" o:spid="_x0000_s2065" o:spt="202" type="#_x0000_t202" style="position:absolute;left:0pt;margin-left:-72.65pt;margin-top:66.75pt;height:32.05pt;width:230.95pt;mso-position-vertical-relative:page;z-index:-25162444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">
          <v:path/>
          <v:fill on="f" focussize="0,0"/>
          <v:stroke on="f" weight="0.5pt" joinstyle="miter"/>
          <v:imagedata o:title=""/>
          <o:lock v:ext="edit"/>
          <v:textbox>
            <w:txbxContent>
              <w:p w14:paraId="00FAD189">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相关名词解释</w:t>
                </w:r>
              </w:p>
            </w:txbxContent>
          </v:textbox>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FFE6D">
    <w:pPr>
      <w:pStyle w:val="8"/>
    </w:pPr>
    <w:r>
      <w:pict>
        <v:shape id="_x0000_s2064" o:spid="_x0000_s2064" o:spt="202" type="#_x0000_t202" style="position:absolute;left:0pt;margin-left:0.1pt;margin-top:42.75pt;height:32.05pt;width:230.95pt;mso-position-vertical-relative:page;z-index:-25162342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">
          <v:path/>
          <v:fill on="f" focussize="0,0"/>
          <v:stroke on="f" weight="0.5pt" joinstyle="miter"/>
          <v:imagedata o:title=""/>
          <o:lock v:ext="edit"/>
          <v:textbox>
            <w:txbxContent>
              <w:p w14:paraId="5443E793">
                <w:pPr>
                  <w:rPr>
                    <w:rFonts w:ascii="微软雅黑" w:hAnsi="微软雅黑" w:eastAsia="微软雅黑" w:cs="微软雅黑"/>
                    <w:b/>
                    <w:bCs/>
                    <w:sz w:val="32"/>
                    <w:szCs w:val="40"/>
                  </w:rPr>
                </w:pPr>
              </w:p>
            </w:txbxContent>
          </v:textbox>
        </v:shape>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9D18D">
    <w:pPr>
      <w:pStyle w:val="8"/>
    </w:pPr>
    <w:r>
      <w:pict>
        <v:group id="_x0000_s2060" o:spid="_x0000_s2060" o:spt="203" style="position:absolute;left:0pt;margin-left:2.5pt;margin-top:28.75pt;height:35.25pt;width:594.8pt;mso-position-horizontal-relative:page;mso-position-vertical-relative:page;z-index:251689984;mso-width-relative:page;mso-height-relative:page;" coordorigin="8,5" coordsize="119,11792" o:gfxdata="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">
          <o:lock v:ext="edit"/>
          <v:rect id="矩形 2" o:spid="_x0000_s2063" o:spt="1" style="position:absolute;left:8;top:15;height:1;width:120;v-text-anchor:middle;" fillcolor="#FFD966" filled="t" stroked="f" coordsize="21600,21600" o:gfxdata="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fVCdK5AAAA2wAA&#10;AA8AAAAAAAAAAQAgAAAAIgAAAGRycy9kb3ducmV2LnhtbFBLAQIUABQAAAAIAIdO4kAzLwWeOwAA&#10;ADkAAAAQAAAAAAAAAAEAIAAAAAgBAABkcnMvc2hhcGV4bWwueG1sUEsFBgAAAAAGAAYAWwEAALID&#10;AAAAAA==&#10;">
            <v:path/>
            <v:fill on="t" focussize="0,0"/>
            <v:stroke on="f" weight="1pt"/>
            <v:imagedata o:title=""/>
            <o:lock v:ext="edit"/>
          </v:rect>
          <v:shape id="任意多边形 3" o:spid="_x0000_s2062" o:spt="100" style="position:absolute;left:101;top:6;height:9;width:26;v-text-anchor:middle;" fillcolor="#000000" filled="t" stroked="f" coordsize="2619,862" o:gfxdata="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yUyXb4A&#10;AADbAAAADwAAAAAAAAABACAAAAAiAAAAZHJzL2Rvd25yZXYueG1sUEsBAhQAFAAAAAgAh07iQDMv&#10;BZ47AAAAOQAAABAAAAAAAAAAAQAgAAAADQEAAGRycy9zaGFwZXhtbC54bWxQSwUGAAAAAAYABgBb&#10;AQAAtwMAAAAA&#10;" adj=",," path="m595,1l2619,0,2619,862,0,862,595,1xe">
            <v:path o:connecttype="segments" o:connectlocs="595,1;2619,0;2619,862;0,862;595,1" o:connectangles="0,0,0,0,0"/>
            <v:fill on="t" focussize="0,0"/>
            <v:stroke on="f" weight="1pt" joinstyle="miter"/>
            <v:imagedata o:title=""/>
            <o:lock v:ext="edit"/>
          </v:shape>
          <v:shape id="任意多边形 4" o:spid="_x0000_s2061" o:spt="100" style="position:absolute;left:104;top:5;height:11;width:24;v-text-anchor:middle;" fillcolor="#FFD966" filled="t" stroked="f" coordsize="2619,1265" o:gfxdata="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PyDZu8AAAA&#10;2wAAAA8AAAAAAAAAAQAgAAAAIgAAAGRycy9kb3ducmV2LnhtbFBLAQIUABQAAAAIAIdO4kAzLwWe&#10;OwAAADkAAAAQAAAAAAAAAAEAIAAAAAsBAABkcnMvc2hhcGV4bWwueG1sUEsFBgAAAAAGAAYAWwEA&#10;ALUDAAAAAA==&#10;" adj=",," path="m668,0l2619,10,2619,1265,0,1265,668,0xe">
            <v:path o:connecttype="segments" o:connectlocs="598,0;2345,8;2345,1108;0,1108;598,0" o:connectangles="0,0,0,0,0"/>
            <v:fill on="t" focussize="0,0"/>
            <v:stroke on="f" weight="1pt" joinstyle="miter"/>
            <v:imagedata o:title=""/>
            <o:lock v:ext="edit"/>
          </v:shape>
        </v:group>
      </w:pict>
    </w:r>
    <w:r>
      <w:pict>
        <v:group id="组合 46" o:spid="_x0000_s2057" o:spt="203" style="position:absolute;left:0pt;margin-left:0pt;margin-top:29.75pt;height:32pt;width:280pt;mso-position-horizontal-relative:page;mso-position-vertical-relative:page;z-index:251691008;mso-width-relative:page;mso-height-relative:page;" coordorigin="1337,880" coordsize="3151,6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">
          <o:lock v:ext="edit"/>
          <v:shape id="_x0000_s2059" o:spid="_x0000_s2059" o:spt="202" type="#_x0000_t202" style="position:absolute;left:1401;top:880;height:641;width:3087;"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">
            <v:path/>
            <v:fill on="f" focussize="0,0"/>
            <v:stroke on="f" weight="0.5pt" joinstyle="miter"/>
            <v:imagedata o:title=""/>
            <o:lock v:ext="edit"/>
            <v:textbox>
              <w:txbxContent>
                <w:p w14:paraId="609ABF06">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第五部分 预算</w:t>
                  </w:r>
                  <w:r>
                    <w:rPr>
                      <w:rFonts w:ascii="微软雅黑" w:hAnsi="微软雅黑" w:eastAsia="微软雅黑" w:cs="微软雅黑"/>
                      <w:b/>
                      <w:bCs/>
                      <w:sz w:val="32"/>
                      <w:szCs w:val="40"/>
                    </w:rPr>
                    <w:t>绩效公</w:t>
                  </w:r>
                  <w:r>
                    <w:rPr>
                      <w:rFonts w:hint="eastAsia" w:ascii="微软雅黑" w:hAnsi="微软雅黑" w:eastAsia="微软雅黑" w:cs="微软雅黑"/>
                      <w:b/>
                      <w:bCs/>
                      <w:sz w:val="32"/>
                      <w:szCs w:val="40"/>
                    </w:rPr>
                    <w:t>内容</w:t>
                  </w:r>
                </w:p>
                <w:p w14:paraId="00C2F388"/>
              </w:txbxContent>
            </v:textbox>
          </v:shape>
          <v:rect id="矩形 7" o:spid="_x0000_s2058" o:spt="1" style="position:absolute;left:1337;top:1044;height:330;width:119;v-text-anchor:middle;" fillcolor="#000000"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">
            <v:path/>
            <v:fill on="t" focussize="0,0"/>
            <v:stroke on="f" weight="1pt"/>
            <v:imagedata o:title=""/>
            <o:lock v:ext="edit"/>
          </v:rect>
        </v:group>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3D7FB">
    <w:pPr>
      <w:pStyle w:val="8"/>
    </w:pPr>
    <w:r>
      <w:pict>
        <v:group id="组合 19" o:spid="_x0000_s2052" o:spt="203" style="position:absolute;left:0pt;margin-left:0pt;margin-top:0pt;height:38.05pt;width:596.5pt;mso-position-horizontal-relative:page;mso-position-vertical-relative:page;z-index:251686912;mso-width-relative:page;mso-height-relative:page;mso-width-percent:1000;" coordorigin="881,505" coordsize="11930,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">
          <o:lock v:ext="edit"/>
          <v:rect id="矩形 2" o:spid="_x0000_s2055" o:spt="1" style="position:absolute;left:881;top:1538;height:146;width:11925;v-text-anchor:middle;" fillcolor="#FFD966"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">
            <v:path/>
            <v:fill on="t" focussize="0,0"/>
            <v:stroke on="f" weight="1pt"/>
            <v:imagedata o:title=""/>
            <o:lock v:ext="edit"/>
          </v:rect>
          <v:shape id="任意多边形 3" o:spid="_x0000_s2054" style="position:absolute;left:10177;top:686;height:862;width:2619;v-text-anchor:middle;" fillcolor="#000000" filled="t" stroked="f" coordsize="2619,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" path="m595,1l2619,0,2619,862,0,862,595,1xe">
            <v:path arrowok="t" o:connecttype="custom" o:connectlocs="595,1;2619,0;2619,862;0,862;595,1" o:connectangles="0,0,0,0,0"/>
            <v:fill on="t" focussize="0,0"/>
            <v:stroke on="f" weight="1pt" joinstyle="miter"/>
            <v:imagedata o:title=""/>
            <o:lock v:ext="edit"/>
          </v:shape>
          <v:shape id="任意多边形 4" o:spid="_x0000_s2053" style="position:absolute;left:10467;top:505;height:1108;width:2345;v-text-anchor:middle;" fillcolor="#FFD966" filled="t" stroked="f" coordsize="2619,1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" path="m668,0l2619,10,2619,1265,0,1265,668,0xe">
            <v:path arrowok="t" o:connecttype="custom" o:connectlocs="598,0;2345,9;2345,1108;0,1108;598,0" o:connectangles="0,0,0,0,0"/>
            <v:fill on="t" focussize="0,0"/>
            <v:stroke on="f" weight="1pt" joinstyle="miter"/>
            <v:imagedata o:title=""/>
            <o:lock v:ext="edit"/>
          </v:shape>
        </v:group>
      </w:pict>
    </w:r>
    <w:r>
      <w:pict>
        <v:group id="组合 16" o:spid="_x0000_s2049" o:spt="203" style="position:absolute;left:0pt;margin-top:29.75pt;height:32pt;width:254.25pt;mso-position-horizontal:left;mso-position-horizontal-relative:page;mso-position-vertical-relative:page;z-index:251687936;mso-width-relative:page;mso-height-relative:page;" coordorigin="1337,880" coordsize="3150,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">
          <o:lock v:ext="edit"/>
          <v:shape id="_x0000_s2051" o:spid="_x0000_s2051" o:spt="202" type="#_x0000_t202" style="position:absolute;left:1401;top:880;height:641;width:3087;" filled="f"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">
            <v:path/>
            <v:fill on="f" focussize="0,0"/>
            <v:stroke on="f" weight="0.5pt" joinstyle="miter"/>
            <v:imagedata o:title=""/>
            <o:lock v:ext="edit"/>
            <v:textbox>
              <w:txbxContent>
                <w:p w14:paraId="10542D3A">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第四部分  2019年度部门决算报表</w:t>
                  </w:r>
                </w:p>
              </w:txbxContent>
            </v:textbox>
          </v:shape>
          <v:rect id="矩形 7" o:spid="_x0000_s2050" o:spt="1" style="position:absolute;left:1337;top:1044;height:330;width:119;v-text-anchor:middle;" fillcolor="#000000" filled="t" strok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">
            <v:path/>
            <v:fill on="t" focussize="0,0"/>
            <v:stroke on="f" weight="1pt"/>
            <v:imagedata o:title=""/>
            <o:lock v:ext="edit"/>
          </v:rect>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5DB9A87"/>
    <w:multiLevelType w:val="singleLevel"/>
    <w:tmpl w:val="45DB9A87"/>
    <w:lvl w:ilvl="0" w:tentative="0">
      <w:start w:val="3"/>
      <w:numFmt w:val="chineseCounting"/>
      <w:suff w:val="nothing"/>
      <w:lvlText w:val="（%1）"/>
      <w:lvlJc w:val="left"/>
      <w:rPr>
        <w:rFonts w:hint="eastAsia"/>
      </w:rPr>
    </w:lvl>
  </w:abstractNum>
  <w:abstractNum w:abstractNumId="1">
    <w:nsid w:val="5B935148"/>
    <w:multiLevelType w:val="multilevel"/>
    <w:tmpl w:val="5B935148"/>
    <w:lvl w:ilvl="0" w:tentative="0">
      <w:start w:val="1"/>
      <w:numFmt w:val="japaneseCounting"/>
      <w:lvlText w:val="%1、"/>
      <w:lvlJc w:val="left"/>
      <w:pPr>
        <w:ind w:left="2000" w:hanging="720"/>
      </w:pPr>
      <w:rPr>
        <w:rFonts w:hint="default"/>
      </w:r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abstractNum w:abstractNumId="2">
    <w:nsid w:val="5F222FFA"/>
    <w:multiLevelType w:val="singleLevel"/>
    <w:tmpl w:val="5F222FFA"/>
    <w:lvl w:ilvl="0" w:tentative="0">
      <w:start w:val="1"/>
      <w:numFmt w:val="decimal"/>
      <w:suff w:val="nothing"/>
      <w:lvlText w:val="（%1）"/>
      <w:lvlJc w:val="left"/>
    </w:lvl>
  </w:abstractNum>
  <w:abstractNum w:abstractNumId="3">
    <w:nsid w:val="73BA68AB"/>
    <w:multiLevelType w:val="multilevel"/>
    <w:tmpl w:val="73BA68AB"/>
    <w:lvl w:ilvl="0" w:tentative="0">
      <w:start w:val="1"/>
      <w:numFmt w:val="decimal"/>
      <w:lvlText w:val="%1."/>
      <w:lvlJc w:val="left"/>
      <w:pPr>
        <w:ind w:left="1640" w:hanging="360"/>
      </w:pPr>
      <w:rPr>
        <w:rFonts w:hint="default"/>
      </w:r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attachedTemplate r:id="rId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useFELayout/>
    <w:compatSetting w:name="compatibilityMode" w:uri="http://schemas.microsoft.com/office/word" w:val="12"/>
  </w:compat>
  <w:docVars>
    <w:docVar w:name="commondata" w:val="eyJoZGlkIjoiNTRmNTY4NGY3MmIxZGRkYmNmN2NlYzUzMzRiOTY5N2MifQ=="/>
  </w:docVars>
  <w:rsids>
    <w:rsidRoot w:val="6AAF1C96"/>
    <w:rsid w:val="000633DC"/>
    <w:rsid w:val="0007063E"/>
    <w:rsid w:val="00073392"/>
    <w:rsid w:val="00073F4E"/>
    <w:rsid w:val="00086C89"/>
    <w:rsid w:val="000A39FB"/>
    <w:rsid w:val="000C2479"/>
    <w:rsid w:val="000C292A"/>
    <w:rsid w:val="000D07F7"/>
    <w:rsid w:val="000D4E63"/>
    <w:rsid w:val="000E42F5"/>
    <w:rsid w:val="000F6AE5"/>
    <w:rsid w:val="00112EEC"/>
    <w:rsid w:val="00115283"/>
    <w:rsid w:val="00117746"/>
    <w:rsid w:val="0014137E"/>
    <w:rsid w:val="00143522"/>
    <w:rsid w:val="00163F95"/>
    <w:rsid w:val="00177DDB"/>
    <w:rsid w:val="00180A9A"/>
    <w:rsid w:val="001829C0"/>
    <w:rsid w:val="00184809"/>
    <w:rsid w:val="00192112"/>
    <w:rsid w:val="001B0127"/>
    <w:rsid w:val="001C12D5"/>
    <w:rsid w:val="001C69F7"/>
    <w:rsid w:val="001D17C3"/>
    <w:rsid w:val="001E2FE7"/>
    <w:rsid w:val="00203A3E"/>
    <w:rsid w:val="00204BB0"/>
    <w:rsid w:val="0021561F"/>
    <w:rsid w:val="00244CD1"/>
    <w:rsid w:val="002513E3"/>
    <w:rsid w:val="00264660"/>
    <w:rsid w:val="002650EC"/>
    <w:rsid w:val="002669D8"/>
    <w:rsid w:val="002706B9"/>
    <w:rsid w:val="002A6C46"/>
    <w:rsid w:val="002C19B5"/>
    <w:rsid w:val="002C5D9D"/>
    <w:rsid w:val="00302870"/>
    <w:rsid w:val="00306DF1"/>
    <w:rsid w:val="003125DF"/>
    <w:rsid w:val="00317619"/>
    <w:rsid w:val="00373CD2"/>
    <w:rsid w:val="00382ABD"/>
    <w:rsid w:val="003A4EE8"/>
    <w:rsid w:val="003C6F0D"/>
    <w:rsid w:val="00401384"/>
    <w:rsid w:val="00442CC2"/>
    <w:rsid w:val="0044308F"/>
    <w:rsid w:val="00446244"/>
    <w:rsid w:val="00473C20"/>
    <w:rsid w:val="00490F14"/>
    <w:rsid w:val="004D61CB"/>
    <w:rsid w:val="004F4F4F"/>
    <w:rsid w:val="005011D6"/>
    <w:rsid w:val="00503F2E"/>
    <w:rsid w:val="00552226"/>
    <w:rsid w:val="00562D6C"/>
    <w:rsid w:val="00566120"/>
    <w:rsid w:val="00582E6D"/>
    <w:rsid w:val="005954D5"/>
    <w:rsid w:val="005A53FA"/>
    <w:rsid w:val="005D1293"/>
    <w:rsid w:val="005F153C"/>
    <w:rsid w:val="00644D5F"/>
    <w:rsid w:val="006537DC"/>
    <w:rsid w:val="0067122F"/>
    <w:rsid w:val="006727AD"/>
    <w:rsid w:val="00691425"/>
    <w:rsid w:val="006A35E9"/>
    <w:rsid w:val="006A516E"/>
    <w:rsid w:val="006B0130"/>
    <w:rsid w:val="006B0830"/>
    <w:rsid w:val="006D3F4E"/>
    <w:rsid w:val="00716E2B"/>
    <w:rsid w:val="007618B5"/>
    <w:rsid w:val="00770F18"/>
    <w:rsid w:val="00773B74"/>
    <w:rsid w:val="007752E2"/>
    <w:rsid w:val="007816A4"/>
    <w:rsid w:val="0078290C"/>
    <w:rsid w:val="007A4D91"/>
    <w:rsid w:val="007C06CA"/>
    <w:rsid w:val="007E5305"/>
    <w:rsid w:val="007F0158"/>
    <w:rsid w:val="008163FB"/>
    <w:rsid w:val="00822501"/>
    <w:rsid w:val="0082605B"/>
    <w:rsid w:val="00826F7E"/>
    <w:rsid w:val="00855C36"/>
    <w:rsid w:val="00857DBE"/>
    <w:rsid w:val="00870081"/>
    <w:rsid w:val="008701BC"/>
    <w:rsid w:val="00874446"/>
    <w:rsid w:val="00883D92"/>
    <w:rsid w:val="008946E5"/>
    <w:rsid w:val="008A5362"/>
    <w:rsid w:val="008F21F1"/>
    <w:rsid w:val="008F221B"/>
    <w:rsid w:val="008F5A2D"/>
    <w:rsid w:val="0091576A"/>
    <w:rsid w:val="00921602"/>
    <w:rsid w:val="00957EA1"/>
    <w:rsid w:val="0096644D"/>
    <w:rsid w:val="00966E5B"/>
    <w:rsid w:val="009A199A"/>
    <w:rsid w:val="009B4EF0"/>
    <w:rsid w:val="009C1802"/>
    <w:rsid w:val="009D271F"/>
    <w:rsid w:val="00A4387C"/>
    <w:rsid w:val="00A929C2"/>
    <w:rsid w:val="00AD097F"/>
    <w:rsid w:val="00B04C54"/>
    <w:rsid w:val="00B12C0E"/>
    <w:rsid w:val="00B405AC"/>
    <w:rsid w:val="00B42581"/>
    <w:rsid w:val="00B70890"/>
    <w:rsid w:val="00B844F4"/>
    <w:rsid w:val="00BA06A1"/>
    <w:rsid w:val="00BA7701"/>
    <w:rsid w:val="00BA770A"/>
    <w:rsid w:val="00BE7120"/>
    <w:rsid w:val="00BF7241"/>
    <w:rsid w:val="00C054DE"/>
    <w:rsid w:val="00C06752"/>
    <w:rsid w:val="00C11C19"/>
    <w:rsid w:val="00C62243"/>
    <w:rsid w:val="00C679A9"/>
    <w:rsid w:val="00C746FE"/>
    <w:rsid w:val="00C7541C"/>
    <w:rsid w:val="00CC0FAA"/>
    <w:rsid w:val="00CD0736"/>
    <w:rsid w:val="00CE169C"/>
    <w:rsid w:val="00CE7D84"/>
    <w:rsid w:val="00D1570F"/>
    <w:rsid w:val="00D32830"/>
    <w:rsid w:val="00D45152"/>
    <w:rsid w:val="00DA351D"/>
    <w:rsid w:val="00DB2A46"/>
    <w:rsid w:val="00DB7153"/>
    <w:rsid w:val="00DB7F05"/>
    <w:rsid w:val="00DF2660"/>
    <w:rsid w:val="00E028C3"/>
    <w:rsid w:val="00E14F77"/>
    <w:rsid w:val="00E236BC"/>
    <w:rsid w:val="00E26F60"/>
    <w:rsid w:val="00E3076B"/>
    <w:rsid w:val="00E36978"/>
    <w:rsid w:val="00E5415C"/>
    <w:rsid w:val="00E76DF8"/>
    <w:rsid w:val="00E82A1E"/>
    <w:rsid w:val="00EC06F4"/>
    <w:rsid w:val="00EC6AB3"/>
    <w:rsid w:val="00ED3A94"/>
    <w:rsid w:val="00EE4E36"/>
    <w:rsid w:val="00EF43D8"/>
    <w:rsid w:val="00F665F4"/>
    <w:rsid w:val="00FD225F"/>
    <w:rsid w:val="00FD300D"/>
    <w:rsid w:val="00FF0A03"/>
    <w:rsid w:val="2150290B"/>
    <w:rsid w:val="2AED3EAF"/>
    <w:rsid w:val="31C2036A"/>
    <w:rsid w:val="320D02A5"/>
    <w:rsid w:val="348E566F"/>
    <w:rsid w:val="3A226944"/>
    <w:rsid w:val="3AEE6A48"/>
    <w:rsid w:val="3C1620AA"/>
    <w:rsid w:val="3D8F080F"/>
    <w:rsid w:val="44CE1FA4"/>
    <w:rsid w:val="487F73ED"/>
    <w:rsid w:val="4A347EAE"/>
    <w:rsid w:val="52600405"/>
    <w:rsid w:val="529B4319"/>
    <w:rsid w:val="57773DD6"/>
    <w:rsid w:val="578B79AB"/>
    <w:rsid w:val="5CCD3FD5"/>
    <w:rsid w:val="61FA5F9D"/>
    <w:rsid w:val="64CD6910"/>
    <w:rsid w:val="6789158D"/>
    <w:rsid w:val="67D81BA4"/>
    <w:rsid w:val="6AAF1C96"/>
    <w:rsid w:val="75681757"/>
    <w:rsid w:val="75A346A8"/>
    <w:rsid w:val="79B9382C"/>
    <w:rsid w:val="7B043B76"/>
    <w:rsid w:val="7C041A6A"/>
    <w:rsid w:val="7E32757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1"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9"/>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7"/>
    <w:qFormat/>
    <w:uiPriority w:val="99"/>
    <w:pPr>
      <w:keepNext/>
      <w:keepLines/>
      <w:spacing w:before="260" w:after="260" w:line="415" w:lineRule="auto"/>
      <w:outlineLvl w:val="1"/>
    </w:pPr>
    <w:rPr>
      <w:rFonts w:ascii="Arial" w:hAnsi="Arial" w:eastAsia="黑体" w:cs="Times New Roman"/>
      <w:b/>
      <w:sz w:val="32"/>
      <w:szCs w:val="24"/>
    </w:rPr>
  </w:style>
  <w:style w:type="paragraph" w:styleId="4">
    <w:name w:val="heading 3"/>
    <w:basedOn w:val="1"/>
    <w:next w:val="1"/>
    <w:link w:val="18"/>
    <w:qFormat/>
    <w:uiPriority w:val="99"/>
    <w:pPr>
      <w:keepNext/>
      <w:keepLines/>
      <w:spacing w:before="260" w:after="260" w:line="415" w:lineRule="auto"/>
      <w:outlineLvl w:val="2"/>
    </w:pPr>
    <w:rPr>
      <w:rFonts w:ascii="Times New Roman" w:hAnsi="Times New Roman" w:eastAsia="宋体" w:cs="Times New Roman"/>
      <w:b/>
      <w:sz w:val="32"/>
      <w:szCs w:val="24"/>
    </w:rPr>
  </w:style>
  <w:style w:type="character" w:default="1" w:styleId="11">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Body Text"/>
    <w:basedOn w:val="1"/>
    <w:unhideWhenUsed/>
    <w:qFormat/>
    <w:uiPriority w:val="99"/>
    <w:rPr>
      <w:rFonts w:ascii="仿宋_GB2312" w:hAnsi="仿宋_GB2312" w:eastAsia="仿宋_GB2312" w:cs="仿宋_GB2312"/>
      <w:sz w:val="32"/>
      <w:szCs w:val="32"/>
      <w:lang w:val="zh-CN" w:bidi="zh-CN"/>
    </w:rPr>
  </w:style>
  <w:style w:type="paragraph" w:styleId="6">
    <w:name w:val="Body Text Indent"/>
    <w:basedOn w:val="1"/>
    <w:link w:val="16"/>
    <w:semiHidden/>
    <w:unhideWhenUsed/>
    <w:qFormat/>
    <w:uiPriority w:val="99"/>
    <w:pPr>
      <w:spacing w:after="120"/>
      <w:ind w:left="420" w:leftChars="200"/>
    </w:pPr>
  </w:style>
  <w:style w:type="paragraph" w:styleId="7">
    <w:name w:val="footer"/>
    <w:basedOn w:val="1"/>
    <w:link w:val="13"/>
    <w:unhideWhenUsed/>
    <w:qFormat/>
    <w:uiPriority w:val="99"/>
    <w:pPr>
      <w:tabs>
        <w:tab w:val="center" w:pos="4153"/>
        <w:tab w:val="right" w:pos="8306"/>
      </w:tabs>
      <w:snapToGrid w:val="0"/>
      <w:jc w:val="left"/>
    </w:pPr>
    <w:rPr>
      <w:sz w:val="18"/>
      <w:szCs w:val="18"/>
    </w:rPr>
  </w:style>
  <w:style w:type="paragraph" w:styleId="8">
    <w:name w:val="header"/>
    <w:basedOn w:val="1"/>
    <w:link w:val="12"/>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table" w:styleId="10">
    <w:name w:val="Table Grid"/>
    <w:qFormat/>
    <w:uiPriority w:val="1"/>
    <w:rPr>
      <w:sz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2">
    <w:name w:val="页眉 Char"/>
    <w:basedOn w:val="11"/>
    <w:link w:val="8"/>
    <w:qFormat/>
    <w:uiPriority w:val="99"/>
    <w:rPr>
      <w:rFonts w:asciiTheme="minorHAnsi" w:hAnsiTheme="minorHAnsi" w:eastAsiaTheme="minorEastAsia"/>
      <w:sz w:val="18"/>
      <w:szCs w:val="18"/>
    </w:rPr>
  </w:style>
  <w:style w:type="character" w:customStyle="1" w:styleId="13">
    <w:name w:val="页脚 Char"/>
    <w:basedOn w:val="11"/>
    <w:link w:val="7"/>
    <w:qFormat/>
    <w:uiPriority w:val="99"/>
    <w:rPr>
      <w:sz w:val="18"/>
      <w:szCs w:val="18"/>
    </w:rPr>
  </w:style>
  <w:style w:type="paragraph" w:customStyle="1" w:styleId="14">
    <w:name w:val="列出段落1"/>
    <w:basedOn w:val="1"/>
    <w:qFormat/>
    <w:uiPriority w:val="1"/>
    <w:pPr>
      <w:spacing w:before="2"/>
      <w:ind w:left="119" w:right="434" w:firstLine="643"/>
    </w:pPr>
    <w:rPr>
      <w:rFonts w:ascii="仿宋_GB2312" w:hAnsi="仿宋_GB2312" w:eastAsia="仿宋_GB2312" w:cs="仿宋_GB2312"/>
      <w:lang w:val="zh-CN" w:bidi="zh-CN"/>
    </w:rPr>
  </w:style>
  <w:style w:type="paragraph" w:styleId="15">
    <w:name w:val="List Paragraph"/>
    <w:basedOn w:val="1"/>
    <w:qFormat/>
    <w:uiPriority w:val="99"/>
    <w:pPr>
      <w:ind w:firstLine="420" w:firstLineChars="200"/>
    </w:pPr>
  </w:style>
  <w:style w:type="character" w:customStyle="1" w:styleId="16">
    <w:name w:val="正文文本缩进 Char"/>
    <w:basedOn w:val="11"/>
    <w:link w:val="6"/>
    <w:semiHidden/>
    <w:qFormat/>
    <w:uiPriority w:val="99"/>
    <w:rPr>
      <w:rFonts w:asciiTheme="minorHAnsi" w:hAnsiTheme="minorHAnsi" w:eastAsiaTheme="minorEastAsia" w:cstheme="minorBidi"/>
      <w:kern w:val="2"/>
      <w:sz w:val="21"/>
      <w:szCs w:val="22"/>
    </w:rPr>
  </w:style>
  <w:style w:type="character" w:customStyle="1" w:styleId="17">
    <w:name w:val="标题 2 Char"/>
    <w:basedOn w:val="11"/>
    <w:link w:val="3"/>
    <w:qFormat/>
    <w:uiPriority w:val="99"/>
    <w:rPr>
      <w:rFonts w:ascii="Arial" w:hAnsi="Arial" w:eastAsia="黑体"/>
      <w:b/>
      <w:kern w:val="2"/>
      <w:sz w:val="32"/>
      <w:szCs w:val="24"/>
    </w:rPr>
  </w:style>
  <w:style w:type="character" w:customStyle="1" w:styleId="18">
    <w:name w:val="标题 3 Char"/>
    <w:basedOn w:val="11"/>
    <w:link w:val="4"/>
    <w:qFormat/>
    <w:uiPriority w:val="99"/>
    <w:rPr>
      <w:rFonts w:ascii="Times New Roman" w:hAnsi="Times New Roman"/>
      <w:b/>
      <w:kern w:val="2"/>
      <w:sz w:val="32"/>
      <w:szCs w:val="24"/>
    </w:rPr>
  </w:style>
  <w:style w:type="character" w:customStyle="1" w:styleId="19">
    <w:name w:val="标题 1 Char"/>
    <w:basedOn w:val="11"/>
    <w:link w:val="2"/>
    <w:qFormat/>
    <w:uiPriority w:val="99"/>
    <w:rPr>
      <w:rFonts w:asciiTheme="minorHAnsi" w:hAnsiTheme="minorHAnsi" w:eastAsiaTheme="minorEastAsia" w:cstheme="minorBidi"/>
      <w:b/>
      <w:bCs/>
      <w:kern w:val="44"/>
      <w:sz w:val="44"/>
      <w:szCs w:val="44"/>
    </w:rPr>
  </w:style>
  <w:style w:type="character" w:customStyle="1" w:styleId="20">
    <w:name w:val="font11"/>
    <w:basedOn w:val="11"/>
    <w:qFormat/>
    <w:uiPriority w:val="0"/>
    <w:rPr>
      <w:rFonts w:ascii="方正小标宋简体" w:eastAsia="方正小标宋简体" w:cs="方正小标宋简体"/>
      <w:color w:val="000000"/>
      <w:sz w:val="44"/>
      <w:szCs w:val="44"/>
      <w:u w:val="none"/>
    </w:rPr>
  </w:style>
  <w:style w:type="character" w:customStyle="1" w:styleId="21">
    <w:name w:val="font171"/>
    <w:basedOn w:val="11"/>
    <w:qFormat/>
    <w:uiPriority w:val="0"/>
    <w:rPr>
      <w:rFonts w:ascii="仿宋_GB2312" w:eastAsia="仿宋_GB2312" w:cs="仿宋_GB2312"/>
      <w:color w:val="000000"/>
      <w:sz w:val="18"/>
      <w:szCs w:val="18"/>
      <w:u w:val="none"/>
    </w:rPr>
  </w:style>
  <w:style w:type="character" w:customStyle="1" w:styleId="22">
    <w:name w:val="font51"/>
    <w:basedOn w:val="11"/>
    <w:qFormat/>
    <w:uiPriority w:val="0"/>
    <w:rPr>
      <w:rFonts w:ascii="Times New Roman" w:hAnsi="Times New Roman" w:cs="Times New Roman"/>
      <w:color w:val="000000"/>
      <w:sz w:val="18"/>
      <w:szCs w:val="18"/>
      <w:u w:val="none"/>
    </w:rPr>
  </w:style>
  <w:style w:type="character" w:customStyle="1" w:styleId="23">
    <w:name w:val="font161"/>
    <w:basedOn w:val="11"/>
    <w:qFormat/>
    <w:uiPriority w:val="0"/>
    <w:rPr>
      <w:rFonts w:ascii="宋体" w:eastAsia="宋体" w:cs="宋体"/>
      <w:color w:val="000000"/>
      <w:sz w:val="18"/>
      <w:szCs w:val="18"/>
      <w:u w:val="none"/>
    </w:rPr>
  </w:style>
  <w:style w:type="character" w:customStyle="1" w:styleId="24">
    <w:name w:val="font121"/>
    <w:basedOn w:val="11"/>
    <w:qFormat/>
    <w:uiPriority w:val="0"/>
    <w:rPr>
      <w:rFonts w:ascii="Times New Roman" w:hAnsi="Times New Roman" w:cs="Times New Roman"/>
      <w:color w:val="000000"/>
      <w:sz w:val="20"/>
      <w:szCs w:val="20"/>
      <w:u w:val="none"/>
    </w:rPr>
  </w:style>
  <w:style w:type="character" w:customStyle="1" w:styleId="25">
    <w:name w:val="font131"/>
    <w:basedOn w:val="11"/>
    <w:qFormat/>
    <w:uiPriority w:val="0"/>
    <w:rPr>
      <w:rFonts w:ascii="宋体" w:eastAsia="宋体" w:cs="宋体"/>
      <w:color w:val="000000"/>
      <w:sz w:val="20"/>
      <w:szCs w:val="20"/>
      <w:u w:val="none"/>
    </w:rPr>
  </w:style>
  <w:style w:type="paragraph" w:customStyle="1" w:styleId="26">
    <w:name w:val="石墨文档正文"/>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5" Type="http://schemas.openxmlformats.org/officeDocument/2006/relationships/fontTable" Target="fontTable.xml"/><Relationship Id="rId34" Type="http://schemas.openxmlformats.org/officeDocument/2006/relationships/customXml" Target="../customXml/item2.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image" Target="media/image1.GIF"/><Relationship Id="rId30" Type="http://schemas.openxmlformats.org/officeDocument/2006/relationships/theme" Target="theme/theme1.xml"/><Relationship Id="rId3" Type="http://schemas.openxmlformats.org/officeDocument/2006/relationships/header" Target="header1.xml"/><Relationship Id="rId29" Type="http://schemas.openxmlformats.org/officeDocument/2006/relationships/footer" Target="footer11.xml"/><Relationship Id="rId28" Type="http://schemas.openxmlformats.org/officeDocument/2006/relationships/header" Target="header16.xml"/><Relationship Id="rId27" Type="http://schemas.openxmlformats.org/officeDocument/2006/relationships/header" Target="header15.xml"/><Relationship Id="rId26" Type="http://schemas.openxmlformats.org/officeDocument/2006/relationships/header" Target="header14.xml"/><Relationship Id="rId25" Type="http://schemas.openxmlformats.org/officeDocument/2006/relationships/header" Target="header13.xml"/><Relationship Id="rId24" Type="http://schemas.openxmlformats.org/officeDocument/2006/relationships/header" Target="header12.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11.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mingxin\AppData\Roaming\kingsoft\office6\templates\download\5185bd05-a416-9a0b-b3d5-d2d8db942b83\&#31616;&#32422;&#25991;&#26723;&#23553;&#38754;&#27169;&#26495;.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noFill/>
        </a:ln>
      </a:spPr>
      <a:bodyPr rot="0" spcFirstLastPara="0" vertOverflow="overflow" horzOverflow="overflow" vert="horz" wrap="square" lIns="91440" tIns="45720" rIns="91440" bIns="45720" numCol="1" spcCol="0" rtlCol="0" fromWordArt="0" anchor="t" anchorCtr="0" forceAA="0" compatLnSpc="1">
        <a:noAutofit/>
      </a:bodyPr>
      <a:lstStyle/>
      <a:style>
        <a:lnRef idx="0">
          <a:schemeClr val="accent1"/>
        </a:lnRef>
        <a:fillRef idx="0">
          <a:schemeClr val="accent1"/>
        </a:fillRef>
        <a:effectRef idx="0">
          <a:schemeClr val="accent1"/>
        </a:effectRef>
        <a:fontRef idx="minor">
          <a:schemeClr val="dk1"/>
        </a:fontRef>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2104"/>
    <customShpInfo spid="_x0000_s2103"/>
    <customShpInfo spid="_x0000_s2102"/>
    <customShpInfo spid="_x0000_s2101"/>
    <customShpInfo spid="_x0000_s2100"/>
    <customShpInfo spid="_x0000_s2099"/>
    <customShpInfo spid="_x0000_s2098"/>
    <customShpInfo spid="_x0000_s2097"/>
    <customShpInfo spid="_x0000_s2096"/>
    <customShpInfo spid="_x0000_s2095"/>
    <customShpInfo spid="_x0000_s2094"/>
    <customShpInfo spid="_x0000_s2093"/>
    <customShpInfo spid="_x0000_s2092"/>
    <customShpInfo spid="_x0000_s2091"/>
    <customShpInfo spid="_x0000_s2090"/>
    <customShpInfo spid="_x0000_s2089"/>
    <customShpInfo spid="_x0000_s2088"/>
    <customShpInfo spid="_x0000_s2087"/>
    <customShpInfo spid="_x0000_s2086"/>
    <customShpInfo spid="_x0000_s2085"/>
    <customShpInfo spid="_x0000_s2084"/>
    <customShpInfo spid="_x0000_s2083"/>
    <customShpInfo spid="_x0000_s2082"/>
    <customShpInfo spid="_x0000_s2081"/>
    <customShpInfo spid="_x0000_s2080"/>
    <customShpInfo spid="_x0000_s2079"/>
    <customShpInfo spid="_x0000_s2078"/>
    <customShpInfo spid="_x0000_s2077"/>
    <customShpInfo spid="_x0000_s2076"/>
    <customShpInfo spid="_x0000_s2075"/>
    <customShpInfo spid="_x0000_s2073"/>
    <customShpInfo spid="_x0000_s2072"/>
    <customShpInfo spid="_x0000_s2071"/>
    <customShpInfo spid="_x0000_s2070"/>
    <customShpInfo spid="_x0000_s2069"/>
    <customShpInfo spid="_x0000_s2068"/>
    <customShpInfo spid="_x0000_s2067"/>
    <customShpInfo spid="_x0000_s2074"/>
    <customShpInfo spid="_x0000_s2066"/>
    <customShpInfo spid="_x0000_s2065"/>
    <customShpInfo spid="_x0000_s2064"/>
    <customShpInfo spid="_x0000_s2063"/>
    <customShpInfo spid="_x0000_s2062"/>
    <customShpInfo spid="_x0000_s2061"/>
    <customShpInfo spid="_x0000_s2060"/>
    <customShpInfo spid="_x0000_s2059"/>
    <customShpInfo spid="_x0000_s2058"/>
    <customShpInfo spid="_x0000_s2057"/>
    <customShpInfo spid="_x0000_s2055"/>
    <customShpInfo spid="_x0000_s2054"/>
    <customShpInfo spid="_x0000_s2053"/>
    <customShpInfo spid="_x0000_s2052"/>
    <customShpInfo spid="_x0000_s2051"/>
    <customShpInfo spid="_x0000_s2050"/>
    <customShpInfo spid="_x0000_s2049"/>
    <customShpInfo spid="_x0000_s2056"/>
    <customShpInfo spid="_x0000_s1026"/>
    <customShpInfo spid="_x0000_s1043"/>
    <customShpInfo spid="_x0000_s1027"/>
    <customShpInfo spid="_x0000_s1042"/>
    <customShpInfo spid="_x0000_s1041"/>
    <customShpInfo spid="_x0000_s1040"/>
    <customShpInfo spid="_x0000_s1039"/>
    <customShpInfo spid="_x0000_s1029"/>
    <customShpInfo spid="_x0000_s1030"/>
    <customShpInfo spid="_x0000_s1028"/>
    <customShpInfo spid="_x0000_s1031"/>
    <customShpInfo spid="_x0000_s1032"/>
    <customShpInfo spid="_x0000_s1033"/>
    <customShpInfo spid="_x0000_s1034"/>
    <customShpInfo spid="_x0000_s1049"/>
    <customShpInfo spid="_x0000_s1050"/>
    <customShpInfo spid="_x0000_s1048"/>
    <customShpInfo spid="_x0000_s1035"/>
    <customShpInfo spid="_x0000_s1036"/>
    <customShpInfo spid="_x0000_s1037"/>
    <customShpInfo spid="_x0000_s1038"/>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C8EAAAB-CBD8-480E-973B-6D07CC04D688}">
  <ds:schemaRefs/>
</ds:datastoreItem>
</file>

<file path=docProps/app.xml><?xml version="1.0" encoding="utf-8"?>
<Properties xmlns="http://schemas.openxmlformats.org/officeDocument/2006/extended-properties" xmlns:vt="http://schemas.openxmlformats.org/officeDocument/2006/docPropsVTypes">
  <Template>简约文档封面模板</Template>
  <Pages>38</Pages>
  <Words>7614</Words>
  <Characters>8337</Characters>
  <Lines>117</Lines>
  <Paragraphs>33</Paragraphs>
  <TotalTime>227</TotalTime>
  <ScaleCrop>false</ScaleCrop>
  <LinksUpToDate>false</LinksUpToDate>
  <CharactersWithSpaces>8364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2021-01-04T09:32:00Z</dcterms:created>
  <dc:creator>王明新TIAD</dc:creator>
  <cp:lastModifiedBy>A-欣欣向荣</cp:lastModifiedBy>
  <cp:lastPrinted>2020-07-30T02:37:00Z</cp:lastPrinted>
  <dcterms:modified xsi:type="dcterms:W3CDTF">2024-10-31T09:03:50Z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3E832BE335CE42A19083D51858D80031_12</vt:lpwstr>
  </property>
</Properties>
</file>